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3AC65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</w:p>
    <w:p w14:paraId="69D88785" w14:textId="46C5465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53ED1531" w:rsidR="00183692" w:rsidRPr="00895A45" w:rsidRDefault="00183692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D3D9D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</w:p>
    <w:p w14:paraId="04585A15" w14:textId="302E8EAE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introduction.</w:t>
      </w:r>
    </w:p>
    <w:p w14:paraId="052467A1" w14:textId="73376E8C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2AA0AA6C" w:rsidR="00611146" w:rsidRPr="00C53AA4" w:rsidRDefault="006E3DEA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Box page 39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5FD1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</w:p>
    <w:p w14:paraId="4BE69A8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</w:p>
    <w:p w14:paraId="68C422EF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</w:p>
    <w:p w14:paraId="477D138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environmental conditions. This is due to how range maps are draw</w:t>
      </w:r>
    </w:p>
    <w:p w14:paraId="2461E5D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</w:p>
    <w:p w14:paraId="5ABA9EB3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resolution also lead to commission errors as you shows in the supplementary</w:t>
      </w:r>
    </w:p>
    <w:p w14:paraId="44672B11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</w:p>
    <w:p w14:paraId="44EC168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</w:p>
    <w:p w14:paraId="3029DDDD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</w:p>
    <w:p w14:paraId="51313B6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</w:p>
    <w:p w14:paraId="68C1C4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</w:p>
    <w:p w14:paraId="6C8DDF4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</w:p>
    <w:p w14:paraId="19BCB1D1" w14:textId="6F429E8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this a bit more if useful.</w:t>
      </w:r>
    </w:p>
    <w:p w14:paraId="0319E9EC" w14:textId="34DF79B4" w:rsidR="00643F00" w:rsidRPr="00140D4B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4"/>
          <w:szCs w:val="24"/>
        </w:rPr>
      </w:pPr>
      <w:r w:rsidRPr="00140D4B">
        <w:rPr>
          <w:rFonts w:ascii="Arial" w:hAnsi="Arial" w:cs="Arial"/>
          <w:color w:val="C00000"/>
          <w:sz w:val="24"/>
          <w:szCs w:val="24"/>
        </w:rPr>
        <w:t>Line</w:t>
      </w:r>
      <w:r w:rsidR="00140D4B" w:rsidRPr="00140D4B">
        <w:rPr>
          <w:rFonts w:ascii="Arial" w:hAnsi="Arial" w:cs="Arial"/>
          <w:color w:val="C00000"/>
          <w:sz w:val="24"/>
          <w:szCs w:val="24"/>
        </w:rPr>
        <w:t>s</w:t>
      </w:r>
      <w:r w:rsidRPr="00140D4B">
        <w:rPr>
          <w:rFonts w:ascii="Arial" w:hAnsi="Arial" w:cs="Arial"/>
          <w:color w:val="C00000"/>
          <w:sz w:val="24"/>
          <w:szCs w:val="24"/>
        </w:rPr>
        <w:t xml:space="preserve"> …</w:t>
      </w:r>
      <w:r w:rsidR="00140D4B" w:rsidRPr="00140D4B">
        <w:rPr>
          <w:rFonts w:ascii="Arial" w:hAnsi="Arial" w:cs="Arial"/>
          <w:color w:val="C00000"/>
          <w:sz w:val="24"/>
          <w:szCs w:val="24"/>
        </w:rPr>
        <w:t xml:space="preserve"> (methods); lines … (results); Supporting Figures …</w:t>
      </w:r>
    </w:p>
    <w:p w14:paraId="4D010814" w14:textId="1405CF77" w:rsidR="00C53AA4" w:rsidRPr="00737D6A" w:rsidRDefault="00737D6A" w:rsidP="00737D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37D6A">
        <w:rPr>
          <w:rFonts w:ascii="Arial" w:hAnsi="Arial" w:cs="Arial"/>
          <w:color w:val="4472C4" w:themeColor="accent1"/>
          <w:sz w:val="24"/>
          <w:szCs w:val="24"/>
        </w:rPr>
        <w:t>Results are robust for mammals an</w:t>
      </w:r>
      <w:r>
        <w:rPr>
          <w:rFonts w:ascii="Arial" w:hAnsi="Arial" w:cs="Arial"/>
          <w:color w:val="4472C4" w:themeColor="accent1"/>
          <w:sz w:val="24"/>
          <w:szCs w:val="24"/>
        </w:rPr>
        <w:t>d</w:t>
      </w:r>
      <w:r w:rsidRPr="00737D6A">
        <w:rPr>
          <w:rFonts w:ascii="Arial" w:hAnsi="Arial" w:cs="Arial"/>
          <w:color w:val="4472C4" w:themeColor="accent1"/>
          <w:sz w:val="24"/>
          <w:szCs w:val="24"/>
        </w:rPr>
        <w:t xml:space="preserve"> reptiles (amphibians and birds // to do).</w:t>
      </w:r>
    </w:p>
    <w:p w14:paraId="14813E9D" w14:textId="77777777" w:rsidR="00867C18" w:rsidRPr="007A6326" w:rsidRDefault="00867C18" w:rsidP="0086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A6326">
        <w:rPr>
          <w:rFonts w:ascii="Arial" w:hAnsi="Arial" w:cs="Arial"/>
          <w:color w:val="4472C4" w:themeColor="accent1"/>
          <w:sz w:val="24"/>
          <w:szCs w:val="24"/>
        </w:rPr>
        <w:t>Cut-off points where a species might intersect up to 4 grid cells (like I did for the manuscript, cutting species whose range area was &lt;100km2).</w:t>
      </w:r>
    </w:p>
    <w:p w14:paraId="003886FE" w14:textId="77777777" w:rsidR="00867C18" w:rsidRPr="007A6326" w:rsidRDefault="00867C18" w:rsidP="0086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Meaning the </w:t>
      </w:r>
      <w:proofErr w:type="spellStart"/>
      <w:r w:rsidRPr="007A6326">
        <w:rPr>
          <w:rFonts w:ascii="Arial" w:hAnsi="Arial" w:cs="Arial"/>
          <w:color w:val="4472C4" w:themeColor="accent1"/>
          <w:sz w:val="24"/>
          <w:szCs w:val="24"/>
        </w:rPr>
        <w:t>cutoff</w:t>
      </w:r>
      <w:proofErr w:type="spellEnd"/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 points are: </w:t>
      </w:r>
    </w:p>
    <w:p w14:paraId="5964A9A3" w14:textId="48AD14D1" w:rsidR="00867C18" w:rsidRPr="007A6326" w:rsidRDefault="00867C18" w:rsidP="00867C1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A6326">
        <w:rPr>
          <w:rFonts w:ascii="Arial" w:hAnsi="Arial" w:cs="Arial"/>
          <w:color w:val="4472C4" w:themeColor="accent1"/>
          <w:sz w:val="24"/>
          <w:szCs w:val="24"/>
        </w:rPr>
        <w:t>Exclude species that have RS &lt; 100 km2 (4 * 5 km * 5km)</w:t>
      </w:r>
    </w:p>
    <w:p w14:paraId="0BF1F557" w14:textId="0ADA881D" w:rsidR="00737D6A" w:rsidRPr="007A6326" w:rsidRDefault="00867C18" w:rsidP="00867C1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From 100 km2 to 400 km2 use 5km*5km (lower limit = </w:t>
      </w:r>
      <w:r w:rsidR="007A6326" w:rsidRPr="007A6326">
        <w:rPr>
          <w:rFonts w:ascii="Arial" w:hAnsi="Arial" w:cs="Arial"/>
          <w:color w:val="4472C4" w:themeColor="accent1"/>
          <w:sz w:val="24"/>
          <w:szCs w:val="24"/>
        </w:rPr>
        <w:t>5*5*4=100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4DEAD0C4" w14:textId="0666FF2B" w:rsidR="00867C18" w:rsidRPr="007A6326" w:rsidRDefault="00867C18" w:rsidP="00867C1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From 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4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00 km2 to </w:t>
      </w:r>
      <w:r w:rsidR="007A6326" w:rsidRPr="007A6326">
        <w:rPr>
          <w:rFonts w:ascii="Arial" w:hAnsi="Arial" w:cs="Arial"/>
          <w:color w:val="4472C4" w:themeColor="accent1"/>
          <w:sz w:val="24"/>
          <w:szCs w:val="24"/>
        </w:rPr>
        <w:t>10,000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 km2 use 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10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km*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10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km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 (lower limit = 4*10*10</w:t>
      </w:r>
      <w:r w:rsidR="007A6326" w:rsidRPr="007A6326">
        <w:rPr>
          <w:rFonts w:ascii="Arial" w:hAnsi="Arial" w:cs="Arial"/>
          <w:color w:val="4472C4" w:themeColor="accent1"/>
          <w:sz w:val="24"/>
          <w:szCs w:val="24"/>
        </w:rPr>
        <w:t>=400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)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4BC14BBC" w14:textId="5BAF98FE" w:rsidR="007A6326" w:rsidRPr="007A6326" w:rsidRDefault="007A6326" w:rsidP="007A632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From 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10,000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 km2 use 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50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*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50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 (lower limit = 4*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50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*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50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=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>10,000</w:t>
      </w:r>
      <w:r w:rsidRPr="007A6326">
        <w:rPr>
          <w:rFonts w:ascii="Arial" w:hAnsi="Arial" w:cs="Arial"/>
          <w:color w:val="4472C4" w:themeColor="accent1"/>
          <w:sz w:val="24"/>
          <w:szCs w:val="24"/>
        </w:rPr>
        <w:t xml:space="preserve">) </w:t>
      </w:r>
    </w:p>
    <w:p w14:paraId="1A8DF3E3" w14:textId="477BEDD6" w:rsidR="00867C18" w:rsidRPr="007A6326" w:rsidRDefault="00867C18" w:rsidP="007A6326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07A91F4C" w14:textId="77777777" w:rsidR="00867C18" w:rsidRDefault="00867C18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 conditions. Also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distinct breeding and non-breeding </w:t>
      </w:r>
      <w:r>
        <w:rPr>
          <w:rFonts w:ascii="Arial" w:hAnsi="Arial" w:cs="Arial"/>
          <w:sz w:val="24"/>
          <w:szCs w:val="24"/>
        </w:rPr>
        <w:lastRenderedPageBreak/>
        <w:t>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1C2D382B" w:rsidR="00643F00" w:rsidRDefault="00643F00" w:rsidP="009A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53AA4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C53AA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>1551-1556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methods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); lines</w:t>
      </w:r>
      <w:r w:rsidR="003B6101">
        <w:rPr>
          <w:rFonts w:ascii="Arial" w:hAnsi="Arial" w:cs="Arial"/>
          <w:color w:val="4472C4" w:themeColor="accent1"/>
          <w:sz w:val="24"/>
          <w:szCs w:val="24"/>
        </w:rPr>
        <w:t xml:space="preserve"> 1653-</w:t>
      </w:r>
      <w:r w:rsidR="009A125F">
        <w:rPr>
          <w:rFonts w:ascii="Arial" w:hAnsi="Arial" w:cs="Arial"/>
          <w:color w:val="4472C4" w:themeColor="accent1"/>
          <w:sz w:val="24"/>
          <w:szCs w:val="24"/>
        </w:rPr>
        <w:t>1655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(results);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 xml:space="preserve">I </w:t>
      </w:r>
      <w:r w:rsidR="00D16A7E">
        <w:rPr>
          <w:rFonts w:ascii="Arial" w:hAnsi="Arial" w:cs="Arial"/>
          <w:color w:val="4472C4" w:themeColor="accent1"/>
          <w:sz w:val="24"/>
          <w:szCs w:val="24"/>
        </w:rPr>
        <w:t xml:space="preserve">added 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20</w:t>
      </w:r>
      <w:r w:rsidR="001629E8">
        <w:rPr>
          <w:rFonts w:ascii="Arial" w:hAnsi="Arial" w:cs="Arial"/>
          <w:color w:val="4472C4" w:themeColor="accent1"/>
          <w:sz w:val="24"/>
          <w:szCs w:val="24"/>
        </w:rPr>
        <w:t xml:space="preserve"> (page 239)</w:t>
      </w:r>
      <w:r w:rsidR="007C47D4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from </w:t>
      </w:r>
      <w:proofErr w:type="spellStart"/>
      <w:r w:rsidR="00B408A8">
        <w:rPr>
          <w:rFonts w:ascii="Arial" w:hAnsi="Arial" w:cs="Arial"/>
          <w:i/>
          <w:iCs/>
          <w:color w:val="FF0000"/>
          <w:sz w:val="24"/>
          <w:szCs w:val="24"/>
        </w:rPr>
        <w:t>BirdLife</w:t>
      </w:r>
      <w:proofErr w:type="spellEnd"/>
    </w:p>
    <w:p w14:paraId="7892A52C" w14:textId="07E94AB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56065C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A2CD2" w14:textId="144BAFC4" w:rsidR="00611146" w:rsidRDefault="00611146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1AD73D92" w14:textId="51711F9E" w:rsidR="00643F00" w:rsidRPr="00C53AA4" w:rsidRDefault="00643F00" w:rsidP="00643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>for the manuscript.</w:t>
      </w:r>
    </w:p>
    <w:p w14:paraId="36A2B3C4" w14:textId="77777777" w:rsidR="00643F00" w:rsidRDefault="00643F00" w:rsidP="007002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231CE9" w14:textId="4FACE8FC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18F356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</w:p>
    <w:p w14:paraId="4B3BD1CE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</w:p>
    <w:p w14:paraId="50ECA214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</w:p>
    <w:p w14:paraId="2D717CD5" w14:textId="3406802B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</w:p>
    <w:p w14:paraId="75CEB5F1" w14:textId="4CFC62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with empirical RMR estimates.</w:t>
      </w: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26D218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</w:p>
    <w:p w14:paraId="6A5699CA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residuals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</w:p>
    <w:p w14:paraId="1756C7A2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</w:p>
    <w:p w14:paraId="77353EE1" w14:textId="2E68DFB3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relationship between body size and RMR</w:t>
      </w:r>
    </w:p>
    <w:p w14:paraId="085AAF6C" w14:textId="2E28AFF5" w:rsidR="00D4185C" w:rsidRPr="00D4185C" w:rsidRDefault="00D4185C" w:rsidP="00D418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4185C">
        <w:rPr>
          <w:rFonts w:ascii="Arial" w:hAnsi="Arial" w:cs="Arial"/>
          <w:color w:val="2F5496" w:themeColor="accent1" w:themeShade="BF"/>
          <w:sz w:val="24"/>
          <w:szCs w:val="24"/>
        </w:rPr>
        <w:t>Recalculated the residuals with random slopes.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Discussion:</w:t>
      </w:r>
    </w:p>
    <w:p w14:paraId="14DB6D3C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Higher integration, context dependency, implications, strengths and</w:t>
      </w:r>
    </w:p>
    <w:p w14:paraId="1A1D524B" w14:textId="40FA44CE" w:rsidR="00611146" w:rsidRPr="00611146" w:rsidRDefault="00611146" w:rsidP="00611146">
      <w:pPr>
        <w:ind w:firstLine="720"/>
      </w:pPr>
      <w:r>
        <w:rPr>
          <w:rFonts w:ascii="Arial" w:hAnsi="Arial" w:cs="Arial"/>
          <w:sz w:val="24"/>
          <w:szCs w:val="24"/>
        </w:rPr>
        <w:t>weaknesses, future directions.</w:t>
      </w:r>
    </w:p>
    <w:sectPr w:rsidR="00611146" w:rsidRPr="0061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94C8B"/>
    <w:rsid w:val="00120B2C"/>
    <w:rsid w:val="00122B3B"/>
    <w:rsid w:val="00140D4B"/>
    <w:rsid w:val="001629E8"/>
    <w:rsid w:val="00183692"/>
    <w:rsid w:val="00191D73"/>
    <w:rsid w:val="00280204"/>
    <w:rsid w:val="00331B6F"/>
    <w:rsid w:val="003B6101"/>
    <w:rsid w:val="004F0009"/>
    <w:rsid w:val="00584753"/>
    <w:rsid w:val="005A4280"/>
    <w:rsid w:val="00611146"/>
    <w:rsid w:val="00643F00"/>
    <w:rsid w:val="006E3DEA"/>
    <w:rsid w:val="00700280"/>
    <w:rsid w:val="00737D6A"/>
    <w:rsid w:val="007A6326"/>
    <w:rsid w:val="007C47D4"/>
    <w:rsid w:val="00867C18"/>
    <w:rsid w:val="00895A45"/>
    <w:rsid w:val="0099596E"/>
    <w:rsid w:val="009A125F"/>
    <w:rsid w:val="00A41E7E"/>
    <w:rsid w:val="00B408A8"/>
    <w:rsid w:val="00B42CF5"/>
    <w:rsid w:val="00B660A1"/>
    <w:rsid w:val="00B80C5F"/>
    <w:rsid w:val="00BA2D9F"/>
    <w:rsid w:val="00BC7ED1"/>
    <w:rsid w:val="00C53AA4"/>
    <w:rsid w:val="00D15E51"/>
    <w:rsid w:val="00D16A7E"/>
    <w:rsid w:val="00D4185C"/>
    <w:rsid w:val="00D8117F"/>
    <w:rsid w:val="00DC564E"/>
    <w:rsid w:val="00E65E4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Adrienne Etard</cp:lastModifiedBy>
  <cp:revision>40</cp:revision>
  <dcterms:created xsi:type="dcterms:W3CDTF">2022-09-05T10:31:00Z</dcterms:created>
  <dcterms:modified xsi:type="dcterms:W3CDTF">2022-09-12T15:49:00Z</dcterms:modified>
</cp:coreProperties>
</file>