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D25" w:rsidRPr="008F4A36" w:rsidRDefault="00DE0D25" w:rsidP="008F4A36">
      <w:pPr>
        <w:jc w:val="center"/>
        <w:rPr>
          <w:rFonts w:ascii="Arial" w:hAnsi="Arial" w:cs="Arial"/>
          <w:sz w:val="22"/>
          <w:szCs w:val="22"/>
          <w:lang w:val="es-ES_tradnl"/>
        </w:rPr>
      </w:pPr>
      <w:r w:rsidRPr="008F4A36">
        <w:rPr>
          <w:rFonts w:ascii="Arial" w:hAnsi="Arial" w:cs="Arial"/>
          <w:sz w:val="22"/>
          <w:szCs w:val="22"/>
          <w:lang w:val="es-ES_tradnl"/>
        </w:rPr>
        <w:t>Explicación Resumida del Método</w:t>
      </w:r>
    </w:p>
    <w:p w:rsidR="00DE0D25" w:rsidRPr="008F4A36" w:rsidRDefault="00DE0D25" w:rsidP="008F4A36">
      <w:pPr>
        <w:jc w:val="center"/>
        <w:rPr>
          <w:rFonts w:ascii="Arial" w:hAnsi="Arial" w:cs="Arial"/>
          <w:sz w:val="22"/>
          <w:szCs w:val="22"/>
          <w:lang w:val="es-ES_tradnl"/>
        </w:rPr>
      </w:pPr>
    </w:p>
    <w:p w:rsidR="00DE0D25" w:rsidRPr="008F4A36" w:rsidRDefault="00DE0D25" w:rsidP="008F4A36">
      <w:pPr>
        <w:jc w:val="both"/>
        <w:rPr>
          <w:rFonts w:ascii="Arial" w:hAnsi="Arial" w:cs="Arial"/>
          <w:sz w:val="22"/>
          <w:szCs w:val="22"/>
          <w:lang w:val="es-ES_tradnl"/>
        </w:rPr>
      </w:pPr>
    </w:p>
    <w:p w:rsidR="00DE0D25" w:rsidRPr="008F4A36" w:rsidRDefault="00DE0D25" w:rsidP="008F4A36">
      <w:pPr>
        <w:jc w:val="both"/>
        <w:rPr>
          <w:rFonts w:ascii="Arial" w:hAnsi="Arial" w:cs="Arial"/>
          <w:sz w:val="22"/>
          <w:szCs w:val="22"/>
          <w:lang w:val="es-ES_tradnl"/>
        </w:rPr>
      </w:pPr>
      <w:r w:rsidRPr="008F4A36">
        <w:rPr>
          <w:rFonts w:ascii="Arial" w:hAnsi="Arial" w:cs="Arial"/>
          <w:sz w:val="22"/>
          <w:szCs w:val="22"/>
          <w:lang w:val="es-ES_tradnl"/>
        </w:rPr>
        <w:t>Primer</w:t>
      </w:r>
      <w:r w:rsidR="00CE0614" w:rsidRPr="008F4A36">
        <w:rPr>
          <w:rFonts w:ascii="Arial" w:hAnsi="Arial" w:cs="Arial"/>
          <w:sz w:val="22"/>
          <w:szCs w:val="22"/>
          <w:lang w:val="es-ES_tradnl"/>
        </w:rPr>
        <w:t xml:space="preserve">o es importante destacar que </w:t>
      </w:r>
      <w:r w:rsidRPr="008F4A36">
        <w:rPr>
          <w:rFonts w:ascii="Arial" w:hAnsi="Arial" w:cs="Arial"/>
          <w:sz w:val="22"/>
          <w:szCs w:val="22"/>
          <w:lang w:val="es-ES_tradnl"/>
        </w:rPr>
        <w:t xml:space="preserve">el protocolo de investigación se </w:t>
      </w:r>
      <w:r w:rsidR="00CE0614" w:rsidRPr="008F4A36">
        <w:rPr>
          <w:rFonts w:ascii="Arial" w:hAnsi="Arial" w:cs="Arial"/>
          <w:sz w:val="22"/>
          <w:szCs w:val="22"/>
          <w:lang w:val="es-ES_tradnl"/>
        </w:rPr>
        <w:t>dividió</w:t>
      </w:r>
      <w:r w:rsidRPr="008F4A36">
        <w:rPr>
          <w:rFonts w:ascii="Arial" w:hAnsi="Arial" w:cs="Arial"/>
          <w:sz w:val="22"/>
          <w:szCs w:val="22"/>
          <w:lang w:val="es-ES_tradnl"/>
        </w:rPr>
        <w:t xml:space="preserve"> en dos experimentos:</w:t>
      </w:r>
    </w:p>
    <w:p w:rsidR="00DE0D25" w:rsidRPr="008F4A36" w:rsidRDefault="00DE0D25" w:rsidP="008F4A36">
      <w:pPr>
        <w:jc w:val="both"/>
        <w:rPr>
          <w:rFonts w:ascii="Arial" w:hAnsi="Arial" w:cs="Arial"/>
          <w:sz w:val="22"/>
          <w:szCs w:val="22"/>
          <w:lang w:val="es-ES_tradnl"/>
        </w:rPr>
      </w:pPr>
    </w:p>
    <w:p w:rsidR="00DE0D25" w:rsidRPr="008F4A36" w:rsidRDefault="00DE0D25" w:rsidP="008F4A36">
      <w:pPr>
        <w:pStyle w:val="Prrafodelista"/>
        <w:numPr>
          <w:ilvl w:val="0"/>
          <w:numId w:val="1"/>
        </w:numPr>
        <w:jc w:val="both"/>
        <w:rPr>
          <w:rFonts w:ascii="Arial" w:hAnsi="Arial" w:cs="Arial"/>
          <w:sz w:val="22"/>
          <w:szCs w:val="22"/>
          <w:lang w:val="es-ES_tradnl"/>
        </w:rPr>
      </w:pPr>
      <w:r w:rsidRPr="008F4A36">
        <w:rPr>
          <w:rFonts w:ascii="Arial" w:hAnsi="Arial" w:cs="Arial"/>
          <w:sz w:val="22"/>
          <w:szCs w:val="22"/>
          <w:lang w:val="es-ES_tradnl"/>
        </w:rPr>
        <w:t xml:space="preserve">Uno para los análisis </w:t>
      </w:r>
      <w:r w:rsidRPr="008F4A36">
        <w:rPr>
          <w:rFonts w:ascii="Arial" w:hAnsi="Arial" w:cs="Arial"/>
          <w:sz w:val="22"/>
          <w:szCs w:val="22"/>
          <w:u w:val="single"/>
          <w:lang w:val="es-ES_tradnl"/>
        </w:rPr>
        <w:t>conductuales</w:t>
      </w:r>
      <w:r w:rsidRPr="008F4A36">
        <w:rPr>
          <w:rFonts w:ascii="Arial" w:hAnsi="Arial" w:cs="Arial"/>
          <w:sz w:val="22"/>
          <w:szCs w:val="22"/>
          <w:lang w:val="es-ES_tradnl"/>
        </w:rPr>
        <w:t xml:space="preserve"> de tolerancia a LSD</w:t>
      </w:r>
    </w:p>
    <w:p w:rsidR="00DE0D25" w:rsidRPr="008F4A36" w:rsidRDefault="00DE0D25" w:rsidP="008F4A36">
      <w:pPr>
        <w:pStyle w:val="Prrafodelista"/>
        <w:numPr>
          <w:ilvl w:val="0"/>
          <w:numId w:val="1"/>
        </w:numPr>
        <w:jc w:val="both"/>
        <w:rPr>
          <w:rFonts w:ascii="Arial" w:hAnsi="Arial" w:cs="Arial"/>
          <w:sz w:val="22"/>
          <w:szCs w:val="22"/>
          <w:u w:val="single"/>
          <w:lang w:val="es-ES_tradnl"/>
        </w:rPr>
      </w:pPr>
      <w:r w:rsidRPr="008F4A36">
        <w:rPr>
          <w:rFonts w:ascii="Arial" w:hAnsi="Arial" w:cs="Arial"/>
          <w:sz w:val="22"/>
          <w:szCs w:val="22"/>
          <w:lang w:val="es-ES_tradnl"/>
        </w:rPr>
        <w:t xml:space="preserve">Otro para los análisis </w:t>
      </w:r>
      <w:r w:rsidR="00056B18" w:rsidRPr="008F4A36">
        <w:rPr>
          <w:rFonts w:ascii="Arial" w:hAnsi="Arial" w:cs="Arial"/>
          <w:sz w:val="22"/>
          <w:szCs w:val="22"/>
          <w:u w:val="single"/>
          <w:lang w:val="es-ES_tradnl"/>
        </w:rPr>
        <w:t xml:space="preserve">de </w:t>
      </w:r>
      <w:proofErr w:type="spellStart"/>
      <w:r w:rsidR="00056B18" w:rsidRPr="008F4A36">
        <w:rPr>
          <w:rFonts w:ascii="Arial" w:hAnsi="Arial" w:cs="Arial"/>
          <w:sz w:val="22"/>
          <w:szCs w:val="22"/>
          <w:u w:val="single"/>
          <w:lang w:val="es-ES_tradnl"/>
        </w:rPr>
        <w:t>autoradiografía</w:t>
      </w:r>
      <w:proofErr w:type="spellEnd"/>
    </w:p>
    <w:p w:rsidR="00DE0D25" w:rsidRPr="008F4A36" w:rsidRDefault="00DE0D25" w:rsidP="008F4A36">
      <w:pPr>
        <w:ind w:left="360"/>
        <w:jc w:val="both"/>
        <w:rPr>
          <w:rFonts w:ascii="Arial" w:hAnsi="Arial" w:cs="Arial"/>
          <w:sz w:val="22"/>
          <w:szCs w:val="22"/>
          <w:lang w:val="es-ES_tradnl"/>
        </w:rPr>
      </w:pPr>
    </w:p>
    <w:p w:rsidR="00DE0D25" w:rsidRPr="008F4A36" w:rsidRDefault="00DE0D25" w:rsidP="008F4A36">
      <w:pPr>
        <w:jc w:val="both"/>
        <w:rPr>
          <w:rFonts w:ascii="Arial" w:hAnsi="Arial" w:cs="Arial"/>
          <w:sz w:val="22"/>
          <w:szCs w:val="22"/>
          <w:lang w:val="es-ES_tradnl"/>
        </w:rPr>
      </w:pPr>
      <w:r w:rsidRPr="008F4A36">
        <w:rPr>
          <w:rFonts w:ascii="Arial" w:hAnsi="Arial" w:cs="Arial"/>
          <w:sz w:val="22"/>
          <w:szCs w:val="22"/>
          <w:lang w:val="es-ES_tradnl"/>
        </w:rPr>
        <w:t>-------</w:t>
      </w:r>
    </w:p>
    <w:p w:rsidR="00DE0D25" w:rsidRPr="008F4A36" w:rsidRDefault="00DE0D25" w:rsidP="008F4A36">
      <w:pPr>
        <w:pStyle w:val="Prrafodelista"/>
        <w:numPr>
          <w:ilvl w:val="0"/>
          <w:numId w:val="3"/>
        </w:numPr>
        <w:jc w:val="both"/>
        <w:rPr>
          <w:rFonts w:ascii="Arial" w:hAnsi="Arial" w:cs="Arial"/>
          <w:b/>
          <w:sz w:val="22"/>
          <w:szCs w:val="22"/>
          <w:lang w:val="es-ES_tradnl"/>
        </w:rPr>
      </w:pPr>
      <w:r w:rsidRPr="008F4A36">
        <w:rPr>
          <w:rFonts w:ascii="Arial" w:hAnsi="Arial" w:cs="Arial"/>
          <w:b/>
          <w:sz w:val="22"/>
          <w:szCs w:val="22"/>
          <w:lang w:val="es-ES_tradnl"/>
        </w:rPr>
        <w:t>Análisis Conductuales</w:t>
      </w:r>
    </w:p>
    <w:p w:rsidR="00DE0D25" w:rsidRPr="008F4A36" w:rsidRDefault="00DE0D25" w:rsidP="008F4A36">
      <w:pPr>
        <w:jc w:val="both"/>
        <w:rPr>
          <w:rFonts w:ascii="Arial" w:hAnsi="Arial" w:cs="Arial"/>
          <w:b/>
          <w:sz w:val="22"/>
          <w:szCs w:val="22"/>
          <w:lang w:val="es-ES_tradnl"/>
        </w:rPr>
      </w:pPr>
    </w:p>
    <w:p w:rsidR="00CE0614" w:rsidRPr="008F4A36" w:rsidRDefault="00CE0614" w:rsidP="008F4A36">
      <w:pPr>
        <w:jc w:val="both"/>
        <w:rPr>
          <w:rFonts w:ascii="Arial" w:hAnsi="Arial" w:cs="Arial"/>
          <w:sz w:val="22"/>
          <w:szCs w:val="22"/>
          <w:lang w:val="es-ES_tradnl"/>
        </w:rPr>
      </w:pPr>
      <w:r w:rsidRPr="008F4A36">
        <w:rPr>
          <w:rFonts w:ascii="Arial" w:hAnsi="Arial" w:cs="Arial"/>
          <w:sz w:val="22"/>
          <w:szCs w:val="22"/>
          <w:lang w:val="es-ES_tradnl"/>
        </w:rPr>
        <w:t>Se utiliza un procedimiento de discriminación para ver sí la administración de LSD crónica produce alteraciones (disminución de respuestas correctas) de la respuesta discriminatoria hacia LSD en las ratas, lo que es un modelo animal de tolerancia a una droga.</w:t>
      </w:r>
    </w:p>
    <w:p w:rsidR="00CE0614" w:rsidRPr="008F4A36" w:rsidRDefault="00CE0614" w:rsidP="008F4A36">
      <w:pPr>
        <w:jc w:val="both"/>
        <w:rPr>
          <w:rFonts w:ascii="Arial" w:hAnsi="Arial" w:cs="Arial"/>
          <w:sz w:val="22"/>
          <w:szCs w:val="22"/>
          <w:lang w:val="es-ES_tradnl"/>
        </w:rPr>
      </w:pPr>
    </w:p>
    <w:p w:rsidR="00CE0614" w:rsidRPr="008F4A36" w:rsidRDefault="00CE0614" w:rsidP="008F4A36">
      <w:pPr>
        <w:jc w:val="both"/>
        <w:rPr>
          <w:rFonts w:ascii="Arial" w:hAnsi="Arial" w:cs="Arial"/>
          <w:sz w:val="22"/>
          <w:szCs w:val="22"/>
          <w:lang w:val="es-ES_tradnl"/>
        </w:rPr>
      </w:pPr>
      <w:r w:rsidRPr="008F4A36">
        <w:rPr>
          <w:rFonts w:ascii="Arial" w:hAnsi="Arial" w:cs="Arial"/>
          <w:sz w:val="22"/>
          <w:szCs w:val="22"/>
          <w:lang w:val="es-ES_tradnl"/>
        </w:rPr>
        <w:t>Algo así como sí yo diera leche de soya o agua, por varias semanas a un grupo de sujetos y les enseñara a emitir una respuest</w:t>
      </w:r>
      <w:r w:rsidR="004F5CC5" w:rsidRPr="008F4A36">
        <w:rPr>
          <w:rFonts w:ascii="Arial" w:hAnsi="Arial" w:cs="Arial"/>
          <w:sz w:val="22"/>
          <w:szCs w:val="22"/>
          <w:lang w:val="es-ES_tradnl"/>
        </w:rPr>
        <w:t>a en relación a lo que les doy de</w:t>
      </w:r>
      <w:r w:rsidRPr="008F4A36">
        <w:rPr>
          <w:rFonts w:ascii="Arial" w:hAnsi="Arial" w:cs="Arial"/>
          <w:sz w:val="22"/>
          <w:szCs w:val="22"/>
          <w:lang w:val="es-ES_tradnl"/>
        </w:rPr>
        <w:t xml:space="preserve"> beber. (Si la soya fuera adictiva y generara tolerancia</w:t>
      </w:r>
      <w:proofErr w:type="gramStart"/>
      <w:r w:rsidRPr="008F4A36">
        <w:rPr>
          <w:rFonts w:ascii="Arial" w:hAnsi="Arial" w:cs="Arial"/>
          <w:sz w:val="22"/>
          <w:szCs w:val="22"/>
          <w:lang w:val="es-ES_tradnl"/>
        </w:rPr>
        <w:t>..</w:t>
      </w:r>
      <w:proofErr w:type="gramEnd"/>
      <w:r w:rsidRPr="008F4A36">
        <w:rPr>
          <w:rFonts w:ascii="Arial" w:hAnsi="Arial" w:cs="Arial"/>
          <w:sz w:val="22"/>
          <w:szCs w:val="22"/>
          <w:lang w:val="es-ES_tradnl"/>
        </w:rPr>
        <w:t xml:space="preserve"> que puede ser?) </w:t>
      </w:r>
      <w:proofErr w:type="gramStart"/>
      <w:r w:rsidRPr="008F4A36">
        <w:rPr>
          <w:rFonts w:ascii="Arial" w:hAnsi="Arial" w:cs="Arial"/>
          <w:sz w:val="22"/>
          <w:szCs w:val="22"/>
          <w:lang w:val="es-ES_tradnl"/>
        </w:rPr>
        <w:t>supondría</w:t>
      </w:r>
      <w:proofErr w:type="gramEnd"/>
      <w:r w:rsidRPr="008F4A36">
        <w:rPr>
          <w:rFonts w:ascii="Arial" w:hAnsi="Arial" w:cs="Arial"/>
          <w:sz w:val="22"/>
          <w:szCs w:val="22"/>
          <w:lang w:val="es-ES_tradnl"/>
        </w:rPr>
        <w:t xml:space="preserve"> yo que después de una administración crónica, cuando les vuelva a presentar leche de soya (en una cantidad más reducida, digamos una cucharada cuando todo el tiempo les he dado un vaso completo) esperaría que les fuera difícil discriminar que les di, si agua o leche de soya y entonces presentaran una disminución en respuestas correctas…. En fin… algo así.</w:t>
      </w:r>
    </w:p>
    <w:p w:rsidR="00CE0614" w:rsidRPr="008F4A36" w:rsidRDefault="00CE0614" w:rsidP="008F4A36">
      <w:pPr>
        <w:jc w:val="both"/>
        <w:rPr>
          <w:rFonts w:ascii="Arial" w:hAnsi="Arial" w:cs="Arial"/>
          <w:sz w:val="22"/>
          <w:szCs w:val="22"/>
          <w:lang w:val="es-ES_tradnl"/>
        </w:rPr>
      </w:pPr>
    </w:p>
    <w:p w:rsidR="00C44AFC" w:rsidRPr="008F4A36" w:rsidRDefault="00CE0614" w:rsidP="008F4A36">
      <w:pPr>
        <w:jc w:val="both"/>
        <w:rPr>
          <w:rFonts w:ascii="Arial" w:hAnsi="Arial" w:cs="Arial"/>
          <w:sz w:val="22"/>
          <w:szCs w:val="22"/>
          <w:lang w:val="es-ES_tradnl"/>
        </w:rPr>
      </w:pPr>
      <w:r w:rsidRPr="008F4A36">
        <w:rPr>
          <w:rFonts w:ascii="Arial" w:hAnsi="Arial" w:cs="Arial"/>
          <w:sz w:val="22"/>
          <w:szCs w:val="22"/>
          <w:lang w:val="es-ES_tradnl"/>
        </w:rPr>
        <w:t>El procedimiento para realizar todo este show se divide en varios pasos, que son los siguientes:</w:t>
      </w:r>
    </w:p>
    <w:p w:rsidR="00C44AFC" w:rsidRPr="008F4A36" w:rsidRDefault="00C44AFC" w:rsidP="008F4A36">
      <w:pPr>
        <w:jc w:val="both"/>
        <w:rPr>
          <w:rFonts w:ascii="Arial" w:hAnsi="Arial" w:cs="Arial"/>
          <w:i/>
          <w:sz w:val="22"/>
          <w:szCs w:val="22"/>
          <w:lang w:val="es-ES_tradnl"/>
        </w:rPr>
      </w:pPr>
    </w:p>
    <w:p w:rsidR="004F5CC5" w:rsidRPr="008F4A36" w:rsidRDefault="00C44AFC" w:rsidP="008F4A36">
      <w:pPr>
        <w:jc w:val="both"/>
        <w:rPr>
          <w:rFonts w:ascii="Arial" w:hAnsi="Arial" w:cs="Arial"/>
          <w:sz w:val="22"/>
          <w:szCs w:val="22"/>
          <w:lang w:val="es-ES_tradnl"/>
        </w:rPr>
      </w:pPr>
      <w:r w:rsidRPr="008F4A36">
        <w:rPr>
          <w:rFonts w:ascii="Arial" w:hAnsi="Arial" w:cs="Arial"/>
          <w:i/>
          <w:sz w:val="22"/>
          <w:szCs w:val="22"/>
          <w:lang w:val="es-ES_tradnl"/>
        </w:rPr>
        <w:t xml:space="preserve">-Parte de </w:t>
      </w:r>
      <w:r w:rsidRPr="008F4A36">
        <w:rPr>
          <w:rFonts w:ascii="Arial" w:hAnsi="Arial" w:cs="Arial"/>
          <w:b/>
          <w:i/>
          <w:sz w:val="22"/>
          <w:szCs w:val="22"/>
          <w:lang w:val="es-ES_tradnl"/>
        </w:rPr>
        <w:t>entrenamiento</w:t>
      </w:r>
      <w:r w:rsidRPr="008F4A36">
        <w:rPr>
          <w:rFonts w:ascii="Arial" w:hAnsi="Arial" w:cs="Arial"/>
          <w:i/>
          <w:sz w:val="22"/>
          <w:szCs w:val="22"/>
          <w:lang w:val="es-ES_tradnl"/>
        </w:rPr>
        <w:t xml:space="preserve"> para el análisis conductual.</w:t>
      </w:r>
    </w:p>
    <w:p w:rsidR="004F5CC5" w:rsidRPr="008F4A36" w:rsidRDefault="004F5CC5" w:rsidP="008F4A36">
      <w:pPr>
        <w:jc w:val="both"/>
        <w:rPr>
          <w:rFonts w:ascii="Arial" w:hAnsi="Arial" w:cs="Arial"/>
          <w:sz w:val="22"/>
          <w:szCs w:val="22"/>
          <w:lang w:val="es-ES_tradnl"/>
        </w:rPr>
      </w:pPr>
    </w:p>
    <w:p w:rsidR="004F5CC5" w:rsidRPr="008F4A36" w:rsidRDefault="004F5CC5" w:rsidP="008F4A36">
      <w:pPr>
        <w:jc w:val="both"/>
        <w:rPr>
          <w:rFonts w:ascii="Arial" w:hAnsi="Arial" w:cs="Arial"/>
          <w:sz w:val="22"/>
          <w:szCs w:val="22"/>
          <w:u w:val="single"/>
          <w:lang w:val="es-ES_tradnl"/>
        </w:rPr>
      </w:pPr>
      <w:r w:rsidRPr="008F4A36">
        <w:rPr>
          <w:rFonts w:ascii="Arial" w:hAnsi="Arial" w:cs="Arial"/>
          <w:sz w:val="22"/>
          <w:szCs w:val="22"/>
          <w:u w:val="single"/>
          <w:lang w:val="es-ES_tradnl"/>
        </w:rPr>
        <w:t>1.- Moldeamiento</w:t>
      </w:r>
    </w:p>
    <w:p w:rsidR="004F5CC5" w:rsidRPr="008F4A36" w:rsidRDefault="004F5CC5" w:rsidP="008F4A36">
      <w:pPr>
        <w:jc w:val="both"/>
        <w:rPr>
          <w:rFonts w:ascii="Arial" w:hAnsi="Arial" w:cs="Arial"/>
          <w:sz w:val="22"/>
          <w:szCs w:val="22"/>
          <w:lang w:val="es-ES_tradnl"/>
        </w:rPr>
      </w:pPr>
    </w:p>
    <w:p w:rsidR="004F5CC5" w:rsidRPr="008F4A36" w:rsidRDefault="004F5CC5" w:rsidP="008F4A36">
      <w:pPr>
        <w:jc w:val="both"/>
        <w:rPr>
          <w:rFonts w:ascii="Arial" w:hAnsi="Arial" w:cs="Arial"/>
          <w:sz w:val="22"/>
          <w:szCs w:val="22"/>
          <w:lang w:val="es-ES_tradnl"/>
        </w:rPr>
      </w:pPr>
      <w:r w:rsidRPr="008F4A36">
        <w:rPr>
          <w:rFonts w:ascii="Arial" w:hAnsi="Arial" w:cs="Arial"/>
          <w:sz w:val="22"/>
          <w:szCs w:val="22"/>
          <w:lang w:val="es-ES_tradnl"/>
        </w:rPr>
        <w:t>Se busca solamente moldear la respuesta de presionar la palanca (respuesta que pues no es normal que una rata presente así porque sí) se usaron 60 ratas y un programa de Razón Fija 1 con sesiones de 20 minutos.</w:t>
      </w:r>
    </w:p>
    <w:p w:rsidR="004F5CC5" w:rsidRPr="008F4A36" w:rsidRDefault="004F5CC5" w:rsidP="008F4A36">
      <w:pPr>
        <w:jc w:val="both"/>
        <w:rPr>
          <w:rFonts w:ascii="Arial" w:hAnsi="Arial" w:cs="Arial"/>
          <w:sz w:val="22"/>
          <w:szCs w:val="22"/>
          <w:lang w:val="es-ES_tradnl"/>
        </w:rPr>
      </w:pPr>
    </w:p>
    <w:p w:rsidR="004F5CC5" w:rsidRPr="008F4A36" w:rsidRDefault="004F5CC5" w:rsidP="008F4A36">
      <w:pPr>
        <w:jc w:val="both"/>
        <w:rPr>
          <w:rFonts w:ascii="Arial" w:hAnsi="Arial" w:cs="Arial"/>
          <w:sz w:val="22"/>
          <w:szCs w:val="22"/>
          <w:u w:val="single"/>
          <w:lang w:val="es-ES_tradnl"/>
        </w:rPr>
      </w:pPr>
      <w:r w:rsidRPr="008F4A36">
        <w:rPr>
          <w:rFonts w:ascii="Arial" w:hAnsi="Arial" w:cs="Arial"/>
          <w:sz w:val="22"/>
          <w:szCs w:val="22"/>
          <w:u w:val="single"/>
          <w:lang w:val="es-ES_tradnl"/>
        </w:rPr>
        <w:t>2.- Cambio de Programa/Contingencia</w:t>
      </w:r>
    </w:p>
    <w:p w:rsidR="004F5CC5" w:rsidRPr="008F4A36" w:rsidRDefault="004F5CC5" w:rsidP="008F4A36">
      <w:pPr>
        <w:jc w:val="both"/>
        <w:rPr>
          <w:rFonts w:ascii="Arial" w:hAnsi="Arial" w:cs="Arial"/>
          <w:sz w:val="22"/>
          <w:szCs w:val="22"/>
          <w:u w:val="single"/>
          <w:lang w:val="es-ES_tradnl"/>
        </w:rPr>
      </w:pPr>
    </w:p>
    <w:p w:rsidR="004F5CC5" w:rsidRPr="008F4A36" w:rsidRDefault="002322B6" w:rsidP="008F4A36">
      <w:pPr>
        <w:jc w:val="both"/>
        <w:rPr>
          <w:rFonts w:ascii="Arial" w:hAnsi="Arial" w:cs="Arial"/>
          <w:sz w:val="22"/>
          <w:szCs w:val="22"/>
          <w:lang w:val="es-ES_tradnl"/>
        </w:rPr>
      </w:pPr>
      <w:r w:rsidRPr="008F4A36">
        <w:rPr>
          <w:rFonts w:ascii="Arial" w:hAnsi="Arial" w:cs="Arial"/>
          <w:sz w:val="22"/>
          <w:szCs w:val="22"/>
          <w:lang w:val="es-ES_tradnl"/>
        </w:rPr>
        <w:t>Cuando la respuesta de palanque</w:t>
      </w:r>
      <w:r w:rsidR="004F5CC5" w:rsidRPr="008F4A36">
        <w:rPr>
          <w:rFonts w:ascii="Arial" w:hAnsi="Arial" w:cs="Arial"/>
          <w:sz w:val="22"/>
          <w:szCs w:val="22"/>
          <w:lang w:val="es-ES_tradnl"/>
        </w:rPr>
        <w:t xml:space="preserve">ar se </w:t>
      </w:r>
      <w:r w:rsidRPr="008F4A36">
        <w:rPr>
          <w:rFonts w:ascii="Arial" w:hAnsi="Arial" w:cs="Arial"/>
          <w:sz w:val="22"/>
          <w:szCs w:val="22"/>
          <w:lang w:val="es-ES_tradnl"/>
        </w:rPr>
        <w:t>volvió</w:t>
      </w:r>
      <w:r w:rsidR="004F5CC5" w:rsidRPr="008F4A36">
        <w:rPr>
          <w:rFonts w:ascii="Arial" w:hAnsi="Arial" w:cs="Arial"/>
          <w:sz w:val="22"/>
          <w:szCs w:val="22"/>
          <w:lang w:val="es-ES_tradnl"/>
        </w:rPr>
        <w:t xml:space="preserve"> “estable”, se hizo un cambio de contingencia para “acostumbrar” a la rata a un programa de Intervalo Variable (porque hasta ahora ha estado sobre uno de Razón Fija). En esta parte aún se administran reforzadores por cada respuesta correcta. Se utiliza un programa de IV15s con TO15s. Aquí aun no se busca establecer ninguna discriminación sino solo estabilizar las respuestas bajo un programa de intervalo variable.</w:t>
      </w:r>
    </w:p>
    <w:p w:rsidR="004F5CC5" w:rsidRPr="008F4A36" w:rsidRDefault="004F5CC5" w:rsidP="008F4A36">
      <w:pPr>
        <w:jc w:val="both"/>
        <w:rPr>
          <w:rFonts w:ascii="Arial" w:hAnsi="Arial" w:cs="Arial"/>
          <w:sz w:val="22"/>
          <w:szCs w:val="22"/>
          <w:lang w:val="es-ES_tradnl"/>
        </w:rPr>
      </w:pPr>
    </w:p>
    <w:p w:rsidR="004F5CC5" w:rsidRPr="008F4A36" w:rsidRDefault="004F5CC5" w:rsidP="008F4A36">
      <w:pPr>
        <w:jc w:val="both"/>
        <w:rPr>
          <w:rFonts w:ascii="Arial" w:hAnsi="Arial" w:cs="Arial"/>
          <w:sz w:val="22"/>
          <w:szCs w:val="22"/>
          <w:lang w:val="es-ES_tradnl"/>
        </w:rPr>
      </w:pPr>
    </w:p>
    <w:p w:rsidR="004F5CC5" w:rsidRPr="008F4A36" w:rsidRDefault="004F5CC5" w:rsidP="008F4A36">
      <w:pPr>
        <w:jc w:val="both"/>
        <w:rPr>
          <w:rFonts w:ascii="Arial" w:hAnsi="Arial" w:cs="Arial"/>
          <w:sz w:val="22"/>
          <w:szCs w:val="22"/>
          <w:lang w:val="es-ES_tradnl"/>
        </w:rPr>
      </w:pPr>
    </w:p>
    <w:p w:rsidR="004F5CC5" w:rsidRPr="008F4A36" w:rsidRDefault="004F5CC5" w:rsidP="008F4A36">
      <w:pPr>
        <w:jc w:val="both"/>
        <w:rPr>
          <w:rFonts w:ascii="Arial" w:hAnsi="Arial" w:cs="Arial"/>
          <w:sz w:val="22"/>
          <w:szCs w:val="22"/>
          <w:lang w:val="es-ES_tradnl"/>
        </w:rPr>
      </w:pPr>
    </w:p>
    <w:p w:rsidR="004F5CC5" w:rsidRPr="008F4A36" w:rsidRDefault="004F5CC5" w:rsidP="008F4A36">
      <w:pPr>
        <w:jc w:val="both"/>
        <w:rPr>
          <w:rFonts w:ascii="Arial" w:hAnsi="Arial" w:cs="Arial"/>
          <w:sz w:val="22"/>
          <w:szCs w:val="22"/>
          <w:lang w:val="es-ES_tradnl"/>
        </w:rPr>
      </w:pPr>
    </w:p>
    <w:p w:rsidR="004F5CC5" w:rsidRPr="008F4A36" w:rsidRDefault="004F5CC5" w:rsidP="008F4A36">
      <w:pPr>
        <w:jc w:val="both"/>
        <w:rPr>
          <w:rFonts w:ascii="Arial" w:hAnsi="Arial" w:cs="Arial"/>
          <w:sz w:val="22"/>
          <w:szCs w:val="22"/>
          <w:u w:val="single"/>
          <w:lang w:val="es-ES_tradnl"/>
        </w:rPr>
      </w:pPr>
      <w:r w:rsidRPr="008F4A36">
        <w:rPr>
          <w:rFonts w:ascii="Arial" w:hAnsi="Arial" w:cs="Arial"/>
          <w:sz w:val="22"/>
          <w:szCs w:val="22"/>
          <w:u w:val="single"/>
          <w:lang w:val="es-ES_tradnl"/>
        </w:rPr>
        <w:t>3.- Discriminación</w:t>
      </w:r>
    </w:p>
    <w:p w:rsidR="004F5CC5" w:rsidRPr="008F4A36" w:rsidRDefault="004F5CC5" w:rsidP="008F4A36">
      <w:pPr>
        <w:jc w:val="both"/>
        <w:rPr>
          <w:rFonts w:ascii="Arial" w:hAnsi="Arial" w:cs="Arial"/>
          <w:sz w:val="22"/>
          <w:szCs w:val="22"/>
          <w:u w:val="single"/>
          <w:lang w:val="es-ES_tradnl"/>
        </w:rPr>
      </w:pPr>
    </w:p>
    <w:p w:rsidR="004F5CC5" w:rsidRPr="008F4A36" w:rsidRDefault="004F5CC5" w:rsidP="008F4A36">
      <w:pPr>
        <w:jc w:val="both"/>
        <w:rPr>
          <w:rFonts w:ascii="Arial" w:hAnsi="Arial" w:cs="Arial"/>
          <w:sz w:val="22"/>
          <w:szCs w:val="22"/>
          <w:lang w:val="es-ES_tradnl"/>
        </w:rPr>
      </w:pPr>
      <w:r w:rsidRPr="008F4A36">
        <w:rPr>
          <w:rFonts w:ascii="Arial" w:hAnsi="Arial" w:cs="Arial"/>
          <w:sz w:val="22"/>
          <w:szCs w:val="22"/>
          <w:lang w:val="es-ES_tradnl"/>
        </w:rPr>
        <w:t>Ahora sí, en esta parte se busca entrenar a las ratas en un procedimiento de discriminación. Se utiliza un programa de Intervalo Variable 30s y el procedimiento es más o menos así:</w:t>
      </w:r>
    </w:p>
    <w:p w:rsidR="004F5CC5" w:rsidRPr="008F4A36" w:rsidRDefault="004F5CC5" w:rsidP="008F4A36">
      <w:pPr>
        <w:jc w:val="both"/>
        <w:rPr>
          <w:rFonts w:ascii="Arial" w:hAnsi="Arial" w:cs="Arial"/>
          <w:sz w:val="22"/>
          <w:szCs w:val="22"/>
          <w:lang w:val="es-ES_tradnl"/>
        </w:rPr>
      </w:pPr>
    </w:p>
    <w:p w:rsidR="004F5CC5" w:rsidRPr="008F4A36" w:rsidRDefault="004F5CC5" w:rsidP="008F4A36">
      <w:pPr>
        <w:pStyle w:val="Prrafodelista"/>
        <w:numPr>
          <w:ilvl w:val="0"/>
          <w:numId w:val="4"/>
        </w:numPr>
        <w:jc w:val="both"/>
        <w:rPr>
          <w:rFonts w:ascii="Arial" w:hAnsi="Arial" w:cs="Arial"/>
          <w:sz w:val="22"/>
          <w:szCs w:val="22"/>
          <w:lang w:val="es-ES_tradnl"/>
        </w:rPr>
      </w:pPr>
      <w:r w:rsidRPr="008F4A36">
        <w:rPr>
          <w:rFonts w:ascii="Arial" w:hAnsi="Arial" w:cs="Arial"/>
          <w:sz w:val="22"/>
          <w:szCs w:val="22"/>
          <w:lang w:val="es-ES_tradnl"/>
        </w:rPr>
        <w:t xml:space="preserve">Se tienen dos palancas a las que se les asigna para un 50% de los animales (30 ratas) que la izquierda sea “LSD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 y la derecha “</w:t>
      </w:r>
      <w:proofErr w:type="spellStart"/>
      <w:r w:rsidRPr="008F4A36">
        <w:rPr>
          <w:rFonts w:ascii="Arial" w:hAnsi="Arial" w:cs="Arial"/>
          <w:sz w:val="22"/>
          <w:szCs w:val="22"/>
          <w:lang w:val="es-ES_tradnl"/>
        </w:rPr>
        <w:t>Saline</w:t>
      </w:r>
      <w:proofErr w:type="spellEnd"/>
      <w:r w:rsidRPr="008F4A36">
        <w:rPr>
          <w:rFonts w:ascii="Arial" w:hAnsi="Arial" w:cs="Arial"/>
          <w:sz w:val="22"/>
          <w:szCs w:val="22"/>
          <w:lang w:val="es-ES_tradnl"/>
        </w:rPr>
        <w:t xml:space="preserve">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 xml:space="preserve">”, para el otro 50% </w:t>
      </w:r>
      <w:r w:rsidR="0075413C" w:rsidRPr="008F4A36">
        <w:rPr>
          <w:rFonts w:ascii="Arial" w:hAnsi="Arial" w:cs="Arial"/>
          <w:sz w:val="22"/>
          <w:szCs w:val="22"/>
          <w:lang w:val="es-ES_tradnl"/>
        </w:rPr>
        <w:t xml:space="preserve">(las otras 30 ratas) </w:t>
      </w:r>
      <w:r w:rsidRPr="008F4A36">
        <w:rPr>
          <w:rFonts w:ascii="Arial" w:hAnsi="Arial" w:cs="Arial"/>
          <w:sz w:val="22"/>
          <w:szCs w:val="22"/>
          <w:lang w:val="es-ES_tradnl"/>
        </w:rPr>
        <w:t xml:space="preserve">se invierte las condiciones: la derecha es “LSD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 y la izquierda “</w:t>
      </w:r>
      <w:proofErr w:type="spellStart"/>
      <w:r w:rsidRPr="008F4A36">
        <w:rPr>
          <w:rFonts w:ascii="Arial" w:hAnsi="Arial" w:cs="Arial"/>
          <w:sz w:val="22"/>
          <w:szCs w:val="22"/>
          <w:lang w:val="es-ES_tradnl"/>
        </w:rPr>
        <w:t>Saline</w:t>
      </w:r>
      <w:proofErr w:type="spellEnd"/>
      <w:r w:rsidRPr="008F4A36">
        <w:rPr>
          <w:rFonts w:ascii="Arial" w:hAnsi="Arial" w:cs="Arial"/>
          <w:sz w:val="22"/>
          <w:szCs w:val="22"/>
          <w:lang w:val="es-ES_tradnl"/>
        </w:rPr>
        <w:t xml:space="preserve">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w:t>
      </w:r>
    </w:p>
    <w:p w:rsidR="004F5CC5" w:rsidRPr="008F4A36" w:rsidRDefault="004F5CC5" w:rsidP="008F4A36">
      <w:pPr>
        <w:pStyle w:val="Prrafodelista"/>
        <w:jc w:val="both"/>
        <w:rPr>
          <w:rFonts w:ascii="Arial" w:hAnsi="Arial" w:cs="Arial"/>
          <w:sz w:val="22"/>
          <w:szCs w:val="22"/>
          <w:lang w:val="es-ES_tradnl"/>
        </w:rPr>
      </w:pPr>
    </w:p>
    <w:p w:rsidR="004F5CC5" w:rsidRPr="008F4A36" w:rsidRDefault="004F5CC5" w:rsidP="008F4A36">
      <w:pPr>
        <w:pStyle w:val="Prrafodelista"/>
        <w:numPr>
          <w:ilvl w:val="0"/>
          <w:numId w:val="4"/>
        </w:numPr>
        <w:jc w:val="both"/>
        <w:rPr>
          <w:rFonts w:ascii="Arial" w:hAnsi="Arial" w:cs="Arial"/>
          <w:sz w:val="22"/>
          <w:szCs w:val="22"/>
          <w:lang w:val="es-ES_tradnl"/>
        </w:rPr>
      </w:pPr>
      <w:r w:rsidRPr="008F4A36">
        <w:rPr>
          <w:rFonts w:ascii="Arial" w:hAnsi="Arial" w:cs="Arial"/>
          <w:sz w:val="22"/>
          <w:szCs w:val="22"/>
          <w:lang w:val="es-ES_tradnl"/>
        </w:rPr>
        <w:t xml:space="preserve">A los animales se les inyecta 30 minutos </w:t>
      </w:r>
      <w:r w:rsidR="0075413C" w:rsidRPr="008F4A36">
        <w:rPr>
          <w:rFonts w:ascii="Arial" w:hAnsi="Arial" w:cs="Arial"/>
          <w:sz w:val="22"/>
          <w:szCs w:val="22"/>
          <w:lang w:val="es-ES_tradnl"/>
        </w:rPr>
        <w:t>antes de las sesiones de entrenamiento</w:t>
      </w:r>
      <w:r w:rsidRPr="008F4A36">
        <w:rPr>
          <w:rFonts w:ascii="Arial" w:hAnsi="Arial" w:cs="Arial"/>
          <w:sz w:val="22"/>
          <w:szCs w:val="22"/>
          <w:lang w:val="es-ES_tradnl"/>
        </w:rPr>
        <w:t xml:space="preserve"> ya sea salina o LSD (60 </w:t>
      </w:r>
      <w:proofErr w:type="spellStart"/>
      <w:r w:rsidRPr="008F4A36">
        <w:rPr>
          <w:rFonts w:ascii="Arial" w:hAnsi="Arial" w:cs="Arial"/>
          <w:sz w:val="22"/>
          <w:szCs w:val="22"/>
          <w:lang w:val="es-ES_tradnl"/>
        </w:rPr>
        <w:t>μg</w:t>
      </w:r>
      <w:proofErr w:type="spellEnd"/>
      <w:r w:rsidRPr="008F4A36">
        <w:rPr>
          <w:rFonts w:ascii="Arial" w:hAnsi="Arial" w:cs="Arial"/>
          <w:sz w:val="22"/>
          <w:szCs w:val="22"/>
          <w:lang w:val="es-ES_tradnl"/>
        </w:rPr>
        <w:t>/kg)</w:t>
      </w:r>
    </w:p>
    <w:p w:rsidR="004F5CC5" w:rsidRPr="008F4A36" w:rsidRDefault="004F5CC5" w:rsidP="008F4A36">
      <w:pPr>
        <w:jc w:val="both"/>
        <w:rPr>
          <w:rFonts w:ascii="Arial" w:hAnsi="Arial" w:cs="Arial"/>
          <w:sz w:val="22"/>
          <w:szCs w:val="22"/>
          <w:lang w:val="es-ES_tradnl"/>
        </w:rPr>
      </w:pPr>
    </w:p>
    <w:p w:rsidR="004F5CC5" w:rsidRPr="008F4A36" w:rsidRDefault="004F5CC5" w:rsidP="008F4A36">
      <w:pPr>
        <w:pStyle w:val="Prrafodelista"/>
        <w:numPr>
          <w:ilvl w:val="0"/>
          <w:numId w:val="4"/>
        </w:numPr>
        <w:jc w:val="both"/>
        <w:rPr>
          <w:rFonts w:ascii="Arial" w:hAnsi="Arial" w:cs="Arial"/>
          <w:sz w:val="22"/>
          <w:szCs w:val="22"/>
          <w:lang w:val="es-ES_tradnl"/>
        </w:rPr>
      </w:pPr>
      <w:r w:rsidRPr="008F4A36">
        <w:rPr>
          <w:rFonts w:ascii="Arial" w:hAnsi="Arial" w:cs="Arial"/>
          <w:sz w:val="22"/>
          <w:szCs w:val="22"/>
          <w:lang w:val="es-ES_tradnl"/>
        </w:rPr>
        <w:t>La discriminación esta en que:</w:t>
      </w:r>
    </w:p>
    <w:p w:rsidR="004F5CC5" w:rsidRPr="008F4A36" w:rsidRDefault="004F5CC5" w:rsidP="008F4A36">
      <w:pPr>
        <w:jc w:val="both"/>
        <w:rPr>
          <w:rFonts w:ascii="Arial" w:hAnsi="Arial" w:cs="Arial"/>
          <w:sz w:val="22"/>
          <w:szCs w:val="22"/>
          <w:lang w:val="es-ES_tradnl"/>
        </w:rPr>
      </w:pPr>
    </w:p>
    <w:p w:rsidR="004F5CC5" w:rsidRPr="008F4A36" w:rsidRDefault="004F5CC5" w:rsidP="008F4A36">
      <w:pPr>
        <w:pStyle w:val="Prrafodelista"/>
        <w:numPr>
          <w:ilvl w:val="1"/>
          <w:numId w:val="4"/>
        </w:numPr>
        <w:jc w:val="both"/>
        <w:rPr>
          <w:rFonts w:ascii="Arial" w:hAnsi="Arial" w:cs="Arial"/>
          <w:sz w:val="22"/>
          <w:szCs w:val="22"/>
          <w:lang w:val="es-ES_tradnl"/>
        </w:rPr>
      </w:pPr>
      <w:r w:rsidRPr="008F4A36">
        <w:rPr>
          <w:rFonts w:ascii="Arial" w:hAnsi="Arial" w:cs="Arial"/>
          <w:sz w:val="22"/>
          <w:szCs w:val="22"/>
          <w:lang w:val="es-ES_tradnl"/>
        </w:rPr>
        <w:lastRenderedPageBreak/>
        <w:t xml:space="preserve">Las ratas que reciben </w:t>
      </w:r>
      <w:r w:rsidRPr="008F4A36">
        <w:rPr>
          <w:rFonts w:ascii="Arial" w:hAnsi="Arial" w:cs="Arial"/>
          <w:b/>
          <w:sz w:val="22"/>
          <w:szCs w:val="22"/>
          <w:lang w:val="es-ES_tradnl"/>
        </w:rPr>
        <w:t>inyección de Salina</w:t>
      </w:r>
      <w:r w:rsidRPr="008F4A36">
        <w:rPr>
          <w:rFonts w:ascii="Arial" w:hAnsi="Arial" w:cs="Arial"/>
          <w:sz w:val="22"/>
          <w:szCs w:val="22"/>
          <w:lang w:val="es-ES_tradnl"/>
        </w:rPr>
        <w:t xml:space="preserve">: obtienen reforzador </w:t>
      </w:r>
      <w:r w:rsidR="0075413C" w:rsidRPr="008F4A36">
        <w:rPr>
          <w:rFonts w:ascii="Arial" w:hAnsi="Arial" w:cs="Arial"/>
          <w:sz w:val="22"/>
          <w:szCs w:val="22"/>
          <w:lang w:val="es-ES_tradnl"/>
        </w:rPr>
        <w:t>únicamente</w:t>
      </w:r>
      <w:r w:rsidRPr="008F4A36">
        <w:rPr>
          <w:rFonts w:ascii="Arial" w:hAnsi="Arial" w:cs="Arial"/>
          <w:sz w:val="22"/>
          <w:szCs w:val="22"/>
          <w:lang w:val="es-ES_tradnl"/>
        </w:rPr>
        <w:t xml:space="preserve"> cuando palanquean sobre la palanca asignada “</w:t>
      </w:r>
      <w:proofErr w:type="spellStart"/>
      <w:r w:rsidRPr="008F4A36">
        <w:rPr>
          <w:rFonts w:ascii="Arial" w:hAnsi="Arial" w:cs="Arial"/>
          <w:sz w:val="22"/>
          <w:szCs w:val="22"/>
          <w:lang w:val="es-ES_tradnl"/>
        </w:rPr>
        <w:t>Saline</w:t>
      </w:r>
      <w:proofErr w:type="spellEnd"/>
      <w:r w:rsidRPr="008F4A36">
        <w:rPr>
          <w:rFonts w:ascii="Arial" w:hAnsi="Arial" w:cs="Arial"/>
          <w:sz w:val="22"/>
          <w:szCs w:val="22"/>
          <w:lang w:val="es-ES_tradnl"/>
        </w:rPr>
        <w:t xml:space="preserve"> </w:t>
      </w:r>
      <w:proofErr w:type="spellStart"/>
      <w:r w:rsidR="0075413C" w:rsidRPr="008F4A36">
        <w:rPr>
          <w:rFonts w:ascii="Arial" w:hAnsi="Arial" w:cs="Arial"/>
          <w:sz w:val="22"/>
          <w:szCs w:val="22"/>
          <w:lang w:val="es-ES_tradnl"/>
        </w:rPr>
        <w:t>correct</w:t>
      </w:r>
      <w:proofErr w:type="spellEnd"/>
      <w:r w:rsidR="0075413C" w:rsidRPr="008F4A36">
        <w:rPr>
          <w:rFonts w:ascii="Arial" w:hAnsi="Arial" w:cs="Arial"/>
          <w:sz w:val="22"/>
          <w:szCs w:val="22"/>
          <w:lang w:val="es-ES_tradnl"/>
        </w:rPr>
        <w:t xml:space="preserve">” (para el </w:t>
      </w:r>
      <w:r w:rsidRPr="008F4A36">
        <w:rPr>
          <w:rFonts w:ascii="Arial" w:hAnsi="Arial" w:cs="Arial"/>
          <w:sz w:val="22"/>
          <w:szCs w:val="22"/>
          <w:lang w:val="es-ES_tradnl"/>
        </w:rPr>
        <w:t xml:space="preserve">50% </w:t>
      </w:r>
      <w:r w:rsidR="0075413C" w:rsidRPr="008F4A36">
        <w:rPr>
          <w:rFonts w:ascii="Arial" w:hAnsi="Arial" w:cs="Arial"/>
          <w:sz w:val="22"/>
          <w:szCs w:val="22"/>
          <w:lang w:val="es-ES_tradnl"/>
        </w:rPr>
        <w:t>de los animales es la palanca izquierda</w:t>
      </w:r>
      <w:r w:rsidRPr="008F4A36">
        <w:rPr>
          <w:rFonts w:ascii="Arial" w:hAnsi="Arial" w:cs="Arial"/>
          <w:sz w:val="22"/>
          <w:szCs w:val="22"/>
          <w:lang w:val="es-ES_tradnl"/>
        </w:rPr>
        <w:t xml:space="preserve"> y para el otro 50% la </w:t>
      </w:r>
      <w:r w:rsidR="0075413C" w:rsidRPr="008F4A36">
        <w:rPr>
          <w:rFonts w:ascii="Arial" w:hAnsi="Arial" w:cs="Arial"/>
          <w:sz w:val="22"/>
          <w:szCs w:val="22"/>
          <w:lang w:val="es-ES_tradnl"/>
        </w:rPr>
        <w:t xml:space="preserve">palanca </w:t>
      </w:r>
      <w:r w:rsidRPr="008F4A36">
        <w:rPr>
          <w:rFonts w:ascii="Arial" w:hAnsi="Arial" w:cs="Arial"/>
          <w:sz w:val="22"/>
          <w:szCs w:val="22"/>
          <w:lang w:val="es-ES_tradnl"/>
        </w:rPr>
        <w:t>derecha)</w:t>
      </w:r>
    </w:p>
    <w:p w:rsidR="0075413C" w:rsidRPr="008F4A36" w:rsidRDefault="004F5CC5" w:rsidP="008F4A36">
      <w:pPr>
        <w:pStyle w:val="Prrafodelista"/>
        <w:numPr>
          <w:ilvl w:val="1"/>
          <w:numId w:val="4"/>
        </w:numPr>
        <w:jc w:val="both"/>
        <w:rPr>
          <w:rFonts w:ascii="Arial" w:hAnsi="Arial" w:cs="Arial"/>
          <w:sz w:val="22"/>
          <w:szCs w:val="22"/>
          <w:lang w:val="es-ES_tradnl"/>
        </w:rPr>
      </w:pPr>
      <w:r w:rsidRPr="008F4A36">
        <w:rPr>
          <w:rFonts w:ascii="Arial" w:hAnsi="Arial" w:cs="Arial"/>
          <w:sz w:val="22"/>
          <w:szCs w:val="22"/>
          <w:lang w:val="es-ES_tradnl"/>
        </w:rPr>
        <w:t xml:space="preserve">Las ratas que reciben </w:t>
      </w:r>
      <w:r w:rsidRPr="008F4A36">
        <w:rPr>
          <w:rFonts w:ascii="Arial" w:hAnsi="Arial" w:cs="Arial"/>
          <w:b/>
          <w:sz w:val="22"/>
          <w:szCs w:val="22"/>
          <w:lang w:val="es-ES_tradnl"/>
        </w:rPr>
        <w:t>inyección de LSD:</w:t>
      </w:r>
      <w:r w:rsidRPr="008F4A36">
        <w:rPr>
          <w:rFonts w:ascii="Arial" w:hAnsi="Arial" w:cs="Arial"/>
          <w:sz w:val="22"/>
          <w:szCs w:val="22"/>
          <w:lang w:val="es-ES_tradnl"/>
        </w:rPr>
        <w:t xml:space="preserve"> obtienen reforzador </w:t>
      </w:r>
      <w:r w:rsidR="0075413C" w:rsidRPr="008F4A36">
        <w:rPr>
          <w:rFonts w:ascii="Arial" w:hAnsi="Arial" w:cs="Arial"/>
          <w:sz w:val="22"/>
          <w:szCs w:val="22"/>
          <w:lang w:val="es-ES_tradnl"/>
        </w:rPr>
        <w:t>únicamente</w:t>
      </w:r>
      <w:r w:rsidRPr="008F4A36">
        <w:rPr>
          <w:rFonts w:ascii="Arial" w:hAnsi="Arial" w:cs="Arial"/>
          <w:sz w:val="22"/>
          <w:szCs w:val="22"/>
          <w:lang w:val="es-ES_tradnl"/>
        </w:rPr>
        <w:t xml:space="preserve"> cuando palanquean sobre la palanca asignada “LSD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 (</w:t>
      </w:r>
      <w:r w:rsidR="0075413C" w:rsidRPr="008F4A36">
        <w:rPr>
          <w:rFonts w:ascii="Arial" w:hAnsi="Arial" w:cs="Arial"/>
          <w:sz w:val="22"/>
          <w:szCs w:val="22"/>
          <w:lang w:val="es-ES_tradnl"/>
        </w:rPr>
        <w:t xml:space="preserve">para el </w:t>
      </w:r>
      <w:r w:rsidRPr="008F4A36">
        <w:rPr>
          <w:rFonts w:ascii="Arial" w:hAnsi="Arial" w:cs="Arial"/>
          <w:sz w:val="22"/>
          <w:szCs w:val="22"/>
          <w:lang w:val="es-ES_tradnl"/>
        </w:rPr>
        <w:t xml:space="preserve">50% de los animales es la izquierda y para el otro 50% es la </w:t>
      </w:r>
      <w:r w:rsidR="0075413C" w:rsidRPr="008F4A36">
        <w:rPr>
          <w:rFonts w:ascii="Arial" w:hAnsi="Arial" w:cs="Arial"/>
          <w:sz w:val="22"/>
          <w:szCs w:val="22"/>
          <w:lang w:val="es-ES_tradnl"/>
        </w:rPr>
        <w:t xml:space="preserve">palanca </w:t>
      </w:r>
      <w:r w:rsidRPr="008F4A36">
        <w:rPr>
          <w:rFonts w:ascii="Arial" w:hAnsi="Arial" w:cs="Arial"/>
          <w:sz w:val="22"/>
          <w:szCs w:val="22"/>
          <w:lang w:val="es-ES_tradnl"/>
        </w:rPr>
        <w:t>derecha)</w:t>
      </w:r>
    </w:p>
    <w:p w:rsidR="0075413C" w:rsidRPr="008F4A36" w:rsidRDefault="0075413C" w:rsidP="008F4A36">
      <w:pPr>
        <w:pStyle w:val="Prrafodelista"/>
        <w:ind w:left="1440"/>
        <w:jc w:val="both"/>
        <w:rPr>
          <w:rFonts w:ascii="Arial" w:hAnsi="Arial" w:cs="Arial"/>
          <w:sz w:val="22"/>
          <w:szCs w:val="22"/>
          <w:lang w:val="es-ES_tradnl"/>
        </w:rPr>
      </w:pPr>
    </w:p>
    <w:p w:rsidR="0075413C" w:rsidRPr="008F4A36" w:rsidRDefault="0075413C" w:rsidP="008F4A36">
      <w:pPr>
        <w:pStyle w:val="Prrafodelista"/>
        <w:jc w:val="both"/>
        <w:rPr>
          <w:rFonts w:ascii="Arial" w:hAnsi="Arial" w:cs="Arial"/>
          <w:sz w:val="22"/>
          <w:szCs w:val="22"/>
          <w:lang w:val="es-ES_tradnl"/>
        </w:rPr>
      </w:pPr>
      <w:r w:rsidRPr="008F4A36">
        <w:rPr>
          <w:rFonts w:ascii="Arial" w:hAnsi="Arial" w:cs="Arial"/>
          <w:sz w:val="22"/>
          <w:szCs w:val="22"/>
          <w:highlight w:val="yellow"/>
          <w:lang w:val="es-ES_tradnl"/>
        </w:rPr>
        <w:t>Aclaraciones:</w:t>
      </w:r>
    </w:p>
    <w:p w:rsidR="004F5CC5" w:rsidRPr="008F4A36" w:rsidRDefault="004F5CC5" w:rsidP="008F4A36">
      <w:pPr>
        <w:pStyle w:val="Prrafodelista"/>
        <w:jc w:val="both"/>
        <w:rPr>
          <w:rFonts w:ascii="Arial" w:hAnsi="Arial" w:cs="Arial"/>
          <w:sz w:val="22"/>
          <w:szCs w:val="22"/>
          <w:lang w:val="es-ES_tradnl"/>
        </w:rPr>
      </w:pPr>
    </w:p>
    <w:p w:rsidR="004F5CC5" w:rsidRPr="008F4A36" w:rsidRDefault="004F5CC5" w:rsidP="008F4A36">
      <w:pPr>
        <w:jc w:val="both"/>
        <w:rPr>
          <w:rFonts w:ascii="Arial" w:hAnsi="Arial" w:cs="Arial"/>
          <w:sz w:val="22"/>
          <w:szCs w:val="22"/>
          <w:lang w:val="es-ES_tradnl"/>
        </w:rPr>
      </w:pPr>
      <w:r w:rsidRPr="008F4A36">
        <w:rPr>
          <w:rFonts w:ascii="Arial" w:hAnsi="Arial" w:cs="Arial"/>
          <w:sz w:val="22"/>
          <w:szCs w:val="22"/>
          <w:lang w:val="es-ES_tradnl"/>
        </w:rPr>
        <w:t>*Es importante señalar que todos los animales son entrenados para ambas condiciones tanto para discriminar LSD como Salina (es decir todos reciben en ocasiones inyección</w:t>
      </w:r>
      <w:r w:rsidR="0075413C" w:rsidRPr="008F4A36">
        <w:rPr>
          <w:rFonts w:ascii="Arial" w:hAnsi="Arial" w:cs="Arial"/>
          <w:sz w:val="22"/>
          <w:szCs w:val="22"/>
          <w:lang w:val="es-ES_tradnl"/>
        </w:rPr>
        <w:t xml:space="preserve"> de LSD o</w:t>
      </w:r>
      <w:r w:rsidRPr="008F4A36">
        <w:rPr>
          <w:rFonts w:ascii="Arial" w:hAnsi="Arial" w:cs="Arial"/>
          <w:sz w:val="22"/>
          <w:szCs w:val="22"/>
          <w:lang w:val="es-ES_tradnl"/>
        </w:rPr>
        <w:t xml:space="preserve"> </w:t>
      </w:r>
      <w:r w:rsidR="0075413C" w:rsidRPr="008F4A36">
        <w:rPr>
          <w:rFonts w:ascii="Arial" w:hAnsi="Arial" w:cs="Arial"/>
          <w:sz w:val="22"/>
          <w:szCs w:val="22"/>
          <w:lang w:val="es-ES_tradnl"/>
        </w:rPr>
        <w:t>Salina y son sujetos a ambas condiciones de reforzamiento previamente señaladas</w:t>
      </w:r>
      <w:r w:rsidRPr="008F4A36">
        <w:rPr>
          <w:rFonts w:ascii="Arial" w:hAnsi="Arial" w:cs="Arial"/>
          <w:sz w:val="22"/>
          <w:szCs w:val="22"/>
          <w:lang w:val="es-ES_tradnl"/>
        </w:rPr>
        <w:t>, pero para unos (la mitad) las palancas están asignada de un modo y para otros (la otra mitad) las palancas están</w:t>
      </w:r>
      <w:r w:rsidR="0075413C" w:rsidRPr="008F4A36">
        <w:rPr>
          <w:rFonts w:ascii="Arial" w:hAnsi="Arial" w:cs="Arial"/>
          <w:sz w:val="22"/>
          <w:szCs w:val="22"/>
          <w:lang w:val="es-ES_tradnl"/>
        </w:rPr>
        <w:t xml:space="preserve"> asignadas</w:t>
      </w:r>
      <w:r w:rsidRPr="008F4A36">
        <w:rPr>
          <w:rFonts w:ascii="Arial" w:hAnsi="Arial" w:cs="Arial"/>
          <w:sz w:val="22"/>
          <w:szCs w:val="22"/>
          <w:lang w:val="es-ES_tradnl"/>
        </w:rPr>
        <w:t xml:space="preserve"> al contrario.</w:t>
      </w:r>
    </w:p>
    <w:p w:rsidR="004F5CC5" w:rsidRPr="008F4A36" w:rsidRDefault="004F5CC5" w:rsidP="008F4A36">
      <w:pPr>
        <w:jc w:val="both"/>
        <w:rPr>
          <w:rFonts w:ascii="Arial" w:hAnsi="Arial" w:cs="Arial"/>
          <w:sz w:val="22"/>
          <w:szCs w:val="22"/>
          <w:lang w:val="es-ES_tradnl"/>
        </w:rPr>
      </w:pPr>
    </w:p>
    <w:p w:rsidR="0075413C" w:rsidRPr="008F4A36" w:rsidRDefault="0075413C" w:rsidP="008F4A36">
      <w:pPr>
        <w:jc w:val="both"/>
        <w:rPr>
          <w:rFonts w:ascii="Arial" w:hAnsi="Arial" w:cs="Arial"/>
          <w:sz w:val="22"/>
          <w:szCs w:val="22"/>
          <w:lang w:val="es-ES_tradnl"/>
        </w:rPr>
      </w:pPr>
      <w:r w:rsidRPr="008F4A36">
        <w:rPr>
          <w:rFonts w:ascii="Arial" w:hAnsi="Arial" w:cs="Arial"/>
          <w:sz w:val="22"/>
          <w:szCs w:val="22"/>
          <w:lang w:val="es-ES_tradnl"/>
        </w:rPr>
        <w:t xml:space="preserve">*Encontré que hacer esta división de 50% - 50% en la asignación de las palancas es debido a que las ratas pueden guiar su conducta con base a rastros de olor de las ratas que previamente fueron sometidas a entrenamiento. Para evitar que esa sea una variable que influya en la respuesta, se hace un procedimiento de tipo (1-2-1-2) Primero una del grupo 1, luego otra del 2 y así consecutivamente. </w:t>
      </w:r>
    </w:p>
    <w:p w:rsidR="0075413C" w:rsidRPr="008F4A36" w:rsidRDefault="0075413C" w:rsidP="008F4A36">
      <w:pPr>
        <w:jc w:val="both"/>
        <w:rPr>
          <w:rFonts w:ascii="Arial" w:hAnsi="Arial" w:cs="Arial"/>
          <w:sz w:val="22"/>
          <w:szCs w:val="22"/>
          <w:lang w:val="es-ES_tradnl"/>
        </w:rPr>
      </w:pPr>
    </w:p>
    <w:p w:rsidR="0075413C" w:rsidRPr="008F4A36" w:rsidRDefault="0075413C" w:rsidP="008F4A36">
      <w:pPr>
        <w:jc w:val="both"/>
        <w:rPr>
          <w:rFonts w:ascii="Arial" w:hAnsi="Arial" w:cs="Arial"/>
          <w:sz w:val="22"/>
          <w:szCs w:val="22"/>
          <w:lang w:val="es-ES_tradnl"/>
        </w:rPr>
      </w:pPr>
      <w:r w:rsidRPr="008F4A36">
        <w:rPr>
          <w:rFonts w:ascii="Arial" w:hAnsi="Arial" w:cs="Arial"/>
          <w:sz w:val="22"/>
          <w:szCs w:val="22"/>
          <w:lang w:val="es-ES_tradnl"/>
        </w:rPr>
        <w:t xml:space="preserve">*El doctor Escobar me resolvió una duda muy grande, y es que debido a que se da esta división de grupos en la asignación de las palancas, para las sesiones siguientes en el artículo (las de extinción y todas las posteriores) se va a respetar la asignación de las palancas en el entrenamiento. Es decir, sí la rata MO6754 (un ejemplo) en entrenamiento perteneció al grupo donde derecha es “LSD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 y la izquierda “</w:t>
      </w:r>
      <w:proofErr w:type="spellStart"/>
      <w:r w:rsidRPr="008F4A36">
        <w:rPr>
          <w:rFonts w:ascii="Arial" w:hAnsi="Arial" w:cs="Arial"/>
          <w:sz w:val="22"/>
          <w:szCs w:val="22"/>
          <w:lang w:val="es-ES_tradnl"/>
        </w:rPr>
        <w:t>Saline</w:t>
      </w:r>
      <w:proofErr w:type="spellEnd"/>
      <w:r w:rsidRPr="008F4A36">
        <w:rPr>
          <w:rFonts w:ascii="Arial" w:hAnsi="Arial" w:cs="Arial"/>
          <w:sz w:val="22"/>
          <w:szCs w:val="22"/>
          <w:lang w:val="es-ES_tradnl"/>
        </w:rPr>
        <w:t xml:space="preserve">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 esa asignación se le va a respetar a esa rata en específico a lo largo de las demás sesiones. =) ¿Tiene sentido no?</w:t>
      </w:r>
    </w:p>
    <w:p w:rsidR="0075413C" w:rsidRPr="008F4A36" w:rsidRDefault="0075413C" w:rsidP="008F4A36">
      <w:pPr>
        <w:jc w:val="both"/>
        <w:rPr>
          <w:rFonts w:ascii="Arial" w:hAnsi="Arial" w:cs="Arial"/>
          <w:sz w:val="22"/>
          <w:szCs w:val="22"/>
          <w:lang w:val="es-ES_tradnl"/>
        </w:rPr>
      </w:pPr>
    </w:p>
    <w:p w:rsidR="0075413C" w:rsidRPr="008F4A36" w:rsidRDefault="0075413C" w:rsidP="008F4A36">
      <w:pPr>
        <w:jc w:val="both"/>
        <w:rPr>
          <w:rFonts w:ascii="Arial" w:hAnsi="Arial" w:cs="Arial"/>
          <w:sz w:val="22"/>
          <w:szCs w:val="22"/>
          <w:lang w:val="es-ES_tradnl"/>
        </w:rPr>
      </w:pPr>
    </w:p>
    <w:p w:rsidR="0075413C" w:rsidRPr="008F4A36" w:rsidRDefault="0075413C" w:rsidP="008F4A36">
      <w:pPr>
        <w:jc w:val="both"/>
        <w:rPr>
          <w:rFonts w:ascii="Arial" w:hAnsi="Arial" w:cs="Arial"/>
          <w:sz w:val="22"/>
          <w:szCs w:val="22"/>
          <w:lang w:val="es-ES_tradnl"/>
        </w:rPr>
      </w:pPr>
      <w:r w:rsidRPr="008F4A36">
        <w:rPr>
          <w:rFonts w:ascii="Arial" w:hAnsi="Arial" w:cs="Arial"/>
          <w:sz w:val="22"/>
          <w:szCs w:val="22"/>
          <w:lang w:val="es-ES_tradnl"/>
        </w:rPr>
        <w:t>Ok. Ya que logramos estabilizar la respuesta de discriminación (-85% de respuestas correctas) en sesiones de extinción de 2.5 minutos, se pasa ahora a las fases experimentales. Recuerden que hasta ahora, todo fue puro entrenamiento.</w:t>
      </w:r>
    </w:p>
    <w:p w:rsidR="0075413C" w:rsidRPr="008F4A36" w:rsidRDefault="0075413C" w:rsidP="008F4A36">
      <w:pPr>
        <w:jc w:val="both"/>
        <w:rPr>
          <w:rFonts w:ascii="Arial" w:hAnsi="Arial" w:cs="Arial"/>
          <w:sz w:val="22"/>
          <w:szCs w:val="22"/>
          <w:lang w:val="es-ES_tradnl"/>
        </w:rPr>
      </w:pPr>
    </w:p>
    <w:p w:rsidR="0075413C" w:rsidRPr="008F4A36" w:rsidRDefault="0075413C" w:rsidP="008F4A36">
      <w:pPr>
        <w:jc w:val="both"/>
        <w:rPr>
          <w:rFonts w:ascii="Arial" w:hAnsi="Arial" w:cs="Arial"/>
          <w:sz w:val="22"/>
          <w:szCs w:val="22"/>
          <w:lang w:val="es-ES_tradnl"/>
        </w:rPr>
      </w:pPr>
    </w:p>
    <w:p w:rsidR="0075413C" w:rsidRPr="008F4A36" w:rsidRDefault="0075413C" w:rsidP="008F4A36">
      <w:pPr>
        <w:ind w:left="708"/>
        <w:jc w:val="both"/>
        <w:rPr>
          <w:rFonts w:ascii="Arial" w:hAnsi="Arial" w:cs="Arial"/>
          <w:sz w:val="22"/>
          <w:szCs w:val="22"/>
          <w:lang w:val="es-ES_tradnl"/>
        </w:rPr>
      </w:pPr>
      <w:r w:rsidRPr="008F4A36">
        <w:rPr>
          <w:rFonts w:ascii="Arial" w:hAnsi="Arial" w:cs="Arial"/>
          <w:sz w:val="22"/>
          <w:szCs w:val="22"/>
          <w:highlight w:val="yellow"/>
          <w:lang w:val="es-ES_tradnl"/>
        </w:rPr>
        <w:t>Aclaraciones</w:t>
      </w:r>
    </w:p>
    <w:p w:rsidR="0075413C" w:rsidRPr="008F4A36" w:rsidRDefault="0075413C" w:rsidP="008F4A36">
      <w:pPr>
        <w:jc w:val="both"/>
        <w:rPr>
          <w:rFonts w:ascii="Arial" w:hAnsi="Arial" w:cs="Arial"/>
          <w:sz w:val="22"/>
          <w:szCs w:val="22"/>
          <w:lang w:val="es-ES_tradnl"/>
        </w:rPr>
      </w:pPr>
    </w:p>
    <w:p w:rsidR="0075413C" w:rsidRPr="008F4A36" w:rsidRDefault="0075413C" w:rsidP="008F4A36">
      <w:pPr>
        <w:jc w:val="both"/>
        <w:rPr>
          <w:rFonts w:ascii="Arial" w:hAnsi="Arial" w:cs="Arial"/>
          <w:sz w:val="22"/>
          <w:szCs w:val="22"/>
          <w:lang w:val="es-ES_tradnl"/>
        </w:rPr>
      </w:pPr>
      <w:r w:rsidRPr="008F4A36">
        <w:rPr>
          <w:rFonts w:ascii="Arial" w:hAnsi="Arial" w:cs="Arial"/>
          <w:sz w:val="22"/>
          <w:szCs w:val="22"/>
          <w:lang w:val="es-ES_tradnl"/>
        </w:rPr>
        <w:t xml:space="preserve">*Me preguntaras, </w:t>
      </w:r>
      <w:r w:rsidR="00C44AFC" w:rsidRPr="008F4A36">
        <w:rPr>
          <w:rFonts w:ascii="Arial" w:hAnsi="Arial" w:cs="Arial"/>
          <w:sz w:val="22"/>
          <w:szCs w:val="22"/>
          <w:lang w:val="es-ES_tradnl"/>
        </w:rPr>
        <w:t>¡</w:t>
      </w:r>
      <w:r w:rsidRPr="008F4A36">
        <w:rPr>
          <w:rFonts w:ascii="Arial" w:hAnsi="Arial" w:cs="Arial"/>
          <w:sz w:val="22"/>
          <w:szCs w:val="22"/>
          <w:lang w:val="es-ES_tradnl"/>
        </w:rPr>
        <w:t xml:space="preserve">espera! ¿Por qué dices que sesiones de extinción? Bueno, estas sesiones se realizaron al finalizar todas las sesiones de entrenamiento donde si se dio reforzadores, y se realizan </w:t>
      </w:r>
      <w:r w:rsidR="00C44AFC" w:rsidRPr="008F4A36">
        <w:rPr>
          <w:rFonts w:ascii="Arial" w:hAnsi="Arial" w:cs="Arial"/>
          <w:sz w:val="22"/>
          <w:szCs w:val="22"/>
          <w:lang w:val="es-ES_tradnl"/>
        </w:rPr>
        <w:t xml:space="preserve">hasta el final, solo </w:t>
      </w:r>
      <w:r w:rsidRPr="008F4A36">
        <w:rPr>
          <w:rFonts w:ascii="Arial" w:hAnsi="Arial" w:cs="Arial"/>
          <w:sz w:val="22"/>
          <w:szCs w:val="22"/>
          <w:lang w:val="es-ES_tradnl"/>
        </w:rPr>
        <w:t xml:space="preserve">para evaluar la estabilidad de la respuesta. Se elimina la variable </w:t>
      </w:r>
      <w:proofErr w:type="gramStart"/>
      <w:r w:rsidRPr="008F4A36">
        <w:rPr>
          <w:rFonts w:ascii="Arial" w:hAnsi="Arial" w:cs="Arial"/>
          <w:sz w:val="22"/>
          <w:szCs w:val="22"/>
          <w:lang w:val="es-ES_tradnl"/>
        </w:rPr>
        <w:t>reforzador</w:t>
      </w:r>
      <w:proofErr w:type="gramEnd"/>
      <w:r w:rsidRPr="008F4A36">
        <w:rPr>
          <w:rFonts w:ascii="Arial" w:hAnsi="Arial" w:cs="Arial"/>
          <w:sz w:val="22"/>
          <w:szCs w:val="22"/>
          <w:lang w:val="es-ES_tradnl"/>
        </w:rPr>
        <w:t xml:space="preserve"> y se observa la persistencia de la respuesta</w:t>
      </w:r>
      <w:r w:rsidR="00C44AFC" w:rsidRPr="008F4A36">
        <w:rPr>
          <w:rFonts w:ascii="Arial" w:hAnsi="Arial" w:cs="Arial"/>
          <w:sz w:val="22"/>
          <w:szCs w:val="22"/>
          <w:lang w:val="es-ES_tradnl"/>
        </w:rPr>
        <w:t>. (Cuando la respuesta llega a porcentajes de 85% de respuestas correctas, aún sin obtener reforzadores, se considera que se adquirió la discriminación y que las respuestas son estables.)</w:t>
      </w:r>
    </w:p>
    <w:p w:rsidR="0075413C" w:rsidRPr="008F4A36" w:rsidRDefault="0075413C" w:rsidP="008F4A36">
      <w:pPr>
        <w:jc w:val="both"/>
        <w:rPr>
          <w:rFonts w:ascii="Arial" w:hAnsi="Arial" w:cs="Arial"/>
          <w:sz w:val="22"/>
          <w:szCs w:val="22"/>
          <w:lang w:val="es-ES_tradnl"/>
        </w:rPr>
      </w:pPr>
    </w:p>
    <w:p w:rsidR="00C44AFC" w:rsidRPr="008F4A36" w:rsidRDefault="00C44AFC" w:rsidP="008F4A36">
      <w:pPr>
        <w:jc w:val="both"/>
        <w:rPr>
          <w:rFonts w:ascii="Arial" w:hAnsi="Arial" w:cs="Arial"/>
          <w:sz w:val="22"/>
          <w:szCs w:val="22"/>
          <w:lang w:val="es-ES_tradnl"/>
        </w:rPr>
      </w:pPr>
      <w:r w:rsidRPr="008F4A36">
        <w:rPr>
          <w:rFonts w:ascii="Arial" w:hAnsi="Arial" w:cs="Arial"/>
          <w:sz w:val="22"/>
          <w:szCs w:val="22"/>
          <w:lang w:val="es-ES_tradnl"/>
        </w:rPr>
        <w:t xml:space="preserve">Ahora sí, pasamos a la </w:t>
      </w:r>
      <w:r w:rsidRPr="008F4A36">
        <w:rPr>
          <w:rFonts w:ascii="Arial" w:hAnsi="Arial" w:cs="Arial"/>
          <w:i/>
          <w:sz w:val="22"/>
          <w:szCs w:val="22"/>
          <w:lang w:val="es-ES_tradnl"/>
        </w:rPr>
        <w:t xml:space="preserve">fase </w:t>
      </w:r>
      <w:r w:rsidRPr="008F4A36">
        <w:rPr>
          <w:rFonts w:ascii="Arial" w:hAnsi="Arial" w:cs="Arial"/>
          <w:b/>
          <w:i/>
          <w:sz w:val="22"/>
          <w:szCs w:val="22"/>
          <w:lang w:val="es-ES_tradnl"/>
        </w:rPr>
        <w:t>experimental</w:t>
      </w:r>
      <w:r w:rsidRPr="008F4A36">
        <w:rPr>
          <w:rFonts w:ascii="Arial" w:hAnsi="Arial" w:cs="Arial"/>
          <w:i/>
          <w:sz w:val="22"/>
          <w:szCs w:val="22"/>
          <w:lang w:val="es-ES_tradnl"/>
        </w:rPr>
        <w:t xml:space="preserve"> de la parte de análisis conductual</w:t>
      </w:r>
      <w:r w:rsidRPr="008F4A36">
        <w:rPr>
          <w:rFonts w:ascii="Arial" w:hAnsi="Arial" w:cs="Arial"/>
          <w:sz w:val="22"/>
          <w:szCs w:val="22"/>
          <w:lang w:val="es-ES_tradnl"/>
        </w:rPr>
        <w:t>:</w:t>
      </w:r>
    </w:p>
    <w:p w:rsidR="00C44AFC" w:rsidRPr="008F4A36" w:rsidRDefault="00C44AFC" w:rsidP="008F4A36">
      <w:pPr>
        <w:jc w:val="both"/>
        <w:rPr>
          <w:rFonts w:ascii="Arial" w:hAnsi="Arial" w:cs="Arial"/>
          <w:sz w:val="22"/>
          <w:szCs w:val="22"/>
          <w:lang w:val="es-ES_tradnl"/>
        </w:rPr>
      </w:pPr>
    </w:p>
    <w:p w:rsidR="00C44AFC" w:rsidRPr="008F4A36" w:rsidRDefault="00C44AFC" w:rsidP="008F4A36">
      <w:pPr>
        <w:jc w:val="both"/>
        <w:rPr>
          <w:rFonts w:ascii="Arial" w:hAnsi="Arial" w:cs="Arial"/>
          <w:sz w:val="22"/>
          <w:szCs w:val="22"/>
          <w:lang w:val="es-ES_tradnl"/>
        </w:rPr>
      </w:pPr>
    </w:p>
    <w:p w:rsidR="00C44AFC" w:rsidRPr="008F4A36" w:rsidRDefault="00C44AFC" w:rsidP="008F4A36">
      <w:pPr>
        <w:jc w:val="both"/>
        <w:rPr>
          <w:rFonts w:ascii="Arial" w:hAnsi="Arial" w:cs="Arial"/>
          <w:sz w:val="22"/>
          <w:szCs w:val="22"/>
          <w:u w:val="single"/>
          <w:lang w:val="es-ES_tradnl"/>
        </w:rPr>
      </w:pPr>
      <w:r w:rsidRPr="008F4A36">
        <w:rPr>
          <w:rFonts w:ascii="Arial" w:hAnsi="Arial" w:cs="Arial"/>
          <w:sz w:val="22"/>
          <w:szCs w:val="22"/>
          <w:u w:val="single"/>
          <w:lang w:val="es-ES_tradnl"/>
        </w:rPr>
        <w:t>1.- Evaluación de las dosis sobre la respuesta de discriminación (Curva Dosis-Respuesta)</w:t>
      </w:r>
    </w:p>
    <w:p w:rsidR="00C44AFC" w:rsidRPr="008F4A36" w:rsidRDefault="00C44AFC" w:rsidP="008F4A36">
      <w:pPr>
        <w:jc w:val="both"/>
        <w:rPr>
          <w:rFonts w:ascii="Arial" w:hAnsi="Arial" w:cs="Arial"/>
          <w:sz w:val="22"/>
          <w:szCs w:val="22"/>
          <w:u w:val="single"/>
          <w:lang w:val="es-ES_tradnl"/>
        </w:rPr>
      </w:pPr>
    </w:p>
    <w:p w:rsidR="00C44AFC" w:rsidRPr="008F4A36" w:rsidRDefault="00C44AFC" w:rsidP="008F4A36">
      <w:pPr>
        <w:jc w:val="both"/>
        <w:rPr>
          <w:rFonts w:ascii="Arial" w:hAnsi="Arial" w:cs="Arial"/>
          <w:sz w:val="22"/>
          <w:szCs w:val="22"/>
          <w:lang w:val="es-ES_tradnl"/>
        </w:rPr>
      </w:pPr>
      <w:r w:rsidRPr="008F4A36">
        <w:rPr>
          <w:rFonts w:ascii="Arial" w:hAnsi="Arial" w:cs="Arial"/>
          <w:sz w:val="22"/>
          <w:szCs w:val="22"/>
          <w:lang w:val="es-ES_tradnl"/>
        </w:rPr>
        <w:t xml:space="preserve">De las 60 ratas que se entrenaron, solo se toman 40 y se dividen en grupos de 10. Los grupos son: inyección de salina, 15, 30 y 60 </w:t>
      </w:r>
      <w:proofErr w:type="spellStart"/>
      <w:r w:rsidRPr="008F4A36">
        <w:rPr>
          <w:rFonts w:ascii="Arial" w:hAnsi="Arial" w:cs="Arial"/>
          <w:sz w:val="22"/>
          <w:szCs w:val="22"/>
          <w:lang w:val="es-ES_tradnl"/>
        </w:rPr>
        <w:t>μmg</w:t>
      </w:r>
      <w:proofErr w:type="spellEnd"/>
      <w:r w:rsidRPr="008F4A36">
        <w:rPr>
          <w:rFonts w:ascii="Arial" w:hAnsi="Arial" w:cs="Arial"/>
          <w:sz w:val="22"/>
          <w:szCs w:val="22"/>
          <w:lang w:val="es-ES_tradnl"/>
        </w:rPr>
        <w:t>/kg de LSD. Se realizan (claro está, debido a que ya estamos en fase experimental y no de entrenamiento) sesiones de extinción y se observa si la cantidad de LSD administrada afecta la capacidad de las ratas de discriminar y emitir la respuesta correcta. (Porcentaje de Respuestas Correctas)</w:t>
      </w:r>
    </w:p>
    <w:p w:rsidR="00C44AFC" w:rsidRPr="008F4A36" w:rsidRDefault="00C44AFC" w:rsidP="008F4A36">
      <w:pPr>
        <w:jc w:val="both"/>
        <w:rPr>
          <w:rFonts w:ascii="Arial" w:hAnsi="Arial" w:cs="Arial"/>
          <w:sz w:val="22"/>
          <w:szCs w:val="22"/>
          <w:lang w:val="es-ES_tradnl"/>
        </w:rPr>
      </w:pPr>
    </w:p>
    <w:p w:rsidR="00C44AFC" w:rsidRPr="008F4A36" w:rsidRDefault="00C44AFC" w:rsidP="008F4A36">
      <w:pPr>
        <w:jc w:val="both"/>
        <w:rPr>
          <w:rFonts w:ascii="Arial" w:hAnsi="Arial" w:cs="Arial"/>
          <w:sz w:val="22"/>
          <w:szCs w:val="22"/>
          <w:u w:val="single"/>
          <w:lang w:val="es-ES_tradnl"/>
        </w:rPr>
      </w:pPr>
      <w:r w:rsidRPr="008F4A36">
        <w:rPr>
          <w:rFonts w:ascii="Arial" w:hAnsi="Arial" w:cs="Arial"/>
          <w:sz w:val="22"/>
          <w:szCs w:val="22"/>
          <w:u w:val="single"/>
          <w:lang w:val="es-ES_tradnl"/>
        </w:rPr>
        <w:t>2.- Efectos de la Administración Crónica de LSD sobre Discriminación</w:t>
      </w:r>
    </w:p>
    <w:p w:rsidR="00C44AFC" w:rsidRPr="008F4A36" w:rsidRDefault="00C44AFC" w:rsidP="008F4A36">
      <w:pPr>
        <w:jc w:val="both"/>
        <w:rPr>
          <w:rFonts w:ascii="Arial" w:hAnsi="Arial" w:cs="Arial"/>
          <w:sz w:val="22"/>
          <w:szCs w:val="22"/>
          <w:u w:val="single"/>
          <w:lang w:val="es-ES_tradnl"/>
        </w:rPr>
      </w:pPr>
    </w:p>
    <w:p w:rsidR="00C44AFC" w:rsidRPr="008F4A36" w:rsidRDefault="00C44AFC" w:rsidP="008F4A36">
      <w:pPr>
        <w:jc w:val="both"/>
        <w:rPr>
          <w:rFonts w:ascii="Arial" w:hAnsi="Arial" w:cs="Arial"/>
          <w:sz w:val="22"/>
          <w:szCs w:val="22"/>
          <w:lang w:val="es-ES_tradnl"/>
        </w:rPr>
      </w:pPr>
      <w:r w:rsidRPr="008F4A36">
        <w:rPr>
          <w:rFonts w:ascii="Arial" w:hAnsi="Arial" w:cs="Arial"/>
          <w:sz w:val="22"/>
          <w:szCs w:val="22"/>
          <w:lang w:val="es-ES_tradnl"/>
        </w:rPr>
        <w:t>Se crean de las 60 ratas entrenadas, 4 grupos de (n=12) cada uno, es decir, se toman 48 ratas en total.</w:t>
      </w:r>
    </w:p>
    <w:p w:rsidR="00C44AFC" w:rsidRPr="008F4A36" w:rsidRDefault="00C44AFC" w:rsidP="008F4A36">
      <w:pPr>
        <w:jc w:val="both"/>
        <w:rPr>
          <w:rFonts w:ascii="Arial" w:hAnsi="Arial" w:cs="Arial"/>
          <w:sz w:val="22"/>
          <w:szCs w:val="22"/>
          <w:lang w:val="es-ES_tradnl"/>
        </w:rPr>
      </w:pPr>
    </w:p>
    <w:p w:rsidR="00C44AFC" w:rsidRPr="008F4A36" w:rsidRDefault="00C44AFC" w:rsidP="008F4A36">
      <w:pPr>
        <w:jc w:val="both"/>
        <w:rPr>
          <w:rFonts w:ascii="Arial" w:hAnsi="Arial" w:cs="Arial"/>
          <w:sz w:val="22"/>
          <w:szCs w:val="22"/>
          <w:lang w:val="es-ES_tradnl"/>
        </w:rPr>
      </w:pPr>
      <w:r w:rsidRPr="008F4A36">
        <w:rPr>
          <w:rFonts w:ascii="Arial" w:hAnsi="Arial" w:cs="Arial"/>
          <w:sz w:val="22"/>
          <w:szCs w:val="22"/>
          <w:lang w:val="es-ES_tradnl"/>
        </w:rPr>
        <w:t>Los grupos son los siguientes:</w:t>
      </w:r>
    </w:p>
    <w:p w:rsidR="00C44AFC" w:rsidRPr="008F4A36" w:rsidRDefault="00C44AFC" w:rsidP="008F4A36">
      <w:pPr>
        <w:jc w:val="both"/>
        <w:rPr>
          <w:rFonts w:ascii="Arial" w:hAnsi="Arial" w:cs="Arial"/>
          <w:sz w:val="22"/>
          <w:szCs w:val="22"/>
          <w:lang w:val="es-ES_tradnl"/>
        </w:rPr>
      </w:pPr>
    </w:p>
    <w:p w:rsidR="00C44AFC" w:rsidRPr="008F4A36" w:rsidRDefault="00C44AFC" w:rsidP="008F4A36">
      <w:pPr>
        <w:pStyle w:val="Prrafodelista"/>
        <w:numPr>
          <w:ilvl w:val="0"/>
          <w:numId w:val="6"/>
        </w:numPr>
        <w:jc w:val="both"/>
        <w:rPr>
          <w:rFonts w:ascii="Arial" w:hAnsi="Arial" w:cs="Arial"/>
          <w:sz w:val="22"/>
          <w:szCs w:val="22"/>
          <w:lang w:val="es-ES_tradnl"/>
        </w:rPr>
      </w:pPr>
      <w:r w:rsidRPr="008F4A36">
        <w:rPr>
          <w:rFonts w:ascii="Arial" w:hAnsi="Arial" w:cs="Arial"/>
          <w:sz w:val="22"/>
          <w:szCs w:val="22"/>
          <w:lang w:val="es-ES_tradnl"/>
        </w:rPr>
        <w:t>2 grupos LSD (uno es control y otro experimental)</w:t>
      </w:r>
    </w:p>
    <w:p w:rsidR="00C44AFC" w:rsidRPr="008F4A36" w:rsidRDefault="00C44AFC" w:rsidP="008F4A36">
      <w:pPr>
        <w:pStyle w:val="Prrafodelista"/>
        <w:numPr>
          <w:ilvl w:val="0"/>
          <w:numId w:val="6"/>
        </w:numPr>
        <w:jc w:val="both"/>
        <w:rPr>
          <w:rFonts w:ascii="Arial" w:hAnsi="Arial" w:cs="Arial"/>
          <w:sz w:val="22"/>
          <w:szCs w:val="22"/>
          <w:lang w:val="es-ES_tradnl"/>
        </w:rPr>
      </w:pPr>
      <w:r w:rsidRPr="008F4A36">
        <w:rPr>
          <w:rFonts w:ascii="Arial" w:hAnsi="Arial" w:cs="Arial"/>
          <w:sz w:val="22"/>
          <w:szCs w:val="22"/>
          <w:lang w:val="es-ES_tradnl"/>
        </w:rPr>
        <w:t>2 grupos Vehiculo/Salina (uno es control y otro experimental)</w:t>
      </w:r>
    </w:p>
    <w:p w:rsidR="00C44AFC" w:rsidRPr="008F4A36" w:rsidRDefault="00C44AFC" w:rsidP="008F4A36">
      <w:pPr>
        <w:jc w:val="both"/>
        <w:rPr>
          <w:rFonts w:ascii="Arial" w:hAnsi="Arial" w:cs="Arial"/>
          <w:sz w:val="22"/>
          <w:szCs w:val="22"/>
          <w:lang w:val="es-ES_tradnl"/>
        </w:rPr>
      </w:pPr>
    </w:p>
    <w:p w:rsidR="00C44AFC" w:rsidRPr="008F4A36" w:rsidRDefault="00C44AFC" w:rsidP="008F4A36">
      <w:pPr>
        <w:pStyle w:val="Prrafodelista"/>
        <w:numPr>
          <w:ilvl w:val="0"/>
          <w:numId w:val="7"/>
        </w:numPr>
        <w:jc w:val="both"/>
        <w:rPr>
          <w:rFonts w:ascii="Arial" w:hAnsi="Arial" w:cs="Arial"/>
          <w:sz w:val="22"/>
          <w:szCs w:val="22"/>
          <w:lang w:val="es-ES_tradnl"/>
        </w:rPr>
      </w:pPr>
      <w:r w:rsidRPr="008F4A36">
        <w:rPr>
          <w:rFonts w:ascii="Arial" w:hAnsi="Arial" w:cs="Arial"/>
          <w:sz w:val="22"/>
          <w:szCs w:val="22"/>
          <w:lang w:val="es-ES_tradnl"/>
        </w:rPr>
        <w:t>Se realiza un “pre-test” en los cuatro grupos, dos de ellos sirven como control y dos de ellos como experimental. Se obtienen líneas base.</w:t>
      </w:r>
    </w:p>
    <w:p w:rsidR="00C44AFC" w:rsidRPr="008F4A36" w:rsidRDefault="00C44AFC" w:rsidP="008F4A36">
      <w:pPr>
        <w:pStyle w:val="Prrafodelista"/>
        <w:jc w:val="both"/>
        <w:rPr>
          <w:rFonts w:ascii="Arial" w:hAnsi="Arial" w:cs="Arial"/>
          <w:sz w:val="22"/>
          <w:szCs w:val="22"/>
          <w:lang w:val="es-ES_tradnl"/>
        </w:rPr>
      </w:pPr>
    </w:p>
    <w:p w:rsidR="00C44AFC" w:rsidRPr="008F4A36" w:rsidRDefault="00C44AFC" w:rsidP="008F4A36">
      <w:pPr>
        <w:pStyle w:val="Prrafodelista"/>
        <w:numPr>
          <w:ilvl w:val="0"/>
          <w:numId w:val="7"/>
        </w:numPr>
        <w:jc w:val="both"/>
        <w:rPr>
          <w:rFonts w:ascii="Arial" w:hAnsi="Arial" w:cs="Arial"/>
          <w:sz w:val="22"/>
          <w:szCs w:val="22"/>
          <w:lang w:val="es-ES_tradnl"/>
        </w:rPr>
      </w:pPr>
      <w:r w:rsidRPr="008F4A36">
        <w:rPr>
          <w:rFonts w:ascii="Arial" w:hAnsi="Arial" w:cs="Arial"/>
          <w:sz w:val="22"/>
          <w:szCs w:val="22"/>
          <w:lang w:val="es-ES_tradnl"/>
        </w:rPr>
        <w:t xml:space="preserve">Se administra por 5 días seguidos a los grupos experimentales de cada condición (LSD / Vehiculo) ya sea 130 </w:t>
      </w:r>
      <w:proofErr w:type="spellStart"/>
      <w:r w:rsidRPr="008F4A36">
        <w:rPr>
          <w:rFonts w:ascii="Arial" w:hAnsi="Arial" w:cs="Arial"/>
          <w:sz w:val="22"/>
          <w:szCs w:val="22"/>
          <w:lang w:val="es-ES_tradnl"/>
        </w:rPr>
        <w:t>μmg</w:t>
      </w:r>
      <w:proofErr w:type="spellEnd"/>
      <w:r w:rsidRPr="008F4A36">
        <w:rPr>
          <w:rFonts w:ascii="Arial" w:hAnsi="Arial" w:cs="Arial"/>
          <w:sz w:val="22"/>
          <w:szCs w:val="22"/>
          <w:lang w:val="es-ES_tradnl"/>
        </w:rPr>
        <w:t xml:space="preserve">/kg o </w:t>
      </w:r>
      <w:proofErr w:type="spellStart"/>
      <w:r w:rsidRPr="008F4A36">
        <w:rPr>
          <w:rFonts w:ascii="Arial" w:hAnsi="Arial" w:cs="Arial"/>
          <w:sz w:val="22"/>
          <w:szCs w:val="22"/>
          <w:lang w:val="es-ES_tradnl"/>
        </w:rPr>
        <w:t>Vehiculo</w:t>
      </w:r>
      <w:proofErr w:type="spellEnd"/>
      <w:r w:rsidRPr="008F4A36">
        <w:rPr>
          <w:rFonts w:ascii="Arial" w:hAnsi="Arial" w:cs="Arial"/>
          <w:sz w:val="22"/>
          <w:szCs w:val="22"/>
          <w:lang w:val="es-ES_tradnl"/>
        </w:rPr>
        <w:t xml:space="preserve"> respectivamente.</w:t>
      </w:r>
    </w:p>
    <w:p w:rsidR="00C44AFC" w:rsidRPr="008F4A36" w:rsidRDefault="00C44AFC" w:rsidP="008F4A36">
      <w:pPr>
        <w:jc w:val="both"/>
        <w:rPr>
          <w:rFonts w:ascii="Arial" w:hAnsi="Arial" w:cs="Arial"/>
          <w:sz w:val="22"/>
          <w:szCs w:val="22"/>
          <w:lang w:val="es-ES_tradnl"/>
        </w:rPr>
      </w:pPr>
    </w:p>
    <w:p w:rsidR="007360A0" w:rsidRPr="008F4A36" w:rsidRDefault="00C44AFC" w:rsidP="008F4A36">
      <w:pPr>
        <w:pStyle w:val="Prrafodelista"/>
        <w:numPr>
          <w:ilvl w:val="0"/>
          <w:numId w:val="7"/>
        </w:numPr>
        <w:jc w:val="both"/>
        <w:rPr>
          <w:rFonts w:ascii="Arial" w:hAnsi="Arial" w:cs="Arial"/>
          <w:sz w:val="22"/>
          <w:szCs w:val="22"/>
          <w:lang w:val="es-ES_tradnl"/>
        </w:rPr>
      </w:pPr>
      <w:r w:rsidRPr="008F4A36">
        <w:rPr>
          <w:rFonts w:ascii="Arial" w:hAnsi="Arial" w:cs="Arial"/>
          <w:sz w:val="22"/>
          <w:szCs w:val="22"/>
          <w:lang w:val="es-ES_tradnl"/>
        </w:rPr>
        <w:t>24 horas después de la última administración crónica se realizan las evaluaciones donde 30 minutos antes de las sesiones se administra ya sea 60μm</w:t>
      </w:r>
      <w:r w:rsidR="007360A0" w:rsidRPr="008F4A36">
        <w:rPr>
          <w:rFonts w:ascii="Arial" w:hAnsi="Arial" w:cs="Arial"/>
          <w:sz w:val="22"/>
          <w:szCs w:val="22"/>
          <w:lang w:val="es-ES_tradnl"/>
        </w:rPr>
        <w:t>g/kg de LSD o salina/vehiculo para después realizar sesiones de extinción de procedimiento de discriminación</w:t>
      </w:r>
    </w:p>
    <w:p w:rsidR="007360A0" w:rsidRPr="008F4A36" w:rsidRDefault="007360A0" w:rsidP="008F4A36">
      <w:pPr>
        <w:jc w:val="both"/>
        <w:rPr>
          <w:rFonts w:ascii="Arial" w:hAnsi="Arial" w:cs="Arial"/>
          <w:sz w:val="22"/>
          <w:szCs w:val="22"/>
          <w:lang w:val="es-ES_tradnl"/>
        </w:rPr>
      </w:pPr>
    </w:p>
    <w:p w:rsidR="00C44AFC" w:rsidRPr="008F4A36" w:rsidRDefault="007360A0" w:rsidP="008F4A36">
      <w:pPr>
        <w:ind w:left="360"/>
        <w:jc w:val="both"/>
        <w:rPr>
          <w:rFonts w:ascii="Arial" w:hAnsi="Arial" w:cs="Arial"/>
          <w:sz w:val="22"/>
          <w:szCs w:val="22"/>
          <w:lang w:val="es-ES_tradnl"/>
        </w:rPr>
      </w:pPr>
      <w:r w:rsidRPr="008F4A36">
        <w:rPr>
          <w:rFonts w:ascii="Arial" w:hAnsi="Arial" w:cs="Arial"/>
          <w:sz w:val="22"/>
          <w:szCs w:val="22"/>
          <w:highlight w:val="yellow"/>
          <w:lang w:val="es-ES_tradnl"/>
        </w:rPr>
        <w:t>Aclaraciones</w:t>
      </w:r>
    </w:p>
    <w:p w:rsidR="00C44AFC" w:rsidRPr="008F4A36" w:rsidRDefault="00C44AFC" w:rsidP="008F4A36">
      <w:pPr>
        <w:jc w:val="both"/>
        <w:rPr>
          <w:rFonts w:ascii="Arial" w:hAnsi="Arial" w:cs="Arial"/>
          <w:sz w:val="22"/>
          <w:szCs w:val="22"/>
          <w:lang w:val="es-ES_tradnl"/>
        </w:rPr>
      </w:pPr>
    </w:p>
    <w:p w:rsidR="007360A0" w:rsidRPr="008F4A36" w:rsidRDefault="007360A0" w:rsidP="008F4A36">
      <w:pPr>
        <w:jc w:val="both"/>
        <w:rPr>
          <w:rFonts w:ascii="Arial" w:hAnsi="Arial" w:cs="Arial"/>
          <w:sz w:val="22"/>
          <w:szCs w:val="22"/>
          <w:lang w:val="es-ES_tradnl"/>
        </w:rPr>
      </w:pPr>
      <w:r w:rsidRPr="008F4A36">
        <w:rPr>
          <w:rFonts w:ascii="Arial" w:hAnsi="Arial" w:cs="Arial"/>
          <w:sz w:val="22"/>
          <w:szCs w:val="22"/>
          <w:lang w:val="es-ES_tradnl"/>
        </w:rPr>
        <w:t xml:space="preserve">*Aunque ya lo dije, vuelvo a repetirlo: en las sesiones de extinción algunas ratas son del grupo donde “LSD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 xml:space="preserve">” era la derecha y otras ratas son del grupo donde “LSD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 era la izquierda durante los entrenamientos. Esto se sigue manteniendo igual aun en estas sesiones, de tal forma que la rata MO6754 (mi ejemplo de antes) se espera que después de recibir la inyección de LSD palanque en la palanca derecha en las sesiones de extinción. (</w:t>
      </w:r>
      <w:proofErr w:type="gramStart"/>
      <w:r w:rsidRPr="008F4A36">
        <w:rPr>
          <w:rFonts w:ascii="Arial" w:hAnsi="Arial" w:cs="Arial"/>
          <w:sz w:val="22"/>
          <w:szCs w:val="22"/>
          <w:lang w:val="es-ES_tradnl"/>
        </w:rPr>
        <w:t>eso</w:t>
      </w:r>
      <w:proofErr w:type="gramEnd"/>
      <w:r w:rsidRPr="008F4A36">
        <w:rPr>
          <w:rFonts w:ascii="Arial" w:hAnsi="Arial" w:cs="Arial"/>
          <w:sz w:val="22"/>
          <w:szCs w:val="22"/>
          <w:lang w:val="es-ES_tradnl"/>
        </w:rPr>
        <w:t xml:space="preserve"> si no hay tolerancia… claro).</w:t>
      </w:r>
    </w:p>
    <w:p w:rsidR="007360A0" w:rsidRPr="008F4A36" w:rsidRDefault="007360A0" w:rsidP="008F4A36">
      <w:pPr>
        <w:jc w:val="both"/>
        <w:rPr>
          <w:rFonts w:ascii="Arial" w:hAnsi="Arial" w:cs="Arial"/>
          <w:sz w:val="22"/>
          <w:szCs w:val="22"/>
          <w:lang w:val="es-ES_tradnl"/>
        </w:rPr>
      </w:pPr>
    </w:p>
    <w:p w:rsidR="007360A0" w:rsidRPr="008F4A36" w:rsidRDefault="007360A0" w:rsidP="008F4A36">
      <w:pPr>
        <w:jc w:val="both"/>
        <w:rPr>
          <w:rFonts w:ascii="Arial" w:hAnsi="Arial" w:cs="Arial"/>
          <w:b/>
          <w:sz w:val="22"/>
          <w:szCs w:val="22"/>
          <w:lang w:val="es-ES_tradnl"/>
        </w:rPr>
      </w:pPr>
      <w:r w:rsidRPr="008F4A36">
        <w:rPr>
          <w:rFonts w:ascii="Arial" w:hAnsi="Arial" w:cs="Arial"/>
          <w:b/>
          <w:sz w:val="22"/>
          <w:szCs w:val="22"/>
          <w:lang w:val="es-ES_tradnl"/>
        </w:rPr>
        <w:t>Resultados</w:t>
      </w:r>
    </w:p>
    <w:p w:rsidR="007360A0" w:rsidRPr="008F4A36" w:rsidRDefault="007360A0" w:rsidP="008F4A36">
      <w:pPr>
        <w:jc w:val="both"/>
        <w:rPr>
          <w:rFonts w:ascii="Arial" w:hAnsi="Arial" w:cs="Arial"/>
          <w:sz w:val="22"/>
          <w:szCs w:val="22"/>
          <w:lang w:val="es-ES_tradnl"/>
        </w:rPr>
      </w:pPr>
    </w:p>
    <w:p w:rsidR="007360A0" w:rsidRPr="008F4A36" w:rsidRDefault="007360A0" w:rsidP="008F4A36">
      <w:pPr>
        <w:jc w:val="both"/>
        <w:rPr>
          <w:rFonts w:ascii="Arial" w:hAnsi="Arial" w:cs="Arial"/>
          <w:sz w:val="22"/>
          <w:szCs w:val="22"/>
          <w:lang w:val="es-ES_tradnl"/>
        </w:rPr>
      </w:pPr>
      <w:r w:rsidRPr="008F4A36">
        <w:rPr>
          <w:rFonts w:ascii="Arial" w:hAnsi="Arial" w:cs="Arial"/>
          <w:sz w:val="22"/>
          <w:szCs w:val="22"/>
          <w:lang w:val="es-ES_tradnl"/>
        </w:rPr>
        <w:t>De acuerdo, pues entonces en la grafica del artículo:</w:t>
      </w:r>
    </w:p>
    <w:p w:rsidR="007360A0" w:rsidRPr="008F4A36" w:rsidRDefault="007360A0" w:rsidP="008F4A36">
      <w:pPr>
        <w:jc w:val="both"/>
        <w:rPr>
          <w:rFonts w:ascii="Arial" w:hAnsi="Arial" w:cs="Arial"/>
          <w:sz w:val="22"/>
          <w:szCs w:val="22"/>
          <w:lang w:val="es-ES_tradnl"/>
        </w:rPr>
      </w:pPr>
    </w:p>
    <w:p w:rsidR="007360A0" w:rsidRPr="008F4A36" w:rsidRDefault="007360A0" w:rsidP="008F4A36">
      <w:pPr>
        <w:pStyle w:val="Prrafodelista"/>
        <w:numPr>
          <w:ilvl w:val="0"/>
          <w:numId w:val="8"/>
        </w:numPr>
        <w:jc w:val="both"/>
        <w:rPr>
          <w:rFonts w:ascii="Arial" w:hAnsi="Arial" w:cs="Arial"/>
          <w:sz w:val="22"/>
          <w:szCs w:val="22"/>
          <w:lang w:val="es-ES_tradnl"/>
        </w:rPr>
      </w:pPr>
      <w:proofErr w:type="spellStart"/>
      <w:r w:rsidRPr="008F4A36">
        <w:rPr>
          <w:rFonts w:ascii="Arial" w:hAnsi="Arial" w:cs="Arial"/>
          <w:i/>
          <w:sz w:val="22"/>
          <w:szCs w:val="22"/>
          <w:lang w:val="es-ES_tradnl"/>
        </w:rPr>
        <w:t>Treatment</w:t>
      </w:r>
      <w:proofErr w:type="spellEnd"/>
      <w:r w:rsidRPr="008F4A36">
        <w:rPr>
          <w:rFonts w:ascii="Arial" w:hAnsi="Arial" w:cs="Arial"/>
          <w:i/>
          <w:sz w:val="22"/>
          <w:szCs w:val="22"/>
          <w:lang w:val="es-ES_tradnl"/>
        </w:rPr>
        <w:t xml:space="preserve"> </w:t>
      </w:r>
      <w:proofErr w:type="spellStart"/>
      <w:r w:rsidRPr="008F4A36">
        <w:rPr>
          <w:rFonts w:ascii="Arial" w:hAnsi="Arial" w:cs="Arial"/>
          <w:i/>
          <w:sz w:val="22"/>
          <w:szCs w:val="22"/>
          <w:lang w:val="es-ES_tradnl"/>
        </w:rPr>
        <w:t>Condition</w:t>
      </w:r>
      <w:proofErr w:type="spellEnd"/>
      <w:r w:rsidRPr="008F4A36">
        <w:rPr>
          <w:rFonts w:ascii="Arial" w:hAnsi="Arial" w:cs="Arial"/>
          <w:i/>
          <w:sz w:val="22"/>
          <w:szCs w:val="22"/>
          <w:lang w:val="es-ES_tradnl"/>
        </w:rPr>
        <w:t xml:space="preserve">: </w:t>
      </w:r>
      <w:r w:rsidRPr="008F4A36">
        <w:rPr>
          <w:rFonts w:ascii="Arial" w:hAnsi="Arial" w:cs="Arial"/>
          <w:sz w:val="22"/>
          <w:szCs w:val="22"/>
          <w:lang w:val="es-ES_tradnl"/>
        </w:rPr>
        <w:t>es el tratamiento crónico, es decir, que se les inyecto crónicamente durante los 5 días.</w:t>
      </w:r>
    </w:p>
    <w:p w:rsidR="007360A0" w:rsidRPr="008F4A36" w:rsidRDefault="007360A0" w:rsidP="008F4A36">
      <w:pPr>
        <w:pStyle w:val="Prrafodelista"/>
        <w:jc w:val="both"/>
        <w:rPr>
          <w:rFonts w:ascii="Arial" w:hAnsi="Arial" w:cs="Arial"/>
          <w:sz w:val="22"/>
          <w:szCs w:val="22"/>
          <w:lang w:val="es-ES_tradnl"/>
        </w:rPr>
      </w:pPr>
    </w:p>
    <w:p w:rsidR="007360A0" w:rsidRPr="008F4A36" w:rsidRDefault="007360A0" w:rsidP="008F4A36">
      <w:pPr>
        <w:pStyle w:val="Prrafodelista"/>
        <w:numPr>
          <w:ilvl w:val="0"/>
          <w:numId w:val="8"/>
        </w:numPr>
        <w:jc w:val="both"/>
        <w:rPr>
          <w:rFonts w:ascii="Arial" w:hAnsi="Arial" w:cs="Arial"/>
          <w:sz w:val="22"/>
          <w:szCs w:val="22"/>
          <w:lang w:val="es-ES_tradnl"/>
        </w:rPr>
      </w:pPr>
      <w:r w:rsidRPr="008F4A36">
        <w:rPr>
          <w:rFonts w:ascii="Arial" w:hAnsi="Arial" w:cs="Arial"/>
          <w:i/>
          <w:sz w:val="22"/>
          <w:szCs w:val="22"/>
          <w:lang w:val="es-ES_tradnl"/>
        </w:rPr>
        <w:t xml:space="preserve">Test </w:t>
      </w:r>
      <w:proofErr w:type="spellStart"/>
      <w:r w:rsidRPr="008F4A36">
        <w:rPr>
          <w:rFonts w:ascii="Arial" w:hAnsi="Arial" w:cs="Arial"/>
          <w:i/>
          <w:sz w:val="22"/>
          <w:szCs w:val="22"/>
          <w:lang w:val="es-ES_tradnl"/>
        </w:rPr>
        <w:t>Condition</w:t>
      </w:r>
      <w:proofErr w:type="spellEnd"/>
      <w:r w:rsidRPr="008F4A36">
        <w:rPr>
          <w:rFonts w:ascii="Arial" w:hAnsi="Arial" w:cs="Arial"/>
          <w:i/>
          <w:sz w:val="22"/>
          <w:szCs w:val="22"/>
          <w:lang w:val="es-ES_tradnl"/>
        </w:rPr>
        <w:t>:</w:t>
      </w:r>
      <w:r w:rsidRPr="008F4A36">
        <w:rPr>
          <w:rFonts w:ascii="Arial" w:hAnsi="Arial" w:cs="Arial"/>
          <w:sz w:val="22"/>
          <w:szCs w:val="22"/>
          <w:lang w:val="es-ES_tradnl"/>
        </w:rPr>
        <w:t xml:space="preserve"> es que se les inyecto 30 minutos antes de realizar las sesiones.</w:t>
      </w:r>
    </w:p>
    <w:p w:rsidR="007360A0" w:rsidRPr="008F4A36" w:rsidRDefault="007360A0" w:rsidP="008F4A36">
      <w:pPr>
        <w:jc w:val="both"/>
        <w:rPr>
          <w:rFonts w:ascii="Arial" w:hAnsi="Arial" w:cs="Arial"/>
          <w:sz w:val="22"/>
          <w:szCs w:val="22"/>
          <w:lang w:val="es-ES_tradnl"/>
        </w:rPr>
      </w:pPr>
    </w:p>
    <w:p w:rsidR="002322B6" w:rsidRPr="008F4A36" w:rsidRDefault="007360A0" w:rsidP="008F4A36">
      <w:pPr>
        <w:jc w:val="both"/>
        <w:rPr>
          <w:rFonts w:ascii="Arial" w:hAnsi="Arial" w:cs="Arial"/>
          <w:sz w:val="22"/>
          <w:szCs w:val="22"/>
          <w:lang w:val="es-ES_tradnl"/>
        </w:rPr>
      </w:pPr>
      <w:r w:rsidRPr="008F4A36">
        <w:rPr>
          <w:rFonts w:ascii="Arial" w:hAnsi="Arial" w:cs="Arial"/>
          <w:sz w:val="22"/>
          <w:szCs w:val="22"/>
          <w:lang w:val="es-ES_tradnl"/>
        </w:rPr>
        <w:t xml:space="preserve">Es claro que en las evaluaciones “pre-test” para el </w:t>
      </w:r>
      <w:proofErr w:type="spellStart"/>
      <w:r w:rsidRPr="008F4A36">
        <w:rPr>
          <w:rFonts w:ascii="Arial" w:hAnsi="Arial" w:cs="Arial"/>
          <w:sz w:val="22"/>
          <w:szCs w:val="22"/>
          <w:lang w:val="es-ES_tradnl"/>
        </w:rPr>
        <w:t>ultimo</w:t>
      </w:r>
      <w:proofErr w:type="spellEnd"/>
      <w:r w:rsidRPr="008F4A36">
        <w:rPr>
          <w:rFonts w:ascii="Arial" w:hAnsi="Arial" w:cs="Arial"/>
          <w:sz w:val="22"/>
          <w:szCs w:val="22"/>
          <w:lang w:val="es-ES_tradnl"/>
        </w:rPr>
        <w:t xml:space="preserve"> grupo LSD/LSD el palanqueo sobre “LSD </w:t>
      </w:r>
      <w:proofErr w:type="spellStart"/>
      <w:r w:rsidRPr="008F4A36">
        <w:rPr>
          <w:rFonts w:ascii="Arial" w:hAnsi="Arial" w:cs="Arial"/>
          <w:sz w:val="22"/>
          <w:szCs w:val="22"/>
          <w:lang w:val="es-ES_tradnl"/>
        </w:rPr>
        <w:t>correct</w:t>
      </w:r>
      <w:proofErr w:type="spellEnd"/>
      <w:r w:rsidRPr="008F4A36">
        <w:rPr>
          <w:rFonts w:ascii="Arial" w:hAnsi="Arial" w:cs="Arial"/>
          <w:sz w:val="22"/>
          <w:szCs w:val="22"/>
          <w:lang w:val="es-ES_tradnl"/>
        </w:rPr>
        <w:t xml:space="preserve">” es igual que para el grupo </w:t>
      </w:r>
      <w:proofErr w:type="spellStart"/>
      <w:r w:rsidRPr="008F4A36">
        <w:rPr>
          <w:rFonts w:ascii="Arial" w:hAnsi="Arial" w:cs="Arial"/>
          <w:sz w:val="22"/>
          <w:szCs w:val="22"/>
          <w:lang w:val="es-ES_tradnl"/>
        </w:rPr>
        <w:t>Veh</w:t>
      </w:r>
      <w:proofErr w:type="spellEnd"/>
      <w:r w:rsidRPr="008F4A36">
        <w:rPr>
          <w:rFonts w:ascii="Arial" w:hAnsi="Arial" w:cs="Arial"/>
          <w:sz w:val="22"/>
          <w:szCs w:val="22"/>
          <w:lang w:val="es-ES_tradnl"/>
        </w:rPr>
        <w:t>/LSD. Pero después de la administración cró</w:t>
      </w:r>
      <w:r w:rsidR="002322B6" w:rsidRPr="008F4A36">
        <w:rPr>
          <w:rFonts w:ascii="Arial" w:hAnsi="Arial" w:cs="Arial"/>
          <w:sz w:val="22"/>
          <w:szCs w:val="22"/>
          <w:lang w:val="es-ES_tradnl"/>
        </w:rPr>
        <w:t>nica, aún a pesar de presentar</w:t>
      </w:r>
      <w:r w:rsidRPr="008F4A36">
        <w:rPr>
          <w:rFonts w:ascii="Arial" w:hAnsi="Arial" w:cs="Arial"/>
          <w:sz w:val="22"/>
          <w:szCs w:val="22"/>
          <w:lang w:val="es-ES_tradnl"/>
        </w:rPr>
        <w:t>les el estímulo de LSD 30 minutos antes</w:t>
      </w:r>
      <w:r w:rsidR="002322B6" w:rsidRPr="008F4A36">
        <w:rPr>
          <w:rFonts w:ascii="Arial" w:hAnsi="Arial" w:cs="Arial"/>
          <w:sz w:val="22"/>
          <w:szCs w:val="22"/>
          <w:lang w:val="es-ES_tradnl"/>
        </w:rPr>
        <w:t>,</w:t>
      </w:r>
      <w:r w:rsidRPr="008F4A36">
        <w:rPr>
          <w:rFonts w:ascii="Arial" w:hAnsi="Arial" w:cs="Arial"/>
          <w:sz w:val="22"/>
          <w:szCs w:val="22"/>
          <w:lang w:val="es-ES_tradnl"/>
        </w:rPr>
        <w:t xml:space="preserve"> hay una disminución significativa de respuestas correctas… lo que demuestra que existe (se desarrollo) una tolerancia al fármaco. </w:t>
      </w:r>
    </w:p>
    <w:p w:rsidR="002322B6" w:rsidRPr="008F4A36" w:rsidRDefault="002322B6" w:rsidP="008F4A36">
      <w:pPr>
        <w:jc w:val="both"/>
        <w:rPr>
          <w:rFonts w:ascii="Arial" w:hAnsi="Arial" w:cs="Arial"/>
          <w:sz w:val="22"/>
          <w:szCs w:val="22"/>
          <w:lang w:val="es-ES_tradnl"/>
        </w:rPr>
      </w:pPr>
    </w:p>
    <w:p w:rsidR="007360A0" w:rsidRPr="008F4A36" w:rsidRDefault="007360A0" w:rsidP="008F4A36">
      <w:pPr>
        <w:jc w:val="both"/>
        <w:rPr>
          <w:rFonts w:ascii="Arial" w:hAnsi="Arial" w:cs="Arial"/>
          <w:sz w:val="22"/>
          <w:szCs w:val="22"/>
          <w:lang w:val="es-ES_tradnl"/>
        </w:rPr>
      </w:pPr>
      <w:r w:rsidRPr="008F4A36">
        <w:rPr>
          <w:rFonts w:ascii="Arial" w:hAnsi="Arial" w:cs="Arial"/>
          <w:sz w:val="22"/>
          <w:szCs w:val="22"/>
          <w:lang w:val="es-ES_tradnl"/>
        </w:rPr>
        <w:t xml:space="preserve">Si tomamos en cuenta que como me menciono el Dr. Escobar, el </w:t>
      </w:r>
      <w:r w:rsidRPr="008F4A36">
        <w:rPr>
          <w:rFonts w:ascii="Arial" w:hAnsi="Arial" w:cs="Arial"/>
          <w:b/>
          <w:sz w:val="22"/>
          <w:szCs w:val="22"/>
          <w:lang w:val="es-ES_tradnl"/>
        </w:rPr>
        <w:t xml:space="preserve">“estimulo discriminativo” </w:t>
      </w:r>
      <w:r w:rsidRPr="008F4A36">
        <w:rPr>
          <w:rFonts w:ascii="Arial" w:hAnsi="Arial" w:cs="Arial"/>
          <w:sz w:val="22"/>
          <w:szCs w:val="22"/>
          <w:lang w:val="es-ES_tradnl"/>
        </w:rPr>
        <w:t xml:space="preserve">en este artículo no es tanto la “inyección </w:t>
      </w:r>
      <w:r w:rsidRPr="008F4A36">
        <w:rPr>
          <w:rFonts w:ascii="Arial" w:hAnsi="Arial" w:cs="Arial"/>
          <w:i/>
          <w:sz w:val="22"/>
          <w:szCs w:val="22"/>
          <w:lang w:val="es-ES_tradnl"/>
        </w:rPr>
        <w:t>per se</w:t>
      </w:r>
      <w:r w:rsidRPr="008F4A36">
        <w:rPr>
          <w:rFonts w:ascii="Arial" w:hAnsi="Arial" w:cs="Arial"/>
          <w:sz w:val="22"/>
          <w:szCs w:val="22"/>
          <w:lang w:val="es-ES_tradnl"/>
        </w:rPr>
        <w:t xml:space="preserve">” sino “la sensación interoceptiva de la rata”… es decir, la sensación de estar drogado. Después de recibir dosis de 130μg/kg…. Recibir una de 60 </w:t>
      </w:r>
      <w:proofErr w:type="spellStart"/>
      <w:r w:rsidRPr="008F4A36">
        <w:rPr>
          <w:rFonts w:ascii="Arial" w:hAnsi="Arial" w:cs="Arial"/>
          <w:sz w:val="22"/>
          <w:szCs w:val="22"/>
          <w:lang w:val="es-ES_tradnl"/>
        </w:rPr>
        <w:t>μg</w:t>
      </w:r>
      <w:proofErr w:type="spellEnd"/>
      <w:r w:rsidRPr="008F4A36">
        <w:rPr>
          <w:rFonts w:ascii="Arial" w:hAnsi="Arial" w:cs="Arial"/>
          <w:sz w:val="22"/>
          <w:szCs w:val="22"/>
          <w:lang w:val="es-ES_tradnl"/>
        </w:rPr>
        <w:t>/kg, supon</w:t>
      </w:r>
      <w:r w:rsidR="002322B6" w:rsidRPr="008F4A36">
        <w:rPr>
          <w:rFonts w:ascii="Arial" w:hAnsi="Arial" w:cs="Arial"/>
          <w:sz w:val="22"/>
          <w:szCs w:val="22"/>
          <w:lang w:val="es-ES_tradnl"/>
        </w:rPr>
        <w:t xml:space="preserve">go yo que ya no es tan saliente y por ende les resulta más difícil “discriminar” si recibieron inyección de LSD </w:t>
      </w:r>
      <w:proofErr w:type="gramStart"/>
      <w:r w:rsidR="002322B6" w:rsidRPr="008F4A36">
        <w:rPr>
          <w:rFonts w:ascii="Arial" w:hAnsi="Arial" w:cs="Arial"/>
          <w:sz w:val="22"/>
          <w:szCs w:val="22"/>
          <w:lang w:val="es-ES_tradnl"/>
        </w:rPr>
        <w:t>( si</w:t>
      </w:r>
      <w:proofErr w:type="gramEnd"/>
      <w:r w:rsidR="002322B6" w:rsidRPr="008F4A36">
        <w:rPr>
          <w:rFonts w:ascii="Arial" w:hAnsi="Arial" w:cs="Arial"/>
          <w:sz w:val="22"/>
          <w:szCs w:val="22"/>
          <w:lang w:val="es-ES_tradnl"/>
        </w:rPr>
        <w:t xml:space="preserve"> están drogados o no).</w:t>
      </w:r>
    </w:p>
    <w:p w:rsidR="007360A0" w:rsidRPr="008F4A36" w:rsidRDefault="007360A0" w:rsidP="008F4A36">
      <w:pPr>
        <w:jc w:val="both"/>
        <w:rPr>
          <w:rFonts w:ascii="Arial" w:hAnsi="Arial" w:cs="Arial"/>
          <w:sz w:val="22"/>
          <w:szCs w:val="22"/>
          <w:lang w:val="es-ES_tradnl"/>
        </w:rPr>
      </w:pPr>
    </w:p>
    <w:p w:rsidR="00F2035C" w:rsidRPr="008F4A36" w:rsidRDefault="007360A0" w:rsidP="008F4A36">
      <w:pPr>
        <w:jc w:val="both"/>
        <w:rPr>
          <w:rFonts w:ascii="Arial" w:hAnsi="Arial" w:cs="Arial"/>
          <w:sz w:val="22"/>
          <w:szCs w:val="22"/>
          <w:lang w:val="es-ES_tradnl"/>
        </w:rPr>
      </w:pPr>
      <w:r w:rsidRPr="008F4A36">
        <w:rPr>
          <w:rFonts w:ascii="Arial" w:hAnsi="Arial" w:cs="Arial"/>
          <w:noProof/>
          <w:sz w:val="22"/>
          <w:szCs w:val="22"/>
          <w:lang w:val="es-MX" w:eastAsia="es-MX"/>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212725</wp:posOffset>
            </wp:positionV>
            <wp:extent cx="3322320" cy="20421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22320" cy="2042160"/>
                    </a:xfrm>
                    <a:prstGeom prst="rect">
                      <a:avLst/>
                    </a:prstGeom>
                    <a:noFill/>
                    <a:ln w="9525">
                      <a:noFill/>
                      <a:miter lim="800000"/>
                      <a:headEnd/>
                      <a:tailEnd/>
                    </a:ln>
                  </pic:spPr>
                </pic:pic>
              </a:graphicData>
            </a:graphic>
          </wp:anchor>
        </w:drawing>
      </w: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rPr>
          <w:rFonts w:ascii="Arial" w:hAnsi="Arial" w:cs="Arial"/>
          <w:sz w:val="22"/>
          <w:szCs w:val="22"/>
          <w:lang w:val="es-ES_tradnl"/>
        </w:rPr>
      </w:pPr>
    </w:p>
    <w:p w:rsidR="00F2035C" w:rsidRPr="008F4A36" w:rsidRDefault="00F2035C" w:rsidP="008F4A36">
      <w:pPr>
        <w:tabs>
          <w:tab w:val="left" w:pos="1776"/>
        </w:tabs>
        <w:rPr>
          <w:rFonts w:ascii="Arial" w:hAnsi="Arial" w:cs="Arial"/>
          <w:sz w:val="22"/>
          <w:szCs w:val="22"/>
          <w:lang w:val="es-ES_tradnl"/>
        </w:rPr>
      </w:pPr>
      <w:r w:rsidRPr="008F4A36">
        <w:rPr>
          <w:rFonts w:ascii="Arial" w:hAnsi="Arial" w:cs="Arial"/>
          <w:sz w:val="22"/>
          <w:szCs w:val="22"/>
          <w:lang w:val="es-ES_tradnl"/>
        </w:rPr>
        <w:tab/>
      </w:r>
    </w:p>
    <w:p w:rsidR="00F2035C" w:rsidRPr="008F4A36" w:rsidRDefault="00F2035C" w:rsidP="008F4A36">
      <w:pPr>
        <w:tabs>
          <w:tab w:val="left" w:pos="1776"/>
        </w:tabs>
        <w:rPr>
          <w:rFonts w:ascii="Arial" w:hAnsi="Arial" w:cs="Arial"/>
          <w:sz w:val="22"/>
          <w:szCs w:val="22"/>
          <w:lang w:val="es-ES_tradnl"/>
        </w:rPr>
      </w:pPr>
    </w:p>
    <w:p w:rsidR="00F2035C" w:rsidRPr="008F4A36" w:rsidRDefault="00F2035C" w:rsidP="008F4A36">
      <w:pPr>
        <w:tabs>
          <w:tab w:val="left" w:pos="1776"/>
        </w:tabs>
        <w:rPr>
          <w:rFonts w:ascii="Arial" w:hAnsi="Arial" w:cs="Arial"/>
          <w:sz w:val="22"/>
          <w:szCs w:val="22"/>
          <w:lang w:val="es-ES_tradnl"/>
        </w:rPr>
      </w:pPr>
    </w:p>
    <w:p w:rsidR="00F2035C" w:rsidRPr="008F4A36" w:rsidRDefault="00F2035C" w:rsidP="008F4A36">
      <w:pPr>
        <w:tabs>
          <w:tab w:val="left" w:pos="1776"/>
        </w:tabs>
        <w:rPr>
          <w:rFonts w:ascii="Arial" w:hAnsi="Arial" w:cs="Arial"/>
          <w:sz w:val="22"/>
          <w:szCs w:val="22"/>
          <w:lang w:val="es-ES_tradnl"/>
        </w:rPr>
      </w:pPr>
    </w:p>
    <w:p w:rsidR="00F2035C" w:rsidRPr="008F4A36" w:rsidRDefault="00F2035C" w:rsidP="008F4A36">
      <w:pPr>
        <w:tabs>
          <w:tab w:val="left" w:pos="1776"/>
        </w:tabs>
        <w:rPr>
          <w:rFonts w:ascii="Arial" w:hAnsi="Arial" w:cs="Arial"/>
          <w:sz w:val="22"/>
          <w:szCs w:val="22"/>
          <w:lang w:val="es-ES_tradnl"/>
        </w:rPr>
      </w:pPr>
    </w:p>
    <w:p w:rsidR="00F2035C" w:rsidRPr="008F4A36" w:rsidRDefault="00F2035C" w:rsidP="008F4A36">
      <w:pPr>
        <w:tabs>
          <w:tab w:val="left" w:pos="1776"/>
        </w:tabs>
        <w:rPr>
          <w:rFonts w:ascii="Arial" w:hAnsi="Arial" w:cs="Arial"/>
          <w:sz w:val="22"/>
          <w:szCs w:val="22"/>
          <w:lang w:val="es-ES_tradnl"/>
        </w:rPr>
      </w:pPr>
    </w:p>
    <w:p w:rsidR="00F2035C" w:rsidRPr="008F4A36" w:rsidRDefault="00F2035C" w:rsidP="008F4A36">
      <w:pPr>
        <w:tabs>
          <w:tab w:val="left" w:pos="1776"/>
        </w:tabs>
        <w:rPr>
          <w:rFonts w:ascii="Arial" w:hAnsi="Arial" w:cs="Arial"/>
          <w:sz w:val="22"/>
          <w:szCs w:val="22"/>
          <w:lang w:val="es-ES_tradnl"/>
        </w:rPr>
      </w:pPr>
    </w:p>
    <w:p w:rsidR="00056B18" w:rsidRPr="008F4A36" w:rsidRDefault="00056B18" w:rsidP="008F4A36">
      <w:pPr>
        <w:tabs>
          <w:tab w:val="left" w:pos="1776"/>
        </w:tabs>
        <w:jc w:val="both"/>
        <w:rPr>
          <w:rFonts w:ascii="Arial" w:hAnsi="Arial" w:cs="Arial"/>
          <w:b/>
          <w:sz w:val="22"/>
          <w:szCs w:val="22"/>
          <w:lang w:val="es-ES_tradnl"/>
        </w:rPr>
      </w:pPr>
      <w:r w:rsidRPr="008F4A36">
        <w:rPr>
          <w:rFonts w:ascii="Arial" w:hAnsi="Arial" w:cs="Arial"/>
          <w:b/>
          <w:sz w:val="22"/>
          <w:szCs w:val="22"/>
          <w:lang w:val="es-ES_tradnl"/>
        </w:rPr>
        <w:t>2.- Autorradiografía</w:t>
      </w:r>
    </w:p>
    <w:p w:rsidR="00056B18" w:rsidRPr="008F4A36" w:rsidRDefault="00056B18" w:rsidP="008F4A36">
      <w:pPr>
        <w:tabs>
          <w:tab w:val="left" w:pos="1776"/>
        </w:tabs>
        <w:jc w:val="both"/>
        <w:rPr>
          <w:rFonts w:ascii="Arial" w:hAnsi="Arial" w:cs="Arial"/>
          <w:b/>
          <w:sz w:val="22"/>
          <w:szCs w:val="22"/>
          <w:lang w:val="es-ES_tradnl"/>
        </w:rPr>
      </w:pPr>
    </w:p>
    <w:p w:rsidR="00056B18" w:rsidRPr="008F4A36" w:rsidRDefault="00056B18"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Se tomaron un cierto número de ratas (distintas a las 60 que se usaron para la parte experimental) y se les inyecto ya sea 130 </w:t>
      </w:r>
      <w:proofErr w:type="spellStart"/>
      <w:r w:rsidRPr="008F4A36">
        <w:rPr>
          <w:rFonts w:ascii="Arial" w:hAnsi="Arial" w:cs="Arial"/>
          <w:sz w:val="22"/>
          <w:szCs w:val="22"/>
          <w:lang w:val="es-ES_tradnl"/>
        </w:rPr>
        <w:t>μg</w:t>
      </w:r>
      <w:proofErr w:type="spellEnd"/>
      <w:r w:rsidRPr="008F4A36">
        <w:rPr>
          <w:rFonts w:ascii="Arial" w:hAnsi="Arial" w:cs="Arial"/>
          <w:sz w:val="22"/>
          <w:szCs w:val="22"/>
          <w:lang w:val="es-ES_tradnl"/>
        </w:rPr>
        <w:t>/kg de LSD o salina/vehiculo por 5 días diariamente. Para después sacrificarlas 24 horas después de la última dosis.</w:t>
      </w:r>
    </w:p>
    <w:p w:rsidR="00056B18" w:rsidRPr="008F4A36" w:rsidRDefault="00056B18" w:rsidP="008F4A36">
      <w:pPr>
        <w:tabs>
          <w:tab w:val="left" w:pos="1776"/>
        </w:tabs>
        <w:jc w:val="both"/>
        <w:rPr>
          <w:rFonts w:ascii="Arial" w:hAnsi="Arial" w:cs="Arial"/>
          <w:sz w:val="22"/>
          <w:szCs w:val="22"/>
          <w:lang w:val="es-ES_tradnl"/>
        </w:rPr>
      </w:pPr>
    </w:p>
    <w:p w:rsidR="00056B18" w:rsidRPr="008F4A36" w:rsidRDefault="00056B18" w:rsidP="008F4A36">
      <w:pPr>
        <w:tabs>
          <w:tab w:val="left" w:pos="1776"/>
        </w:tabs>
        <w:jc w:val="both"/>
        <w:rPr>
          <w:rFonts w:ascii="Arial" w:hAnsi="Arial" w:cs="Arial"/>
          <w:sz w:val="22"/>
          <w:szCs w:val="22"/>
          <w:u w:val="single"/>
          <w:lang w:val="es-ES_tradnl"/>
        </w:rPr>
      </w:pPr>
      <w:r w:rsidRPr="008F4A36">
        <w:rPr>
          <w:rFonts w:ascii="Arial" w:hAnsi="Arial" w:cs="Arial"/>
          <w:sz w:val="22"/>
          <w:szCs w:val="22"/>
          <w:u w:val="single"/>
          <w:lang w:val="es-ES_tradnl"/>
        </w:rPr>
        <w:t>-Preparación del Tejido</w:t>
      </w:r>
    </w:p>
    <w:p w:rsidR="00056B18" w:rsidRPr="008F4A36" w:rsidRDefault="00056B18" w:rsidP="008F4A36">
      <w:pPr>
        <w:tabs>
          <w:tab w:val="left" w:pos="1776"/>
        </w:tabs>
        <w:jc w:val="both"/>
        <w:rPr>
          <w:rFonts w:ascii="Arial" w:hAnsi="Arial" w:cs="Arial"/>
          <w:sz w:val="22"/>
          <w:szCs w:val="22"/>
          <w:lang w:val="es-ES_tradnl"/>
        </w:rPr>
      </w:pPr>
    </w:p>
    <w:p w:rsidR="00056B18" w:rsidRPr="008F4A36" w:rsidRDefault="00056B18"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Lo normal, se decapita el sujeto, se congela su cerebro y se corta en un criostato.</w:t>
      </w:r>
    </w:p>
    <w:p w:rsidR="00056B18" w:rsidRPr="008F4A36" w:rsidRDefault="00056B18" w:rsidP="008F4A36">
      <w:pPr>
        <w:tabs>
          <w:tab w:val="left" w:pos="1776"/>
        </w:tabs>
        <w:jc w:val="both"/>
        <w:rPr>
          <w:rFonts w:ascii="Arial" w:hAnsi="Arial" w:cs="Arial"/>
          <w:sz w:val="22"/>
          <w:szCs w:val="22"/>
          <w:lang w:val="es-ES_tradnl"/>
        </w:rPr>
      </w:pPr>
    </w:p>
    <w:p w:rsidR="00056B18" w:rsidRPr="008F4A36" w:rsidRDefault="00056B18" w:rsidP="008F4A36">
      <w:pPr>
        <w:tabs>
          <w:tab w:val="left" w:pos="1776"/>
        </w:tabs>
        <w:jc w:val="both"/>
        <w:rPr>
          <w:rFonts w:ascii="Arial" w:hAnsi="Arial" w:cs="Arial"/>
          <w:sz w:val="22"/>
          <w:szCs w:val="22"/>
          <w:u w:val="single"/>
          <w:lang w:val="es-ES_tradnl"/>
        </w:rPr>
      </w:pPr>
      <w:r w:rsidRPr="008F4A36">
        <w:rPr>
          <w:rFonts w:ascii="Arial" w:hAnsi="Arial" w:cs="Arial"/>
          <w:sz w:val="22"/>
          <w:szCs w:val="22"/>
          <w:u w:val="single"/>
          <w:lang w:val="es-ES_tradnl"/>
        </w:rPr>
        <w:t>-Autorradiografía</w:t>
      </w:r>
    </w:p>
    <w:p w:rsidR="00056B18" w:rsidRPr="008F4A36" w:rsidRDefault="00056B18" w:rsidP="008F4A36">
      <w:pPr>
        <w:tabs>
          <w:tab w:val="left" w:pos="1776"/>
        </w:tabs>
        <w:jc w:val="both"/>
        <w:rPr>
          <w:rFonts w:ascii="Arial" w:hAnsi="Arial" w:cs="Arial"/>
          <w:sz w:val="22"/>
          <w:szCs w:val="22"/>
          <w:lang w:val="es-ES_tradnl"/>
        </w:rPr>
      </w:pPr>
    </w:p>
    <w:p w:rsidR="009556BB" w:rsidRPr="008F4A36" w:rsidRDefault="009556BB"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Lo primero que debo explicar aquí es que la Autorradiografía es una técnica que permite observar un patrón de distribución de radiación en un tejido cualquiera. Se diferencia de la Radiografía (los Rayos-X que conocemos) debido a que la fuente de radiación no es externa sino proviene del mismo espécimen o tejido, originada por material radioactivo (agentes radioactivos) incorporados a su estructura.</w:t>
      </w:r>
    </w:p>
    <w:p w:rsidR="009556BB" w:rsidRPr="008F4A36" w:rsidRDefault="009556BB" w:rsidP="008F4A36">
      <w:pPr>
        <w:tabs>
          <w:tab w:val="left" w:pos="1776"/>
        </w:tabs>
        <w:jc w:val="both"/>
        <w:rPr>
          <w:rFonts w:ascii="Arial" w:hAnsi="Arial" w:cs="Arial"/>
          <w:sz w:val="22"/>
          <w:szCs w:val="22"/>
          <w:lang w:val="es-ES_tradnl"/>
        </w:rPr>
      </w:pPr>
    </w:p>
    <w:p w:rsidR="009556BB" w:rsidRPr="008F4A36" w:rsidRDefault="009556BB"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Los patrones de distribución de la radiación se registran en láminas con “</w:t>
      </w:r>
      <w:proofErr w:type="spellStart"/>
      <w:r w:rsidRPr="008F4A36">
        <w:rPr>
          <w:rFonts w:ascii="Arial" w:hAnsi="Arial" w:cs="Arial"/>
          <w:sz w:val="22"/>
          <w:szCs w:val="22"/>
          <w:lang w:val="es-ES_tradnl"/>
        </w:rPr>
        <w:t>halides</w:t>
      </w:r>
      <w:proofErr w:type="spellEnd"/>
      <w:r w:rsidRPr="008F4A36">
        <w:rPr>
          <w:rFonts w:ascii="Arial" w:hAnsi="Arial" w:cs="Arial"/>
          <w:sz w:val="22"/>
          <w:szCs w:val="22"/>
          <w:lang w:val="es-ES_tradnl"/>
        </w:rPr>
        <w:t>” o “isótopos” (en este caso fue carbono 14) que atrapan dicha radiación creando imágenes como las que vemos en el artículo.</w:t>
      </w:r>
    </w:p>
    <w:p w:rsidR="009556BB" w:rsidRPr="008F4A36" w:rsidRDefault="009556BB" w:rsidP="008F4A36">
      <w:pPr>
        <w:tabs>
          <w:tab w:val="left" w:pos="1776"/>
        </w:tabs>
        <w:jc w:val="both"/>
        <w:rPr>
          <w:rFonts w:ascii="Arial" w:hAnsi="Arial" w:cs="Arial"/>
          <w:sz w:val="22"/>
          <w:szCs w:val="22"/>
          <w:lang w:val="es-ES_tradnl"/>
        </w:rPr>
      </w:pPr>
    </w:p>
    <w:p w:rsidR="009556BB" w:rsidRPr="008F4A36" w:rsidRDefault="009556BB"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Ahora. ¿Qué material radioactivo podemos usar o incorporar en el tejido para observar aquellos receptores ACTIVADOS en específico, no solo receptores, sino los ACTIVADOS?</w:t>
      </w:r>
    </w:p>
    <w:p w:rsidR="00056B18" w:rsidRPr="008F4A36" w:rsidRDefault="00056B18" w:rsidP="008F4A36">
      <w:pPr>
        <w:tabs>
          <w:tab w:val="left" w:pos="1776"/>
        </w:tabs>
        <w:jc w:val="both"/>
        <w:rPr>
          <w:rFonts w:ascii="Arial" w:hAnsi="Arial" w:cs="Arial"/>
          <w:b/>
          <w:sz w:val="22"/>
          <w:szCs w:val="22"/>
          <w:lang w:val="es-ES_tradnl"/>
        </w:rPr>
      </w:pPr>
    </w:p>
    <w:p w:rsidR="00056B18" w:rsidRPr="008F4A36" w:rsidRDefault="00056B18"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Pues bueno primero es importante explicar que (seguramente ya lo saben, pero quiero ser bien explicita aquí) cuando un receptor acoplado a una proteína G se activa, esa “activación” se da porque hay cambios </w:t>
      </w:r>
      <w:proofErr w:type="spellStart"/>
      <w:r w:rsidRPr="008F4A36">
        <w:rPr>
          <w:rFonts w:ascii="Arial" w:hAnsi="Arial" w:cs="Arial"/>
          <w:sz w:val="22"/>
          <w:szCs w:val="22"/>
          <w:lang w:val="es-ES_tradnl"/>
        </w:rPr>
        <w:t>conformacionales</w:t>
      </w:r>
      <w:proofErr w:type="spellEnd"/>
      <w:r w:rsidRPr="008F4A36">
        <w:rPr>
          <w:rFonts w:ascii="Arial" w:hAnsi="Arial" w:cs="Arial"/>
          <w:sz w:val="22"/>
          <w:szCs w:val="22"/>
          <w:lang w:val="es-ES_tradnl"/>
        </w:rPr>
        <w:t xml:space="preserve"> en la estructura del receptor; entre esos cambios hay uno muy importante: Cuando la proteína G se une al receptor provoca que una </w:t>
      </w:r>
      <w:r w:rsidR="009556BB" w:rsidRPr="008F4A36">
        <w:rPr>
          <w:rFonts w:ascii="Arial" w:hAnsi="Arial" w:cs="Arial"/>
          <w:sz w:val="22"/>
          <w:szCs w:val="22"/>
          <w:lang w:val="es-ES_tradnl"/>
        </w:rPr>
        <w:t>molécula</w:t>
      </w:r>
      <w:r w:rsidRPr="008F4A36">
        <w:rPr>
          <w:rFonts w:ascii="Arial" w:hAnsi="Arial" w:cs="Arial"/>
          <w:sz w:val="22"/>
          <w:szCs w:val="22"/>
          <w:lang w:val="es-ES_tradnl"/>
        </w:rPr>
        <w:t xml:space="preserve"> de GDP acoplada al receptor se “quite” y en s</w:t>
      </w:r>
      <w:r w:rsidR="009556BB" w:rsidRPr="008F4A36">
        <w:rPr>
          <w:rFonts w:ascii="Arial" w:hAnsi="Arial" w:cs="Arial"/>
          <w:sz w:val="22"/>
          <w:szCs w:val="22"/>
          <w:lang w:val="es-ES_tradnl"/>
        </w:rPr>
        <w:t>u lugar se acople una</w:t>
      </w:r>
      <w:r w:rsidRPr="008F4A36">
        <w:rPr>
          <w:rFonts w:ascii="Arial" w:hAnsi="Arial" w:cs="Arial"/>
          <w:sz w:val="22"/>
          <w:szCs w:val="22"/>
          <w:lang w:val="es-ES_tradnl"/>
        </w:rPr>
        <w:t xml:space="preserve"> </w:t>
      </w:r>
      <w:r w:rsidR="009556BB" w:rsidRPr="008F4A36">
        <w:rPr>
          <w:rFonts w:ascii="Arial" w:hAnsi="Arial" w:cs="Arial"/>
          <w:sz w:val="22"/>
          <w:szCs w:val="22"/>
          <w:lang w:val="es-ES_tradnl"/>
        </w:rPr>
        <w:t>molécula</w:t>
      </w:r>
      <w:r w:rsidRPr="008F4A36">
        <w:rPr>
          <w:rFonts w:ascii="Arial" w:hAnsi="Arial" w:cs="Arial"/>
          <w:sz w:val="22"/>
          <w:szCs w:val="22"/>
          <w:lang w:val="es-ES_tradnl"/>
        </w:rPr>
        <w:t xml:space="preserve"> de GTP (guanosina trifosfato).</w:t>
      </w:r>
    </w:p>
    <w:p w:rsidR="00056B18" w:rsidRPr="008F4A36" w:rsidRDefault="00056B18" w:rsidP="008F4A36">
      <w:pPr>
        <w:tabs>
          <w:tab w:val="left" w:pos="1776"/>
        </w:tabs>
        <w:jc w:val="both"/>
        <w:rPr>
          <w:rFonts w:ascii="Arial" w:hAnsi="Arial" w:cs="Arial"/>
          <w:sz w:val="22"/>
          <w:szCs w:val="22"/>
          <w:lang w:val="es-ES_tradnl"/>
        </w:rPr>
      </w:pPr>
    </w:p>
    <w:p w:rsidR="009105BC" w:rsidRPr="008F4A36" w:rsidRDefault="00056B18"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¡He ahí </w:t>
      </w:r>
      <w:r w:rsidR="009105BC" w:rsidRPr="008F4A36">
        <w:rPr>
          <w:rFonts w:ascii="Arial" w:hAnsi="Arial" w:cs="Arial"/>
          <w:sz w:val="22"/>
          <w:szCs w:val="22"/>
          <w:lang w:val="es-ES_tradnl"/>
        </w:rPr>
        <w:t>nuestro marcador radioactivo! En esta técnica utilizaron GTP marcado radioactivamente, de tal forma que solo los receptores activados tendrían “</w:t>
      </w:r>
      <w:proofErr w:type="spellStart"/>
      <w:r w:rsidR="009105BC" w:rsidRPr="008F4A36">
        <w:rPr>
          <w:rFonts w:ascii="Arial" w:hAnsi="Arial" w:cs="Arial"/>
          <w:sz w:val="22"/>
          <w:szCs w:val="22"/>
          <w:lang w:val="es-ES_tradnl"/>
        </w:rPr>
        <w:t>radioactivdad</w:t>
      </w:r>
      <w:proofErr w:type="spellEnd"/>
      <w:r w:rsidR="009105BC" w:rsidRPr="008F4A36">
        <w:rPr>
          <w:rFonts w:ascii="Arial" w:hAnsi="Arial" w:cs="Arial"/>
          <w:sz w:val="22"/>
          <w:szCs w:val="22"/>
          <w:lang w:val="es-ES_tradnl"/>
        </w:rPr>
        <w:t xml:space="preserve">” y se mostrarían en la imagen.  </w:t>
      </w:r>
    </w:p>
    <w:p w:rsidR="009105BC" w:rsidRPr="008F4A36" w:rsidRDefault="009105BC" w:rsidP="008F4A36">
      <w:pPr>
        <w:tabs>
          <w:tab w:val="left" w:pos="1776"/>
        </w:tabs>
        <w:jc w:val="both"/>
        <w:rPr>
          <w:rFonts w:ascii="Arial" w:hAnsi="Arial" w:cs="Arial"/>
          <w:sz w:val="22"/>
          <w:szCs w:val="22"/>
          <w:lang w:val="es-ES_tradnl"/>
        </w:rPr>
      </w:pPr>
    </w:p>
    <w:p w:rsidR="009105BC" w:rsidRPr="008F4A36" w:rsidRDefault="009105BC"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Ese GTP radioactivo se denomina (</w:t>
      </w:r>
      <w:r w:rsidRPr="008F4A36">
        <w:rPr>
          <w:rFonts w:ascii="Arial" w:hAnsi="Arial" w:cs="Arial"/>
          <w:sz w:val="22"/>
          <w:szCs w:val="22"/>
          <w:vertAlign w:val="superscript"/>
          <w:lang w:val="es-ES_tradnl"/>
        </w:rPr>
        <w:t>35</w:t>
      </w:r>
      <w:r w:rsidRPr="008F4A36">
        <w:rPr>
          <w:rFonts w:ascii="Arial" w:hAnsi="Arial" w:cs="Arial"/>
          <w:sz w:val="22"/>
          <w:szCs w:val="22"/>
          <w:lang w:val="es-ES_tradnl"/>
        </w:rPr>
        <w:t>S</w:t>
      </w:r>
      <w:proofErr w:type="gramStart"/>
      <w:r w:rsidRPr="008F4A36">
        <w:rPr>
          <w:rFonts w:ascii="Arial" w:hAnsi="Arial" w:cs="Arial"/>
          <w:sz w:val="22"/>
          <w:szCs w:val="22"/>
          <w:lang w:val="es-ES_tradnl"/>
        </w:rPr>
        <w:t>)</w:t>
      </w:r>
      <w:proofErr w:type="spellStart"/>
      <w:r w:rsidRPr="008F4A36">
        <w:rPr>
          <w:rFonts w:ascii="Arial" w:hAnsi="Arial" w:cs="Arial"/>
          <w:sz w:val="22"/>
          <w:szCs w:val="22"/>
          <w:lang w:val="es-ES_tradnl"/>
        </w:rPr>
        <w:t>GTPγS</w:t>
      </w:r>
      <w:proofErr w:type="spellEnd"/>
      <w:proofErr w:type="gramEnd"/>
      <w:r w:rsidRPr="008F4A36">
        <w:rPr>
          <w:rFonts w:ascii="Arial" w:hAnsi="Arial" w:cs="Arial"/>
          <w:sz w:val="22"/>
          <w:szCs w:val="22"/>
          <w:lang w:val="es-ES_tradnl"/>
        </w:rPr>
        <w:t xml:space="preserve">, es decir (químicamente &lt;&lt;&lt; ese montón de símbolos quiere decir) que se usa un GTP donde en su fosfato gamma hay un isotopo </w:t>
      </w:r>
      <w:r w:rsidRPr="008F4A36">
        <w:rPr>
          <w:rFonts w:ascii="Arial" w:hAnsi="Arial" w:cs="Arial"/>
          <w:sz w:val="22"/>
          <w:szCs w:val="22"/>
          <w:vertAlign w:val="superscript"/>
          <w:lang w:val="es-ES_tradnl"/>
        </w:rPr>
        <w:t>35</w:t>
      </w:r>
      <w:r w:rsidRPr="008F4A36">
        <w:rPr>
          <w:rFonts w:ascii="Arial" w:hAnsi="Arial" w:cs="Arial"/>
          <w:sz w:val="22"/>
          <w:szCs w:val="22"/>
          <w:lang w:val="es-ES_tradnl"/>
        </w:rPr>
        <w:t>S</w:t>
      </w:r>
      <w:r w:rsidRPr="008F4A36">
        <w:rPr>
          <w:rFonts w:ascii="Arial" w:hAnsi="Arial" w:cs="Arial"/>
          <w:sz w:val="22"/>
          <w:szCs w:val="22"/>
          <w:vertAlign w:val="superscript"/>
          <w:lang w:val="es-ES_tradnl"/>
        </w:rPr>
        <w:t xml:space="preserve"> </w:t>
      </w:r>
      <w:r w:rsidRPr="008F4A36">
        <w:rPr>
          <w:rFonts w:ascii="Arial" w:hAnsi="Arial" w:cs="Arial"/>
          <w:sz w:val="22"/>
          <w:szCs w:val="22"/>
          <w:lang w:val="es-ES_tradnl"/>
        </w:rPr>
        <w:t xml:space="preserve">unido (un elemento radioactivo).  Entonces el GTP que se </w:t>
      </w:r>
      <w:proofErr w:type="spellStart"/>
      <w:r w:rsidRPr="008F4A36">
        <w:rPr>
          <w:rFonts w:ascii="Arial" w:hAnsi="Arial" w:cs="Arial"/>
          <w:sz w:val="22"/>
          <w:szCs w:val="22"/>
          <w:lang w:val="es-ES_tradnl"/>
        </w:rPr>
        <w:t>uniria</w:t>
      </w:r>
      <w:proofErr w:type="spellEnd"/>
      <w:r w:rsidRPr="008F4A36">
        <w:rPr>
          <w:rFonts w:ascii="Arial" w:hAnsi="Arial" w:cs="Arial"/>
          <w:sz w:val="22"/>
          <w:szCs w:val="22"/>
          <w:lang w:val="es-ES_tradnl"/>
        </w:rPr>
        <w:t xml:space="preserve"> a los receptores por acción de la proteína G, </w:t>
      </w:r>
      <w:proofErr w:type="spellStart"/>
      <w:r w:rsidRPr="008F4A36">
        <w:rPr>
          <w:rFonts w:ascii="Arial" w:hAnsi="Arial" w:cs="Arial"/>
          <w:sz w:val="22"/>
          <w:szCs w:val="22"/>
          <w:lang w:val="es-ES_tradnl"/>
        </w:rPr>
        <w:t>esta</w:t>
      </w:r>
      <w:proofErr w:type="spellEnd"/>
      <w:r w:rsidRPr="008F4A36">
        <w:rPr>
          <w:rFonts w:ascii="Arial" w:hAnsi="Arial" w:cs="Arial"/>
          <w:sz w:val="22"/>
          <w:szCs w:val="22"/>
          <w:lang w:val="es-ES_tradnl"/>
        </w:rPr>
        <w:t xml:space="preserve"> marcado radioactivamente.</w:t>
      </w:r>
    </w:p>
    <w:p w:rsidR="009105BC" w:rsidRPr="008F4A36" w:rsidRDefault="009105BC" w:rsidP="008F4A36">
      <w:pPr>
        <w:tabs>
          <w:tab w:val="left" w:pos="1776"/>
        </w:tabs>
        <w:jc w:val="both"/>
        <w:rPr>
          <w:rFonts w:ascii="Arial" w:hAnsi="Arial" w:cs="Arial"/>
          <w:sz w:val="22"/>
          <w:szCs w:val="22"/>
          <w:lang w:val="es-ES_tradnl"/>
        </w:rPr>
      </w:pPr>
    </w:p>
    <w:p w:rsidR="009105BC" w:rsidRPr="008F4A36" w:rsidRDefault="009105BC"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Ok. Entonces. ¿Cómo se hace todo el show? </w:t>
      </w:r>
    </w:p>
    <w:p w:rsidR="009105BC" w:rsidRPr="008F4A36" w:rsidRDefault="009105BC" w:rsidP="008F4A36">
      <w:pPr>
        <w:tabs>
          <w:tab w:val="left" w:pos="1776"/>
        </w:tabs>
        <w:jc w:val="both"/>
        <w:rPr>
          <w:rFonts w:ascii="Arial" w:hAnsi="Arial" w:cs="Arial"/>
          <w:sz w:val="22"/>
          <w:szCs w:val="22"/>
          <w:lang w:val="es-ES_tradnl"/>
        </w:rPr>
      </w:pPr>
    </w:p>
    <w:p w:rsidR="009105BC" w:rsidRPr="008F4A36" w:rsidRDefault="009105BC"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Primero se utilizan buffers (que son sustancias necesarias para mantener la estructura lo mas intacta posible del tejido después de ser descongelado, pues tiene un PH igual y componente iguales al tejido extracelular evitando degradación, que las proteínas de </w:t>
      </w:r>
      <w:proofErr w:type="spellStart"/>
      <w:r w:rsidRPr="008F4A36">
        <w:rPr>
          <w:rFonts w:ascii="Arial" w:hAnsi="Arial" w:cs="Arial"/>
          <w:sz w:val="22"/>
          <w:szCs w:val="22"/>
          <w:lang w:val="es-ES_tradnl"/>
        </w:rPr>
        <w:t>desnaturalizen</w:t>
      </w:r>
      <w:proofErr w:type="spellEnd"/>
      <w:r w:rsidRPr="008F4A36">
        <w:rPr>
          <w:rFonts w:ascii="Arial" w:hAnsi="Arial" w:cs="Arial"/>
          <w:sz w:val="22"/>
          <w:szCs w:val="22"/>
          <w:lang w:val="es-ES_tradnl"/>
        </w:rPr>
        <w:t xml:space="preserve">, </w:t>
      </w:r>
      <w:proofErr w:type="spellStart"/>
      <w:r w:rsidRPr="008F4A36">
        <w:rPr>
          <w:rFonts w:ascii="Arial" w:hAnsi="Arial" w:cs="Arial"/>
          <w:sz w:val="22"/>
          <w:szCs w:val="22"/>
          <w:lang w:val="es-ES_tradnl"/>
        </w:rPr>
        <w:t>etc</w:t>
      </w:r>
      <w:proofErr w:type="spellEnd"/>
      <w:r w:rsidRPr="008F4A36">
        <w:rPr>
          <w:rFonts w:ascii="Arial" w:hAnsi="Arial" w:cs="Arial"/>
          <w:sz w:val="22"/>
          <w:szCs w:val="22"/>
          <w:lang w:val="es-ES_tradnl"/>
        </w:rPr>
        <w:t xml:space="preserve"> </w:t>
      </w:r>
      <w:proofErr w:type="spellStart"/>
      <w:r w:rsidRPr="008F4A36">
        <w:rPr>
          <w:rFonts w:ascii="Arial" w:hAnsi="Arial" w:cs="Arial"/>
          <w:sz w:val="22"/>
          <w:szCs w:val="22"/>
          <w:lang w:val="es-ES_tradnl"/>
        </w:rPr>
        <w:t>etc</w:t>
      </w:r>
      <w:proofErr w:type="spellEnd"/>
      <w:r w:rsidRPr="008F4A36">
        <w:rPr>
          <w:rFonts w:ascii="Arial" w:hAnsi="Arial" w:cs="Arial"/>
          <w:sz w:val="22"/>
          <w:szCs w:val="22"/>
          <w:lang w:val="es-ES_tradnl"/>
        </w:rPr>
        <w:t>.).</w:t>
      </w:r>
    </w:p>
    <w:p w:rsidR="009105BC" w:rsidRPr="008F4A36" w:rsidRDefault="009105BC" w:rsidP="008F4A36">
      <w:pPr>
        <w:tabs>
          <w:tab w:val="left" w:pos="1776"/>
        </w:tabs>
        <w:jc w:val="both"/>
        <w:rPr>
          <w:rFonts w:ascii="Arial" w:hAnsi="Arial" w:cs="Arial"/>
          <w:sz w:val="22"/>
          <w:szCs w:val="22"/>
          <w:u w:val="single"/>
          <w:lang w:val="es-ES_tradnl"/>
        </w:rPr>
      </w:pPr>
      <w:r w:rsidRPr="008F4A36">
        <w:rPr>
          <w:rFonts w:ascii="Arial" w:hAnsi="Arial" w:cs="Arial"/>
          <w:sz w:val="22"/>
          <w:szCs w:val="22"/>
          <w:u w:val="single"/>
          <w:lang w:val="es-ES_tradnl"/>
        </w:rPr>
        <w:t xml:space="preserve">1.- </w:t>
      </w:r>
      <w:proofErr w:type="spellStart"/>
      <w:r w:rsidRPr="008F4A36">
        <w:rPr>
          <w:rFonts w:ascii="Arial" w:hAnsi="Arial" w:cs="Arial"/>
          <w:sz w:val="22"/>
          <w:szCs w:val="22"/>
          <w:u w:val="single"/>
          <w:lang w:val="es-ES_tradnl"/>
        </w:rPr>
        <w:t>Autorradiografía</w:t>
      </w:r>
      <w:proofErr w:type="spellEnd"/>
      <w:r w:rsidRPr="008F4A36">
        <w:rPr>
          <w:rFonts w:ascii="Arial" w:hAnsi="Arial" w:cs="Arial"/>
          <w:sz w:val="22"/>
          <w:szCs w:val="22"/>
          <w:u w:val="single"/>
          <w:lang w:val="es-ES_tradnl"/>
        </w:rPr>
        <w:t xml:space="preserve"> (</w:t>
      </w:r>
      <w:r w:rsidRPr="008F4A36">
        <w:rPr>
          <w:rFonts w:ascii="Arial" w:hAnsi="Arial" w:cs="Arial"/>
          <w:sz w:val="22"/>
          <w:szCs w:val="22"/>
          <w:u w:val="single"/>
          <w:vertAlign w:val="superscript"/>
          <w:lang w:val="es-ES_tradnl"/>
        </w:rPr>
        <w:t>35</w:t>
      </w:r>
      <w:r w:rsidRPr="008F4A36">
        <w:rPr>
          <w:rFonts w:ascii="Arial" w:hAnsi="Arial" w:cs="Arial"/>
          <w:sz w:val="22"/>
          <w:szCs w:val="22"/>
          <w:u w:val="single"/>
          <w:lang w:val="es-ES_tradnl"/>
        </w:rPr>
        <w:t>S</w:t>
      </w:r>
      <w:proofErr w:type="gramStart"/>
      <w:r w:rsidRPr="008F4A36">
        <w:rPr>
          <w:rFonts w:ascii="Arial" w:hAnsi="Arial" w:cs="Arial"/>
          <w:sz w:val="22"/>
          <w:szCs w:val="22"/>
          <w:u w:val="single"/>
          <w:lang w:val="es-ES_tradnl"/>
        </w:rPr>
        <w:t>)</w:t>
      </w:r>
      <w:proofErr w:type="spellStart"/>
      <w:r w:rsidRPr="008F4A36">
        <w:rPr>
          <w:rFonts w:ascii="Arial" w:hAnsi="Arial" w:cs="Arial"/>
          <w:sz w:val="22"/>
          <w:szCs w:val="22"/>
          <w:u w:val="single"/>
          <w:lang w:val="es-ES_tradnl"/>
        </w:rPr>
        <w:t>GTPyS</w:t>
      </w:r>
      <w:proofErr w:type="spellEnd"/>
      <w:proofErr w:type="gramEnd"/>
      <w:r w:rsidRPr="008F4A36">
        <w:rPr>
          <w:rFonts w:ascii="Arial" w:hAnsi="Arial" w:cs="Arial"/>
          <w:sz w:val="22"/>
          <w:szCs w:val="22"/>
          <w:u w:val="single"/>
          <w:lang w:val="es-ES_tradnl"/>
        </w:rPr>
        <w:t>:</w:t>
      </w:r>
    </w:p>
    <w:p w:rsidR="009105BC" w:rsidRPr="008F4A36" w:rsidRDefault="009105BC" w:rsidP="008F4A36">
      <w:pPr>
        <w:tabs>
          <w:tab w:val="left" w:pos="1776"/>
        </w:tabs>
        <w:jc w:val="both"/>
        <w:rPr>
          <w:rFonts w:ascii="Arial" w:hAnsi="Arial" w:cs="Arial"/>
          <w:sz w:val="22"/>
          <w:szCs w:val="22"/>
          <w:u w:val="single"/>
          <w:lang w:val="es-ES_tradnl"/>
        </w:rPr>
      </w:pPr>
    </w:p>
    <w:p w:rsidR="009105BC" w:rsidRPr="008F4A36" w:rsidRDefault="009105BC"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Se tratan los cortes bajo buffers</w:t>
      </w:r>
      <w:r w:rsidR="00107EE9" w:rsidRPr="008F4A36">
        <w:rPr>
          <w:rFonts w:ascii="Arial" w:hAnsi="Arial" w:cs="Arial"/>
          <w:sz w:val="22"/>
          <w:szCs w:val="22"/>
          <w:lang w:val="es-ES_tradnl"/>
        </w:rPr>
        <w:t>-</w:t>
      </w:r>
      <w:proofErr w:type="spellStart"/>
      <w:r w:rsidR="00107EE9" w:rsidRPr="008F4A36">
        <w:rPr>
          <w:rFonts w:ascii="Arial" w:hAnsi="Arial" w:cs="Arial"/>
          <w:sz w:val="22"/>
          <w:szCs w:val="22"/>
          <w:lang w:val="es-ES_tradnl"/>
        </w:rPr>
        <w:t>primers</w:t>
      </w:r>
      <w:proofErr w:type="spellEnd"/>
      <w:r w:rsidR="00107EE9" w:rsidRPr="008F4A36">
        <w:rPr>
          <w:rFonts w:ascii="Arial" w:hAnsi="Arial" w:cs="Arial"/>
          <w:sz w:val="22"/>
          <w:szCs w:val="22"/>
          <w:lang w:val="es-ES_tradnl"/>
        </w:rPr>
        <w:t xml:space="preserve"> (o primeros buffers)</w:t>
      </w:r>
      <w:r w:rsidRPr="008F4A36">
        <w:rPr>
          <w:rFonts w:ascii="Arial" w:hAnsi="Arial" w:cs="Arial"/>
          <w:sz w:val="22"/>
          <w:szCs w:val="22"/>
          <w:lang w:val="es-ES_tradnl"/>
        </w:rPr>
        <w:t xml:space="preserve"> que no nos interesa su composición, pues solo se requieren para guardar la composición del tejido.</w:t>
      </w:r>
    </w:p>
    <w:p w:rsidR="009105BC" w:rsidRPr="008F4A36" w:rsidRDefault="009105BC" w:rsidP="008F4A36">
      <w:pPr>
        <w:tabs>
          <w:tab w:val="left" w:pos="1776"/>
        </w:tabs>
        <w:jc w:val="both"/>
        <w:rPr>
          <w:rFonts w:ascii="Arial" w:hAnsi="Arial" w:cs="Arial"/>
          <w:sz w:val="22"/>
          <w:szCs w:val="22"/>
          <w:lang w:val="es-ES_tradnl"/>
        </w:rPr>
      </w:pPr>
    </w:p>
    <w:p w:rsidR="009105BC" w:rsidRPr="008F4A36" w:rsidRDefault="009105BC"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Lo que nos interesa </w:t>
      </w:r>
      <w:r w:rsidR="00107EE9" w:rsidRPr="008F4A36">
        <w:rPr>
          <w:rFonts w:ascii="Arial" w:hAnsi="Arial" w:cs="Arial"/>
          <w:sz w:val="22"/>
          <w:szCs w:val="22"/>
          <w:lang w:val="es-ES_tradnl"/>
        </w:rPr>
        <w:t>es la posterior</w:t>
      </w:r>
      <w:r w:rsidRPr="008F4A36">
        <w:rPr>
          <w:rFonts w:ascii="Arial" w:hAnsi="Arial" w:cs="Arial"/>
          <w:sz w:val="22"/>
          <w:szCs w:val="22"/>
          <w:lang w:val="es-ES_tradnl"/>
        </w:rPr>
        <w:t xml:space="preserve"> división de las muestras en dos grupos de tratamiento y de que </w:t>
      </w:r>
      <w:r w:rsidR="00107EE9" w:rsidRPr="008F4A36">
        <w:rPr>
          <w:rFonts w:ascii="Arial" w:hAnsi="Arial" w:cs="Arial"/>
          <w:sz w:val="22"/>
          <w:szCs w:val="22"/>
          <w:lang w:val="es-ES_tradnl"/>
        </w:rPr>
        <w:t>están</w:t>
      </w:r>
      <w:r w:rsidRPr="008F4A36">
        <w:rPr>
          <w:rFonts w:ascii="Arial" w:hAnsi="Arial" w:cs="Arial"/>
          <w:sz w:val="22"/>
          <w:szCs w:val="22"/>
          <w:lang w:val="es-ES_tradnl"/>
        </w:rPr>
        <w:t xml:space="preserve"> compuestos esos dos buffers de cada tratamiento:</w:t>
      </w:r>
    </w:p>
    <w:p w:rsidR="009105BC" w:rsidRPr="008F4A36" w:rsidRDefault="009105BC" w:rsidP="008F4A36">
      <w:pPr>
        <w:tabs>
          <w:tab w:val="left" w:pos="1776"/>
        </w:tabs>
        <w:jc w:val="both"/>
        <w:rPr>
          <w:rFonts w:ascii="Arial" w:hAnsi="Arial" w:cs="Arial"/>
          <w:sz w:val="22"/>
          <w:szCs w:val="22"/>
          <w:lang w:val="es-ES_tradnl"/>
        </w:rPr>
      </w:pPr>
    </w:p>
    <w:p w:rsidR="009105BC" w:rsidRPr="008F4A36" w:rsidRDefault="009105BC" w:rsidP="008F4A36">
      <w:pPr>
        <w:pStyle w:val="Prrafodelista"/>
        <w:numPr>
          <w:ilvl w:val="0"/>
          <w:numId w:val="9"/>
        </w:numPr>
        <w:tabs>
          <w:tab w:val="left" w:pos="1776"/>
        </w:tabs>
        <w:jc w:val="both"/>
        <w:rPr>
          <w:rFonts w:ascii="Arial" w:hAnsi="Arial" w:cs="Arial"/>
          <w:sz w:val="22"/>
          <w:szCs w:val="22"/>
          <w:lang w:val="es-ES_tradnl"/>
        </w:rPr>
      </w:pPr>
      <w:r w:rsidRPr="008F4A36">
        <w:rPr>
          <w:rFonts w:ascii="Arial" w:hAnsi="Arial" w:cs="Arial"/>
          <w:b/>
          <w:sz w:val="22"/>
          <w:szCs w:val="22"/>
          <w:lang w:val="es-ES_tradnl"/>
        </w:rPr>
        <w:t>Estimulación “Agonistas</w:t>
      </w:r>
      <w:r w:rsidRPr="008F4A36">
        <w:rPr>
          <w:rFonts w:ascii="Arial" w:hAnsi="Arial" w:cs="Arial"/>
          <w:sz w:val="22"/>
          <w:szCs w:val="22"/>
          <w:lang w:val="es-ES_tradnl"/>
        </w:rPr>
        <w:t xml:space="preserve">”: Con este buffer se quiere observar si la administración crónica de LSD produciría una disminución en la unión de GTP radioactivo en los receptores, lo que es un sinónimo de menor activación de receptores </w:t>
      </w:r>
    </w:p>
    <w:p w:rsidR="009105BC" w:rsidRPr="008F4A36" w:rsidRDefault="009105BC" w:rsidP="008F4A36">
      <w:pPr>
        <w:tabs>
          <w:tab w:val="left" w:pos="1776"/>
        </w:tabs>
        <w:ind w:left="360"/>
        <w:jc w:val="both"/>
        <w:rPr>
          <w:rFonts w:ascii="Arial" w:hAnsi="Arial" w:cs="Arial"/>
          <w:sz w:val="22"/>
          <w:szCs w:val="22"/>
          <w:lang w:val="es-ES_tradnl"/>
        </w:rPr>
      </w:pPr>
      <w:r w:rsidRPr="008F4A36">
        <w:rPr>
          <w:rFonts w:ascii="Arial" w:hAnsi="Arial" w:cs="Arial"/>
          <w:sz w:val="22"/>
          <w:szCs w:val="22"/>
          <w:highlight w:val="yellow"/>
          <w:lang w:val="es-ES_tradnl"/>
        </w:rPr>
        <w:t>*(</w:t>
      </w:r>
      <w:proofErr w:type="gramStart"/>
      <w:r w:rsidRPr="008F4A36">
        <w:rPr>
          <w:rFonts w:ascii="Arial" w:hAnsi="Arial" w:cs="Arial"/>
          <w:sz w:val="22"/>
          <w:szCs w:val="22"/>
          <w:highlight w:val="yellow"/>
          <w:lang w:val="es-ES_tradnl"/>
        </w:rPr>
        <w:t>no</w:t>
      </w:r>
      <w:proofErr w:type="gramEnd"/>
      <w:r w:rsidRPr="008F4A36">
        <w:rPr>
          <w:rFonts w:ascii="Arial" w:hAnsi="Arial" w:cs="Arial"/>
          <w:sz w:val="22"/>
          <w:szCs w:val="22"/>
          <w:highlight w:val="yellow"/>
          <w:lang w:val="es-ES_tradnl"/>
        </w:rPr>
        <w:t xml:space="preserve"> hay discriminación de receptores en este grupo y eso es importante… aquí se ve actividad de receptores en general.)</w:t>
      </w:r>
    </w:p>
    <w:p w:rsidR="009105BC" w:rsidRPr="008F4A36" w:rsidRDefault="009105BC" w:rsidP="008F4A36">
      <w:pPr>
        <w:tabs>
          <w:tab w:val="left" w:pos="1776"/>
        </w:tabs>
        <w:ind w:left="360"/>
        <w:jc w:val="both"/>
        <w:rPr>
          <w:rFonts w:ascii="Arial" w:hAnsi="Arial" w:cs="Arial"/>
          <w:sz w:val="22"/>
          <w:szCs w:val="22"/>
          <w:lang w:val="es-ES_tradnl"/>
        </w:rPr>
      </w:pPr>
    </w:p>
    <w:p w:rsidR="00107EE9" w:rsidRPr="008F4A36" w:rsidRDefault="009105BC" w:rsidP="008F4A36">
      <w:pPr>
        <w:tabs>
          <w:tab w:val="left" w:pos="1776"/>
        </w:tabs>
        <w:ind w:left="360"/>
        <w:jc w:val="both"/>
        <w:rPr>
          <w:rFonts w:ascii="Arial" w:hAnsi="Arial" w:cs="Arial"/>
          <w:sz w:val="22"/>
          <w:szCs w:val="22"/>
          <w:lang w:val="es-ES_tradnl"/>
        </w:rPr>
      </w:pPr>
      <w:r w:rsidRPr="008F4A36">
        <w:rPr>
          <w:rFonts w:ascii="Arial" w:hAnsi="Arial" w:cs="Arial"/>
          <w:sz w:val="22"/>
          <w:szCs w:val="22"/>
          <w:lang w:val="es-ES_tradnl"/>
        </w:rPr>
        <w:t>El buffer utilizado esta compuesto por:</w:t>
      </w:r>
    </w:p>
    <w:p w:rsidR="009105BC" w:rsidRPr="008F4A36" w:rsidRDefault="009105BC" w:rsidP="008F4A36">
      <w:pPr>
        <w:tabs>
          <w:tab w:val="left" w:pos="1776"/>
        </w:tabs>
        <w:ind w:left="360"/>
        <w:jc w:val="both"/>
        <w:rPr>
          <w:rFonts w:ascii="Arial" w:hAnsi="Arial" w:cs="Arial"/>
          <w:sz w:val="22"/>
          <w:szCs w:val="22"/>
          <w:lang w:val="es-ES_tradnl"/>
        </w:rPr>
      </w:pPr>
    </w:p>
    <w:p w:rsidR="00107EE9" w:rsidRPr="008F4A36" w:rsidRDefault="00107EE9" w:rsidP="008F4A36">
      <w:pPr>
        <w:tabs>
          <w:tab w:val="left" w:pos="1776"/>
        </w:tabs>
        <w:ind w:left="360"/>
        <w:jc w:val="both"/>
        <w:rPr>
          <w:rFonts w:ascii="Arial" w:hAnsi="Arial" w:cs="Arial"/>
          <w:sz w:val="22"/>
          <w:szCs w:val="22"/>
          <w:lang w:val="es-ES_tradnl"/>
        </w:rPr>
      </w:pPr>
      <w:r w:rsidRPr="008F4A36">
        <w:rPr>
          <w:rFonts w:ascii="Arial" w:hAnsi="Arial" w:cs="Arial"/>
          <w:sz w:val="22"/>
          <w:szCs w:val="22"/>
          <w:lang w:val="es-ES_tradnl"/>
        </w:rPr>
        <w:t>a) Agonistas (5nM LSD / 5nm DOI) *donde DOI es un agonista selectivo a receptores serotonergicos.</w:t>
      </w:r>
    </w:p>
    <w:p w:rsidR="00107EE9" w:rsidRPr="008F4A36" w:rsidRDefault="00107EE9" w:rsidP="008F4A36">
      <w:pPr>
        <w:tabs>
          <w:tab w:val="left" w:pos="1776"/>
        </w:tabs>
        <w:ind w:left="360"/>
        <w:jc w:val="both"/>
        <w:rPr>
          <w:rFonts w:ascii="Arial" w:hAnsi="Arial" w:cs="Arial"/>
          <w:sz w:val="22"/>
          <w:szCs w:val="22"/>
          <w:lang w:val="es-ES_tradnl"/>
        </w:rPr>
      </w:pPr>
    </w:p>
    <w:p w:rsidR="00107EE9" w:rsidRPr="008F4A36" w:rsidRDefault="00107EE9" w:rsidP="008F4A36">
      <w:pPr>
        <w:tabs>
          <w:tab w:val="left" w:pos="1776"/>
        </w:tabs>
        <w:ind w:left="360"/>
        <w:jc w:val="both"/>
        <w:rPr>
          <w:rFonts w:ascii="Arial" w:hAnsi="Arial" w:cs="Arial"/>
          <w:sz w:val="22"/>
          <w:szCs w:val="22"/>
        </w:rPr>
      </w:pPr>
      <w:r w:rsidRPr="008F4A36">
        <w:rPr>
          <w:rFonts w:ascii="Arial" w:hAnsi="Arial" w:cs="Arial"/>
          <w:sz w:val="22"/>
          <w:szCs w:val="22"/>
        </w:rPr>
        <w:t>b) GTP radioactivo = .04-.05 (</w:t>
      </w:r>
      <w:r w:rsidRPr="008F4A36">
        <w:rPr>
          <w:rFonts w:ascii="Arial" w:hAnsi="Arial" w:cs="Arial"/>
          <w:sz w:val="22"/>
          <w:szCs w:val="22"/>
          <w:vertAlign w:val="superscript"/>
        </w:rPr>
        <w:t>35</w:t>
      </w:r>
      <w:r w:rsidRPr="008F4A36">
        <w:rPr>
          <w:rFonts w:ascii="Arial" w:hAnsi="Arial" w:cs="Arial"/>
          <w:sz w:val="22"/>
          <w:szCs w:val="22"/>
        </w:rPr>
        <w:t>S</w:t>
      </w:r>
      <w:proofErr w:type="gramStart"/>
      <w:r w:rsidRPr="008F4A36">
        <w:rPr>
          <w:rFonts w:ascii="Arial" w:hAnsi="Arial" w:cs="Arial"/>
          <w:sz w:val="22"/>
          <w:szCs w:val="22"/>
        </w:rPr>
        <w:t>)GTPyS</w:t>
      </w:r>
      <w:proofErr w:type="gramEnd"/>
    </w:p>
    <w:p w:rsidR="00107EE9" w:rsidRPr="008F4A36" w:rsidRDefault="00107EE9" w:rsidP="008F4A36">
      <w:pPr>
        <w:tabs>
          <w:tab w:val="left" w:pos="1776"/>
        </w:tabs>
        <w:ind w:left="360"/>
        <w:jc w:val="both"/>
        <w:rPr>
          <w:rFonts w:ascii="Arial" w:hAnsi="Arial" w:cs="Arial"/>
          <w:sz w:val="22"/>
          <w:szCs w:val="22"/>
        </w:rPr>
      </w:pPr>
    </w:p>
    <w:p w:rsidR="00107EE9" w:rsidRPr="008F4A36" w:rsidRDefault="00107EE9" w:rsidP="008F4A36">
      <w:pPr>
        <w:tabs>
          <w:tab w:val="left" w:pos="1776"/>
        </w:tabs>
        <w:ind w:left="360"/>
        <w:jc w:val="both"/>
        <w:rPr>
          <w:rFonts w:ascii="Arial" w:hAnsi="Arial" w:cs="Arial"/>
          <w:sz w:val="22"/>
          <w:szCs w:val="22"/>
        </w:rPr>
      </w:pPr>
      <w:r w:rsidRPr="008F4A36">
        <w:rPr>
          <w:rFonts w:ascii="Arial" w:hAnsi="Arial" w:cs="Arial"/>
          <w:sz w:val="22"/>
          <w:szCs w:val="22"/>
        </w:rPr>
        <w:t>c) 2 nM GDP</w:t>
      </w:r>
    </w:p>
    <w:p w:rsidR="00107EE9" w:rsidRPr="008F4A36" w:rsidRDefault="00107EE9" w:rsidP="008F4A36">
      <w:pPr>
        <w:tabs>
          <w:tab w:val="left" w:pos="1776"/>
        </w:tabs>
        <w:ind w:left="360"/>
        <w:jc w:val="both"/>
        <w:rPr>
          <w:rFonts w:ascii="Arial" w:hAnsi="Arial" w:cs="Arial"/>
          <w:sz w:val="22"/>
          <w:szCs w:val="22"/>
        </w:rPr>
      </w:pPr>
    </w:p>
    <w:p w:rsidR="00107EE9" w:rsidRPr="008F4A36" w:rsidRDefault="00107EE9"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Todas las muestras se incuban en este buffer por 2 horas.</w:t>
      </w:r>
    </w:p>
    <w:p w:rsidR="00107EE9" w:rsidRPr="008F4A36" w:rsidRDefault="00107EE9" w:rsidP="008F4A36">
      <w:pPr>
        <w:tabs>
          <w:tab w:val="left" w:pos="1776"/>
        </w:tabs>
        <w:ind w:left="360"/>
        <w:jc w:val="both"/>
        <w:rPr>
          <w:rFonts w:ascii="Arial" w:hAnsi="Arial" w:cs="Arial"/>
          <w:sz w:val="22"/>
          <w:szCs w:val="22"/>
          <w:lang w:val="es-ES_tradnl"/>
        </w:rPr>
      </w:pPr>
    </w:p>
    <w:p w:rsidR="00107EE9" w:rsidRPr="008F4A36" w:rsidRDefault="00717179" w:rsidP="008F4A36">
      <w:pPr>
        <w:tabs>
          <w:tab w:val="left" w:pos="1776"/>
        </w:tabs>
        <w:jc w:val="both"/>
        <w:rPr>
          <w:rFonts w:ascii="Arial" w:hAnsi="Arial" w:cs="Arial"/>
          <w:sz w:val="22"/>
          <w:szCs w:val="22"/>
          <w:lang w:val="es-ES_tradnl"/>
        </w:rPr>
      </w:pPr>
      <w:r w:rsidRPr="008F4A36">
        <w:rPr>
          <w:rFonts w:ascii="Arial" w:hAnsi="Arial" w:cs="Arial"/>
          <w:noProof/>
          <w:sz w:val="22"/>
          <w:szCs w:val="22"/>
          <w:lang w:val="es-ES_tradnl" w:eastAsia="es-ES_tradnl"/>
        </w:rPr>
        <w:pict>
          <v:shapetype id="_x0000_t202" coordsize="21600,21600" o:spt="202" path="m,l,21600r21600,l21600,xe">
            <v:stroke joinstyle="miter"/>
            <v:path gradientshapeok="t" o:connecttype="rect"/>
          </v:shapetype>
          <v:shape id="_x0000_s1026" type="#_x0000_t202" style="position:absolute;left:0;text-align:left;margin-left:234pt;margin-top:55.25pt;width:198pt;height:270pt;z-index:251659264;mso-wrap-edited:f;mso-position-horizontal:absolute;mso-position-vertical:absolute" wrapcoords="0 0 21600 0 21600 21600 0 21600 0 0" filled="f" stroked="f">
            <v:fill o:detectmouseclick="t"/>
            <v:textbox inset=",7.2pt,,7.2pt">
              <w:txbxContent>
                <w:p w:rsidR="008F4A36" w:rsidRPr="0041133A" w:rsidRDefault="008F4A36">
                  <w:pPr>
                    <w:rPr>
                      <w:sz w:val="20"/>
                      <w:lang w:val="es-ES_tradnl"/>
                    </w:rPr>
                  </w:pPr>
                  <w:r w:rsidRPr="0041133A">
                    <w:rPr>
                      <w:sz w:val="20"/>
                      <w:lang w:val="es-ES_tradnl"/>
                    </w:rPr>
                    <w:t>Por ejemplo en esta imagen.</w:t>
                  </w:r>
                </w:p>
                <w:p w:rsidR="008F4A36" w:rsidRPr="0041133A" w:rsidRDefault="008F4A36">
                  <w:pPr>
                    <w:rPr>
                      <w:sz w:val="20"/>
                      <w:lang w:val="es-ES_tradnl"/>
                    </w:rPr>
                  </w:pPr>
                </w:p>
                <w:p w:rsidR="008F4A36" w:rsidRPr="0041133A" w:rsidRDefault="008F4A36" w:rsidP="0041133A">
                  <w:pPr>
                    <w:pStyle w:val="Prrafodelista"/>
                    <w:numPr>
                      <w:ilvl w:val="0"/>
                      <w:numId w:val="11"/>
                    </w:numPr>
                    <w:rPr>
                      <w:sz w:val="20"/>
                      <w:lang w:val="es-ES_tradnl"/>
                    </w:rPr>
                  </w:pPr>
                  <w:r w:rsidRPr="0041133A">
                    <w:rPr>
                      <w:sz w:val="20"/>
                      <w:lang w:val="es-ES_tradnl"/>
                    </w:rPr>
                    <w:t>Son las ratas</w:t>
                  </w:r>
                  <w:r>
                    <w:rPr>
                      <w:sz w:val="20"/>
                      <w:lang w:val="es-ES_tradnl"/>
                    </w:rPr>
                    <w:t xml:space="preserve"> </w:t>
                  </w:r>
                  <w:proofErr w:type="spellStart"/>
                  <w:r>
                    <w:rPr>
                      <w:sz w:val="20"/>
                      <w:lang w:val="es-ES_tradnl"/>
                    </w:rPr>
                    <w:t>Veh</w:t>
                  </w:r>
                  <w:proofErr w:type="spellEnd"/>
                  <w:r>
                    <w:rPr>
                      <w:sz w:val="20"/>
                      <w:lang w:val="es-ES_tradnl"/>
                    </w:rPr>
                    <w:t>/LSD</w:t>
                  </w:r>
                  <w:r w:rsidRPr="0041133A">
                    <w:rPr>
                      <w:sz w:val="20"/>
                      <w:lang w:val="es-ES_tradnl"/>
                    </w:rPr>
                    <w:t>: tratadas crónicamente con Vehiculo e incubadas en buffer con LSD. Ves alta radiación, pues se acoplo mucho GTP radioactivo a los receptor</w:t>
                  </w:r>
                  <w:r>
                    <w:rPr>
                      <w:sz w:val="20"/>
                      <w:lang w:val="es-ES_tradnl"/>
                    </w:rPr>
                    <w:t>e</w:t>
                  </w:r>
                  <w:r w:rsidRPr="0041133A">
                    <w:rPr>
                      <w:sz w:val="20"/>
                      <w:lang w:val="es-ES_tradnl"/>
                    </w:rPr>
                    <w:t>s.</w:t>
                  </w:r>
                </w:p>
                <w:p w:rsidR="008F4A36" w:rsidRDefault="008F4A36" w:rsidP="0041133A">
                  <w:pPr>
                    <w:pStyle w:val="Prrafodelista"/>
                    <w:numPr>
                      <w:ilvl w:val="0"/>
                      <w:numId w:val="11"/>
                    </w:numPr>
                    <w:rPr>
                      <w:sz w:val="20"/>
                      <w:lang w:val="es-ES_tradnl"/>
                    </w:rPr>
                  </w:pPr>
                  <w:r>
                    <w:rPr>
                      <w:sz w:val="20"/>
                      <w:lang w:val="es-ES_tradnl"/>
                    </w:rPr>
                    <w:t xml:space="preserve">Ratas </w:t>
                  </w:r>
                  <w:proofErr w:type="spellStart"/>
                  <w:r>
                    <w:rPr>
                      <w:sz w:val="20"/>
                      <w:lang w:val="es-ES_tradnl"/>
                    </w:rPr>
                    <w:t>Veh</w:t>
                  </w:r>
                  <w:proofErr w:type="spellEnd"/>
                  <w:r>
                    <w:rPr>
                      <w:sz w:val="20"/>
                      <w:lang w:val="es-ES_tradnl"/>
                    </w:rPr>
                    <w:t>/</w:t>
                  </w:r>
                  <w:proofErr w:type="spellStart"/>
                  <w:r>
                    <w:rPr>
                      <w:sz w:val="20"/>
                      <w:lang w:val="es-ES_tradnl"/>
                    </w:rPr>
                    <w:t>Veh</w:t>
                  </w:r>
                  <w:proofErr w:type="spellEnd"/>
                  <w:r>
                    <w:rPr>
                      <w:sz w:val="20"/>
                      <w:lang w:val="es-ES_tradnl"/>
                    </w:rPr>
                    <w:t>: ratas crónicamente con Vehiculo, en buffer con Vehiculo. Obvio no hay nada que ver. ^.^</w:t>
                  </w:r>
                </w:p>
                <w:p w:rsidR="008F4A36" w:rsidRDefault="008F4A36" w:rsidP="0041133A">
                  <w:pPr>
                    <w:pStyle w:val="Prrafodelista"/>
                    <w:numPr>
                      <w:ilvl w:val="0"/>
                      <w:numId w:val="11"/>
                    </w:numPr>
                    <w:rPr>
                      <w:sz w:val="20"/>
                      <w:lang w:val="es-ES_tradnl"/>
                    </w:rPr>
                  </w:pPr>
                  <w:r>
                    <w:rPr>
                      <w:sz w:val="20"/>
                      <w:lang w:val="es-ES_tradnl"/>
                    </w:rPr>
                    <w:t xml:space="preserve">Ratas LSD/LSD: Ratas crónicamente con LSD, en buffer con LSD. Hay menor radiación comparada con las ratas </w:t>
                  </w:r>
                  <w:proofErr w:type="spellStart"/>
                  <w:r>
                    <w:rPr>
                      <w:sz w:val="20"/>
                      <w:lang w:val="es-ES_tradnl"/>
                    </w:rPr>
                    <w:t>Veh</w:t>
                  </w:r>
                  <w:proofErr w:type="spellEnd"/>
                  <w:r>
                    <w:rPr>
                      <w:sz w:val="20"/>
                      <w:lang w:val="es-ES_tradnl"/>
                    </w:rPr>
                    <w:t>/LSD, no? INTERESANTE.</w:t>
                  </w:r>
                </w:p>
                <w:p w:rsidR="008F4A36" w:rsidRPr="0041133A" w:rsidRDefault="008F4A36" w:rsidP="0041133A">
                  <w:pPr>
                    <w:pStyle w:val="Prrafodelista"/>
                    <w:numPr>
                      <w:ilvl w:val="0"/>
                      <w:numId w:val="11"/>
                    </w:numPr>
                    <w:rPr>
                      <w:sz w:val="20"/>
                      <w:lang w:val="es-ES_tradnl"/>
                    </w:rPr>
                  </w:pPr>
                  <w:r>
                    <w:rPr>
                      <w:sz w:val="20"/>
                      <w:lang w:val="es-ES_tradnl"/>
                    </w:rPr>
                    <w:t>Ratas LSD/</w:t>
                  </w:r>
                  <w:proofErr w:type="spellStart"/>
                  <w:r>
                    <w:rPr>
                      <w:sz w:val="20"/>
                      <w:lang w:val="es-ES_tradnl"/>
                    </w:rPr>
                    <w:t>Veh</w:t>
                  </w:r>
                  <w:proofErr w:type="spellEnd"/>
                  <w:r>
                    <w:rPr>
                      <w:sz w:val="20"/>
                      <w:lang w:val="es-ES_tradnl"/>
                    </w:rPr>
                    <w:t>: Ratas crónicamente con LSD, en buffer con Vehículo. Ves activación pero la residual debido al tratamiento crónico con LSD.</w:t>
                  </w:r>
                </w:p>
                <w:p w:rsidR="008F4A36" w:rsidRPr="0041133A" w:rsidRDefault="008F4A36" w:rsidP="0041133A">
                  <w:pPr>
                    <w:rPr>
                      <w:sz w:val="20"/>
                      <w:lang w:val="es-ES_tradnl"/>
                    </w:rPr>
                  </w:pPr>
                </w:p>
                <w:p w:rsidR="008F4A36" w:rsidRPr="0041133A" w:rsidRDefault="008F4A36">
                  <w:pPr>
                    <w:rPr>
                      <w:lang w:val="es-ES_tradnl"/>
                    </w:rPr>
                  </w:pPr>
                </w:p>
                <w:p w:rsidR="008F4A36" w:rsidRPr="0041133A" w:rsidRDefault="008F4A36">
                  <w:pPr>
                    <w:rPr>
                      <w:lang w:val="es-ES_tradnl"/>
                    </w:rPr>
                  </w:pPr>
                </w:p>
              </w:txbxContent>
            </v:textbox>
            <w10:wrap type="tight"/>
          </v:shape>
        </w:pict>
      </w:r>
      <w:r w:rsidR="00107EE9" w:rsidRPr="008F4A36">
        <w:rPr>
          <w:rFonts w:ascii="Arial" w:hAnsi="Arial" w:cs="Arial"/>
          <w:sz w:val="22"/>
          <w:szCs w:val="22"/>
          <w:lang w:val="es-ES_tradnl"/>
        </w:rPr>
        <w:t xml:space="preserve">Se esperaría que las muestras de los tejidos de las ratas inyectadas crónicamente con LSD muestren menor incorporación de GTP radioactivo debido a una menor activación de los receptores aun a pesar de ser incubados en LSD o DOI. ( </w:t>
      </w:r>
      <w:proofErr w:type="gramStart"/>
      <w:r w:rsidR="00107EE9" w:rsidRPr="008F4A36">
        <w:rPr>
          <w:rFonts w:ascii="Arial" w:hAnsi="Arial" w:cs="Arial"/>
          <w:sz w:val="22"/>
          <w:szCs w:val="22"/>
          <w:lang w:val="es-ES_tradnl"/>
        </w:rPr>
        <w:t>y</w:t>
      </w:r>
      <w:proofErr w:type="gramEnd"/>
      <w:r w:rsidR="00107EE9" w:rsidRPr="008F4A36">
        <w:rPr>
          <w:rFonts w:ascii="Arial" w:hAnsi="Arial" w:cs="Arial"/>
          <w:sz w:val="22"/>
          <w:szCs w:val="22"/>
          <w:lang w:val="es-ES_tradnl"/>
        </w:rPr>
        <w:t xml:space="preserve"> si eso se obtiene) ^:^</w:t>
      </w:r>
    </w:p>
    <w:p w:rsidR="0041133A" w:rsidRPr="008F4A36" w:rsidRDefault="0041133A" w:rsidP="008F4A36">
      <w:pPr>
        <w:tabs>
          <w:tab w:val="left" w:pos="1776"/>
        </w:tabs>
        <w:jc w:val="both"/>
        <w:rPr>
          <w:rFonts w:ascii="Arial" w:hAnsi="Arial" w:cs="Arial"/>
          <w:sz w:val="22"/>
          <w:szCs w:val="22"/>
          <w:lang w:val="es-ES_tradnl"/>
        </w:rPr>
      </w:pPr>
    </w:p>
    <w:p w:rsidR="0041133A" w:rsidRPr="008F4A36" w:rsidRDefault="00471D46" w:rsidP="008F4A36">
      <w:pPr>
        <w:tabs>
          <w:tab w:val="left" w:pos="1776"/>
        </w:tabs>
        <w:jc w:val="both"/>
        <w:rPr>
          <w:rFonts w:ascii="Arial" w:hAnsi="Arial" w:cs="Arial"/>
          <w:sz w:val="22"/>
          <w:szCs w:val="22"/>
          <w:lang w:val="es-ES_tradnl"/>
        </w:rPr>
      </w:pPr>
      <w:r w:rsidRPr="008F4A36">
        <w:rPr>
          <w:rFonts w:ascii="Arial" w:hAnsi="Arial" w:cs="Arial"/>
          <w:noProof/>
          <w:sz w:val="22"/>
          <w:szCs w:val="22"/>
          <w:lang w:val="es-MX" w:eastAsia="es-MX"/>
        </w:rPr>
        <w:drawing>
          <wp:inline distT="0" distB="0" distL="0" distR="0">
            <wp:extent cx="2746375" cy="2171552"/>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746375" cy="2171552"/>
                    </a:xfrm>
                    <a:prstGeom prst="rect">
                      <a:avLst/>
                    </a:prstGeom>
                    <a:noFill/>
                    <a:ln w="9525">
                      <a:noFill/>
                      <a:miter lim="800000"/>
                      <a:headEnd/>
                      <a:tailEnd/>
                    </a:ln>
                  </pic:spPr>
                </pic:pic>
              </a:graphicData>
            </a:graphic>
          </wp:inline>
        </w:drawing>
      </w:r>
    </w:p>
    <w:p w:rsidR="0041133A" w:rsidRPr="008F4A36" w:rsidRDefault="0041133A" w:rsidP="008F4A36">
      <w:pPr>
        <w:tabs>
          <w:tab w:val="left" w:pos="1776"/>
        </w:tabs>
        <w:jc w:val="both"/>
        <w:rPr>
          <w:rFonts w:ascii="Arial" w:hAnsi="Arial" w:cs="Arial"/>
          <w:sz w:val="22"/>
          <w:szCs w:val="22"/>
          <w:lang w:val="es-ES_tradnl"/>
        </w:rPr>
      </w:pPr>
    </w:p>
    <w:p w:rsidR="0041133A" w:rsidRPr="008F4A36" w:rsidRDefault="0041133A" w:rsidP="008F4A36">
      <w:pPr>
        <w:tabs>
          <w:tab w:val="left" w:pos="1776"/>
        </w:tabs>
        <w:jc w:val="both"/>
        <w:rPr>
          <w:rFonts w:ascii="Arial" w:hAnsi="Arial" w:cs="Arial"/>
          <w:sz w:val="22"/>
          <w:szCs w:val="22"/>
          <w:lang w:val="es-ES_tradnl"/>
        </w:rPr>
      </w:pPr>
    </w:p>
    <w:p w:rsidR="00471D46" w:rsidRPr="008F4A36" w:rsidRDefault="00471D46"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Figura 3 del Artículo.</w:t>
      </w:r>
    </w:p>
    <w:p w:rsidR="00471D46" w:rsidRPr="008F4A36" w:rsidRDefault="00471D46" w:rsidP="008F4A36">
      <w:pPr>
        <w:tabs>
          <w:tab w:val="left" w:pos="1776"/>
        </w:tabs>
        <w:jc w:val="both"/>
        <w:rPr>
          <w:rFonts w:ascii="Arial" w:hAnsi="Arial" w:cs="Arial"/>
          <w:sz w:val="22"/>
          <w:szCs w:val="22"/>
          <w:lang w:val="es-ES_tradnl"/>
        </w:rPr>
      </w:pPr>
    </w:p>
    <w:p w:rsidR="0041133A" w:rsidRPr="008F4A36" w:rsidRDefault="00471D46"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*Puedes basarte en mi explicación para entender las demás figuras como está.</w:t>
      </w:r>
    </w:p>
    <w:p w:rsidR="0041133A" w:rsidRPr="008F4A36" w:rsidRDefault="0041133A" w:rsidP="008F4A36">
      <w:pPr>
        <w:tabs>
          <w:tab w:val="left" w:pos="1776"/>
        </w:tabs>
        <w:jc w:val="both"/>
        <w:rPr>
          <w:rFonts w:ascii="Arial" w:hAnsi="Arial" w:cs="Arial"/>
          <w:sz w:val="22"/>
          <w:szCs w:val="22"/>
          <w:lang w:val="es-ES_tradnl"/>
        </w:rPr>
      </w:pPr>
    </w:p>
    <w:p w:rsidR="0041133A" w:rsidRPr="008F4A36" w:rsidRDefault="00717179" w:rsidP="008F4A36">
      <w:pPr>
        <w:tabs>
          <w:tab w:val="left" w:pos="1776"/>
        </w:tabs>
        <w:jc w:val="both"/>
        <w:rPr>
          <w:rFonts w:ascii="Arial" w:hAnsi="Arial" w:cs="Arial"/>
          <w:sz w:val="22"/>
          <w:szCs w:val="22"/>
          <w:lang w:val="es-ES_tradnl"/>
        </w:rPr>
      </w:pPr>
      <w:r w:rsidRPr="008F4A36">
        <w:rPr>
          <w:rFonts w:ascii="Arial" w:hAnsi="Arial" w:cs="Arial"/>
          <w:noProof/>
          <w:sz w:val="22"/>
          <w:szCs w:val="22"/>
          <w:lang w:val="es-ES_tradnl" w:eastAsia="es-ES_tradnl"/>
        </w:rPr>
        <w:pict>
          <v:rect id="_x0000_s1027" style="position:absolute;left:0;text-align:left;margin-left:359.25pt;margin-top:18pt;width:65.3pt;height:1in;z-index:-251659265;mso-wrap-edited:f;mso-position-horizontal:absolute;mso-position-vertical:absolute" wrapcoords="-744 -225 -993 450 -993 23175 23089 23175 23337 1575 22841 0 22096 -225 -744 -225" filled="f" fillcolor="#3f80cd" strokecolor="#4a7ebb" strokeweight="1.5pt">
            <v:fill opacity="0" color2="#9bc1ff" o:detectmouseclick="t" focusposition="" focussize=",90" type="gradient">
              <o:fill v:ext="view" type="gradientUnscaled"/>
            </v:fill>
            <v:shadow on="t" opacity="22938f" offset="0"/>
            <v:textbox inset=",7.2pt,,7.2pt"/>
          </v:rect>
        </w:pict>
      </w:r>
      <w:r w:rsidR="00471D46" w:rsidRPr="008F4A36">
        <w:rPr>
          <w:rFonts w:ascii="Arial" w:hAnsi="Arial" w:cs="Arial"/>
          <w:noProof/>
          <w:sz w:val="22"/>
          <w:szCs w:val="22"/>
          <w:lang w:val="es-MX" w:eastAsia="es-MX"/>
        </w:rPr>
        <w:drawing>
          <wp:inline distT="0" distB="0" distL="0" distR="0">
            <wp:extent cx="5396230" cy="1787956"/>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396230" cy="1787956"/>
                    </a:xfrm>
                    <a:prstGeom prst="rect">
                      <a:avLst/>
                    </a:prstGeom>
                    <a:noFill/>
                    <a:ln w="9525">
                      <a:noFill/>
                      <a:miter lim="800000"/>
                      <a:headEnd/>
                      <a:tailEnd/>
                    </a:ln>
                  </pic:spPr>
                </pic:pic>
              </a:graphicData>
            </a:graphic>
          </wp:inline>
        </w:drawing>
      </w:r>
    </w:p>
    <w:p w:rsidR="0041133A" w:rsidRPr="008F4A36" w:rsidRDefault="0041133A" w:rsidP="008F4A36">
      <w:pPr>
        <w:tabs>
          <w:tab w:val="left" w:pos="1776"/>
        </w:tabs>
        <w:jc w:val="both"/>
        <w:rPr>
          <w:rFonts w:ascii="Arial" w:hAnsi="Arial" w:cs="Arial"/>
          <w:sz w:val="22"/>
          <w:szCs w:val="22"/>
          <w:lang w:val="es-ES_tradnl"/>
        </w:rPr>
      </w:pPr>
    </w:p>
    <w:p w:rsidR="0041133A" w:rsidRPr="008F4A36" w:rsidRDefault="00471D46"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Comparados con los valores de </w:t>
      </w:r>
      <w:proofErr w:type="spellStart"/>
      <w:r w:rsidRPr="008F4A36">
        <w:rPr>
          <w:rFonts w:ascii="Arial" w:hAnsi="Arial" w:cs="Arial"/>
          <w:sz w:val="22"/>
          <w:szCs w:val="22"/>
          <w:lang w:val="es-ES_tradnl"/>
        </w:rPr>
        <w:t>Veh</w:t>
      </w:r>
      <w:proofErr w:type="spellEnd"/>
      <w:r w:rsidRPr="008F4A36">
        <w:rPr>
          <w:rFonts w:ascii="Arial" w:hAnsi="Arial" w:cs="Arial"/>
          <w:sz w:val="22"/>
          <w:szCs w:val="22"/>
          <w:lang w:val="es-ES_tradnl"/>
        </w:rPr>
        <w:t>/LSD, el grupo LSD/LSD muestra una reducción significativa del porcentaje de acoplamiento de GTP radioactivo. =)</w:t>
      </w:r>
    </w:p>
    <w:p w:rsidR="00107EE9" w:rsidRPr="008F4A36" w:rsidRDefault="00107EE9" w:rsidP="008F4A36">
      <w:pPr>
        <w:tabs>
          <w:tab w:val="left" w:pos="1776"/>
        </w:tabs>
        <w:jc w:val="both"/>
        <w:rPr>
          <w:rFonts w:ascii="Arial" w:hAnsi="Arial" w:cs="Arial"/>
          <w:sz w:val="22"/>
          <w:szCs w:val="22"/>
          <w:lang w:val="es-ES_tradnl"/>
        </w:rPr>
      </w:pPr>
    </w:p>
    <w:p w:rsidR="009105BC" w:rsidRPr="008F4A36" w:rsidRDefault="009105BC" w:rsidP="008F4A36">
      <w:pPr>
        <w:tabs>
          <w:tab w:val="left" w:pos="1776"/>
        </w:tabs>
        <w:jc w:val="both"/>
        <w:rPr>
          <w:rFonts w:ascii="Arial" w:hAnsi="Arial" w:cs="Arial"/>
          <w:sz w:val="22"/>
          <w:szCs w:val="22"/>
          <w:lang w:val="es-ES_tradnl"/>
        </w:rPr>
      </w:pPr>
    </w:p>
    <w:p w:rsidR="009105BC" w:rsidRPr="008F4A36" w:rsidRDefault="009105BC" w:rsidP="008F4A36">
      <w:pPr>
        <w:tabs>
          <w:tab w:val="left" w:pos="1776"/>
        </w:tabs>
        <w:jc w:val="both"/>
        <w:rPr>
          <w:rFonts w:ascii="Arial" w:hAnsi="Arial" w:cs="Arial"/>
          <w:sz w:val="22"/>
          <w:szCs w:val="22"/>
          <w:lang w:val="es-ES_tradnl"/>
        </w:rPr>
      </w:pPr>
    </w:p>
    <w:p w:rsidR="00107EE9" w:rsidRPr="008F4A36" w:rsidRDefault="009105BC" w:rsidP="008F4A36">
      <w:pPr>
        <w:pStyle w:val="Prrafodelista"/>
        <w:numPr>
          <w:ilvl w:val="0"/>
          <w:numId w:val="9"/>
        </w:numPr>
        <w:tabs>
          <w:tab w:val="left" w:pos="1776"/>
        </w:tabs>
        <w:jc w:val="both"/>
        <w:rPr>
          <w:rFonts w:ascii="Arial" w:hAnsi="Arial" w:cs="Arial"/>
          <w:b/>
          <w:sz w:val="22"/>
          <w:szCs w:val="22"/>
          <w:lang w:val="es-ES_tradnl"/>
        </w:rPr>
      </w:pPr>
      <w:r w:rsidRPr="008F4A36">
        <w:rPr>
          <w:rFonts w:ascii="Arial" w:hAnsi="Arial" w:cs="Arial"/>
          <w:b/>
          <w:sz w:val="22"/>
          <w:szCs w:val="22"/>
          <w:lang w:val="es-ES_tradnl"/>
        </w:rPr>
        <w:t>Grupo “Antagonistas”</w:t>
      </w:r>
      <w:r w:rsidR="00107EE9" w:rsidRPr="008F4A36">
        <w:rPr>
          <w:rFonts w:ascii="Arial" w:hAnsi="Arial" w:cs="Arial"/>
          <w:b/>
          <w:sz w:val="22"/>
          <w:szCs w:val="22"/>
          <w:lang w:val="es-ES_tradnl"/>
        </w:rPr>
        <w:t xml:space="preserve">: </w:t>
      </w:r>
      <w:r w:rsidR="00107EE9" w:rsidRPr="008F4A36">
        <w:rPr>
          <w:rFonts w:ascii="Arial" w:hAnsi="Arial" w:cs="Arial"/>
          <w:sz w:val="22"/>
          <w:szCs w:val="22"/>
          <w:lang w:val="es-ES_tradnl"/>
        </w:rPr>
        <w:t>Para este grupo si se busca especificar que receptores son los que actúan sobre el desarrollo de la tolerancia. Por eso utilizan antagonistas a dos tipos de receptores 5-HT</w:t>
      </w:r>
      <w:r w:rsidR="00107EE9" w:rsidRPr="008F4A36">
        <w:rPr>
          <w:rFonts w:ascii="Arial" w:hAnsi="Arial" w:cs="Arial"/>
          <w:sz w:val="22"/>
          <w:szCs w:val="22"/>
          <w:vertAlign w:val="subscript"/>
          <w:lang w:val="es-ES_tradnl"/>
        </w:rPr>
        <w:t xml:space="preserve">2A </w:t>
      </w:r>
      <w:r w:rsidR="00107EE9" w:rsidRPr="008F4A36">
        <w:rPr>
          <w:rFonts w:ascii="Arial" w:hAnsi="Arial" w:cs="Arial"/>
          <w:sz w:val="22"/>
          <w:szCs w:val="22"/>
          <w:lang w:val="es-ES_tradnl"/>
        </w:rPr>
        <w:t>y 5-HT</w:t>
      </w:r>
      <w:r w:rsidR="00107EE9" w:rsidRPr="008F4A36">
        <w:rPr>
          <w:rFonts w:ascii="Arial" w:hAnsi="Arial" w:cs="Arial"/>
          <w:sz w:val="22"/>
          <w:szCs w:val="22"/>
          <w:vertAlign w:val="subscript"/>
          <w:lang w:val="es-ES_tradnl"/>
        </w:rPr>
        <w:t>2C.</w:t>
      </w:r>
    </w:p>
    <w:p w:rsidR="009105BC" w:rsidRPr="008F4A36" w:rsidRDefault="009105BC" w:rsidP="008F4A36">
      <w:pPr>
        <w:tabs>
          <w:tab w:val="left" w:pos="1776"/>
        </w:tabs>
        <w:jc w:val="both"/>
        <w:rPr>
          <w:rFonts w:ascii="Arial" w:hAnsi="Arial" w:cs="Arial"/>
          <w:b/>
          <w:sz w:val="22"/>
          <w:szCs w:val="22"/>
          <w:lang w:val="es-ES_tradnl"/>
        </w:rPr>
      </w:pPr>
    </w:p>
    <w:p w:rsidR="00107EE9" w:rsidRPr="008F4A36" w:rsidRDefault="00107EE9" w:rsidP="008F4A36">
      <w:pPr>
        <w:tabs>
          <w:tab w:val="left" w:pos="1776"/>
        </w:tabs>
        <w:ind w:left="360"/>
        <w:jc w:val="both"/>
        <w:rPr>
          <w:rFonts w:ascii="Arial" w:hAnsi="Arial" w:cs="Arial"/>
          <w:sz w:val="22"/>
          <w:szCs w:val="22"/>
          <w:lang w:val="es-ES_tradnl"/>
        </w:rPr>
      </w:pPr>
      <w:r w:rsidRPr="008F4A36">
        <w:rPr>
          <w:rFonts w:ascii="Arial" w:hAnsi="Arial" w:cs="Arial"/>
          <w:sz w:val="22"/>
          <w:szCs w:val="22"/>
          <w:lang w:val="es-ES_tradnl"/>
        </w:rPr>
        <w:t>Se tienen tres grupos: (muestras)</w:t>
      </w:r>
    </w:p>
    <w:p w:rsidR="00107EE9" w:rsidRPr="008F4A36" w:rsidRDefault="00107EE9" w:rsidP="008F4A36">
      <w:pPr>
        <w:tabs>
          <w:tab w:val="left" w:pos="1776"/>
        </w:tabs>
        <w:ind w:left="360"/>
        <w:jc w:val="both"/>
        <w:rPr>
          <w:rFonts w:ascii="Arial" w:hAnsi="Arial" w:cs="Arial"/>
          <w:sz w:val="22"/>
          <w:szCs w:val="22"/>
          <w:lang w:val="es-ES_tradnl"/>
        </w:rPr>
      </w:pPr>
    </w:p>
    <w:p w:rsidR="00107EE9" w:rsidRPr="008F4A36" w:rsidRDefault="00107EE9" w:rsidP="008F4A36">
      <w:pPr>
        <w:pStyle w:val="Prrafodelista"/>
        <w:numPr>
          <w:ilvl w:val="0"/>
          <w:numId w:val="10"/>
        </w:num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Incubadas en un buffer con puro </w:t>
      </w:r>
      <w:proofErr w:type="spellStart"/>
      <w:r w:rsidRPr="008F4A36">
        <w:rPr>
          <w:rFonts w:ascii="Arial" w:hAnsi="Arial" w:cs="Arial"/>
          <w:sz w:val="22"/>
          <w:szCs w:val="22"/>
          <w:lang w:val="es-ES_tradnl"/>
        </w:rPr>
        <w:t>vehiculo</w:t>
      </w:r>
      <w:proofErr w:type="spellEnd"/>
      <w:r w:rsidRPr="008F4A36">
        <w:rPr>
          <w:rFonts w:ascii="Arial" w:hAnsi="Arial" w:cs="Arial"/>
          <w:sz w:val="22"/>
          <w:szCs w:val="22"/>
          <w:lang w:val="es-ES_tradnl"/>
        </w:rPr>
        <w:t xml:space="preserve"> y GTP </w:t>
      </w:r>
      <w:proofErr w:type="spellStart"/>
      <w:r w:rsidRPr="008F4A36">
        <w:rPr>
          <w:rFonts w:ascii="Arial" w:hAnsi="Arial" w:cs="Arial"/>
          <w:sz w:val="22"/>
          <w:szCs w:val="22"/>
          <w:lang w:val="es-ES_tradnl"/>
        </w:rPr>
        <w:t>radiocativo</w:t>
      </w:r>
      <w:proofErr w:type="spellEnd"/>
    </w:p>
    <w:p w:rsidR="00107EE9" w:rsidRPr="008F4A36" w:rsidRDefault="00107EE9" w:rsidP="008F4A36">
      <w:pPr>
        <w:pStyle w:val="Prrafodelista"/>
        <w:numPr>
          <w:ilvl w:val="0"/>
          <w:numId w:val="10"/>
        </w:numPr>
        <w:tabs>
          <w:tab w:val="left" w:pos="1776"/>
        </w:tabs>
        <w:jc w:val="both"/>
        <w:rPr>
          <w:rFonts w:ascii="Arial" w:hAnsi="Arial" w:cs="Arial"/>
          <w:sz w:val="22"/>
          <w:szCs w:val="22"/>
          <w:lang w:val="es-ES_tradnl"/>
        </w:rPr>
      </w:pPr>
      <w:r w:rsidRPr="008F4A36">
        <w:rPr>
          <w:rFonts w:ascii="Arial" w:hAnsi="Arial" w:cs="Arial"/>
          <w:sz w:val="22"/>
          <w:szCs w:val="22"/>
          <w:lang w:val="es-ES_tradnl"/>
        </w:rPr>
        <w:lastRenderedPageBreak/>
        <w:t>Incubadas en un buffer con DOI solamente (agonista a receptores 5-HT</w:t>
      </w:r>
      <w:r w:rsidRPr="008F4A36">
        <w:rPr>
          <w:rFonts w:ascii="Arial" w:hAnsi="Arial" w:cs="Arial"/>
          <w:sz w:val="22"/>
          <w:szCs w:val="22"/>
          <w:vertAlign w:val="subscript"/>
          <w:lang w:val="es-ES_tradnl"/>
        </w:rPr>
        <w:t xml:space="preserve">2A </w:t>
      </w:r>
      <w:r w:rsidRPr="008F4A36">
        <w:rPr>
          <w:rFonts w:ascii="Arial" w:hAnsi="Arial" w:cs="Arial"/>
          <w:sz w:val="22"/>
          <w:szCs w:val="22"/>
          <w:lang w:val="es-ES_tradnl"/>
        </w:rPr>
        <w:t>y 5-HT</w:t>
      </w:r>
      <w:r w:rsidRPr="008F4A36">
        <w:rPr>
          <w:rFonts w:ascii="Arial" w:hAnsi="Arial" w:cs="Arial"/>
          <w:sz w:val="22"/>
          <w:szCs w:val="22"/>
          <w:vertAlign w:val="subscript"/>
          <w:lang w:val="es-ES_tradnl"/>
        </w:rPr>
        <w:t>2C</w:t>
      </w:r>
      <w:r w:rsidRPr="008F4A36">
        <w:rPr>
          <w:rFonts w:ascii="Arial" w:hAnsi="Arial" w:cs="Arial"/>
          <w:sz w:val="22"/>
          <w:szCs w:val="22"/>
          <w:lang w:val="es-ES_tradnl"/>
        </w:rPr>
        <w:t>) y GTO radioactivo</w:t>
      </w:r>
    </w:p>
    <w:p w:rsidR="00107EE9" w:rsidRPr="008F4A36" w:rsidRDefault="00107EE9" w:rsidP="008F4A36">
      <w:pPr>
        <w:pStyle w:val="Prrafodelista"/>
        <w:numPr>
          <w:ilvl w:val="0"/>
          <w:numId w:val="10"/>
        </w:numPr>
        <w:tabs>
          <w:tab w:val="left" w:pos="1776"/>
        </w:tabs>
        <w:jc w:val="both"/>
        <w:rPr>
          <w:rFonts w:ascii="Arial" w:hAnsi="Arial" w:cs="Arial"/>
          <w:sz w:val="22"/>
          <w:szCs w:val="22"/>
          <w:lang w:val="es-ES_tradnl"/>
        </w:rPr>
      </w:pPr>
      <w:proofErr w:type="spellStart"/>
      <w:r w:rsidRPr="008F4A36">
        <w:rPr>
          <w:rFonts w:ascii="Arial" w:hAnsi="Arial" w:cs="Arial"/>
          <w:sz w:val="22"/>
          <w:szCs w:val="22"/>
          <w:lang w:val="es-ES_tradnl"/>
        </w:rPr>
        <w:t>PreIncubadas</w:t>
      </w:r>
      <w:proofErr w:type="spellEnd"/>
      <w:r w:rsidRPr="008F4A36">
        <w:rPr>
          <w:rFonts w:ascii="Arial" w:hAnsi="Arial" w:cs="Arial"/>
          <w:sz w:val="22"/>
          <w:szCs w:val="22"/>
          <w:lang w:val="es-ES_tradnl"/>
        </w:rPr>
        <w:t xml:space="preserve"> en un buffer con los antagonistas e incubadas posteriormente con DOI y GTP radioactivo.</w:t>
      </w:r>
    </w:p>
    <w:p w:rsidR="00107EE9" w:rsidRPr="008F4A36" w:rsidRDefault="00107EE9" w:rsidP="008F4A36">
      <w:pPr>
        <w:pStyle w:val="Prrafodelista"/>
        <w:tabs>
          <w:tab w:val="left" w:pos="1776"/>
        </w:tabs>
        <w:jc w:val="both"/>
        <w:rPr>
          <w:rFonts w:ascii="Arial" w:hAnsi="Arial" w:cs="Arial"/>
          <w:sz w:val="22"/>
          <w:szCs w:val="22"/>
          <w:lang w:val="es-ES_tradnl"/>
        </w:rPr>
      </w:pPr>
      <w:r w:rsidRPr="008F4A36">
        <w:rPr>
          <w:rFonts w:ascii="Arial" w:hAnsi="Arial" w:cs="Arial"/>
          <w:sz w:val="22"/>
          <w:szCs w:val="22"/>
          <w:lang w:val="es-ES_tradnl"/>
        </w:rPr>
        <w:t>Antagonistas:</w:t>
      </w:r>
    </w:p>
    <w:p w:rsidR="00107EE9" w:rsidRPr="008F4A36" w:rsidRDefault="00107EE9" w:rsidP="008F4A36">
      <w:pPr>
        <w:pStyle w:val="Prrafodelista"/>
        <w:tabs>
          <w:tab w:val="left" w:pos="1776"/>
        </w:tabs>
        <w:jc w:val="both"/>
        <w:rPr>
          <w:rFonts w:ascii="Arial" w:hAnsi="Arial" w:cs="Arial"/>
          <w:sz w:val="22"/>
          <w:szCs w:val="22"/>
          <w:vertAlign w:val="subscript"/>
          <w:lang w:val="es-ES_tradnl"/>
        </w:rPr>
      </w:pPr>
      <w:r w:rsidRPr="008F4A36">
        <w:rPr>
          <w:rFonts w:ascii="Arial" w:hAnsi="Arial" w:cs="Arial"/>
          <w:sz w:val="22"/>
          <w:szCs w:val="22"/>
          <w:lang w:val="es-ES_tradnl"/>
        </w:rPr>
        <w:t>-MDL 100907 para receptores 5-HT</w:t>
      </w:r>
      <w:r w:rsidRPr="008F4A36">
        <w:rPr>
          <w:rFonts w:ascii="Arial" w:hAnsi="Arial" w:cs="Arial"/>
          <w:sz w:val="22"/>
          <w:szCs w:val="22"/>
          <w:vertAlign w:val="subscript"/>
          <w:lang w:val="es-ES_tradnl"/>
        </w:rPr>
        <w:t>2A</w:t>
      </w:r>
    </w:p>
    <w:p w:rsidR="00107EE9" w:rsidRPr="008F4A36" w:rsidRDefault="00107EE9" w:rsidP="008F4A36">
      <w:pPr>
        <w:pStyle w:val="Prrafodelista"/>
        <w:tabs>
          <w:tab w:val="left" w:pos="1776"/>
        </w:tabs>
        <w:jc w:val="both"/>
        <w:rPr>
          <w:rFonts w:ascii="Arial" w:hAnsi="Arial" w:cs="Arial"/>
          <w:sz w:val="22"/>
          <w:szCs w:val="22"/>
          <w:lang w:val="es-ES_tradnl"/>
        </w:rPr>
      </w:pPr>
      <w:r w:rsidRPr="008F4A36">
        <w:rPr>
          <w:rFonts w:ascii="Arial" w:hAnsi="Arial" w:cs="Arial"/>
          <w:sz w:val="22"/>
          <w:szCs w:val="22"/>
          <w:lang w:val="es-ES_tradnl"/>
        </w:rPr>
        <w:t>-SB 206553 para receptores 5-HT</w:t>
      </w:r>
      <w:r w:rsidRPr="008F4A36">
        <w:rPr>
          <w:rFonts w:ascii="Arial" w:hAnsi="Arial" w:cs="Arial"/>
          <w:sz w:val="22"/>
          <w:szCs w:val="22"/>
          <w:vertAlign w:val="subscript"/>
          <w:lang w:val="es-ES_tradnl"/>
        </w:rPr>
        <w:t>2C</w:t>
      </w:r>
    </w:p>
    <w:p w:rsidR="00107EE9" w:rsidRPr="008F4A36" w:rsidRDefault="00107EE9" w:rsidP="008F4A36">
      <w:pPr>
        <w:pStyle w:val="Prrafodelista"/>
        <w:tabs>
          <w:tab w:val="left" w:pos="1776"/>
        </w:tabs>
        <w:jc w:val="both"/>
        <w:rPr>
          <w:rFonts w:ascii="Arial" w:hAnsi="Arial" w:cs="Arial"/>
          <w:sz w:val="22"/>
          <w:szCs w:val="22"/>
          <w:lang w:val="es-ES_tradnl"/>
        </w:rPr>
      </w:pPr>
    </w:p>
    <w:p w:rsidR="009105BC" w:rsidRPr="008F4A36" w:rsidRDefault="009105BC" w:rsidP="008F4A36">
      <w:pPr>
        <w:tabs>
          <w:tab w:val="left" w:pos="1776"/>
        </w:tabs>
        <w:jc w:val="both"/>
        <w:rPr>
          <w:rFonts w:ascii="Arial" w:hAnsi="Arial" w:cs="Arial"/>
          <w:sz w:val="22"/>
          <w:szCs w:val="22"/>
          <w:lang w:val="es-ES_tradnl"/>
        </w:rPr>
      </w:pPr>
    </w:p>
    <w:p w:rsidR="00530DAD" w:rsidRPr="008F4A36" w:rsidRDefault="00107EE9"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Se observa que a comparación de cuando solo se incuba con DOI (grupo b), la unión de GTP radioactivo se reduce significativamente al inyectar MDL pero no SB, es decir, la acción </w:t>
      </w:r>
      <w:r w:rsidR="00530DAD" w:rsidRPr="008F4A36">
        <w:rPr>
          <w:rFonts w:ascii="Arial" w:hAnsi="Arial" w:cs="Arial"/>
          <w:sz w:val="22"/>
          <w:szCs w:val="22"/>
          <w:lang w:val="es-ES_tradnl"/>
        </w:rPr>
        <w:t>de DOI (y por ende de LSD) seria bloqueada por antagonistas al receptor 5-HT</w:t>
      </w:r>
      <w:r w:rsidR="00530DAD" w:rsidRPr="008F4A36">
        <w:rPr>
          <w:rFonts w:ascii="Arial" w:hAnsi="Arial" w:cs="Arial"/>
          <w:sz w:val="22"/>
          <w:szCs w:val="22"/>
          <w:vertAlign w:val="subscript"/>
          <w:lang w:val="es-ES_tradnl"/>
        </w:rPr>
        <w:t>2A</w:t>
      </w:r>
      <w:r w:rsidR="00530DAD" w:rsidRPr="008F4A36">
        <w:rPr>
          <w:rFonts w:ascii="Arial" w:hAnsi="Arial" w:cs="Arial"/>
          <w:sz w:val="22"/>
          <w:szCs w:val="22"/>
          <w:lang w:val="es-ES_tradnl"/>
        </w:rPr>
        <w:t xml:space="preserve"> y no por antagonistas a el receptor 5-HT</w:t>
      </w:r>
      <w:r w:rsidR="00530DAD" w:rsidRPr="008F4A36">
        <w:rPr>
          <w:rFonts w:ascii="Arial" w:hAnsi="Arial" w:cs="Arial"/>
          <w:sz w:val="22"/>
          <w:szCs w:val="22"/>
          <w:vertAlign w:val="subscript"/>
          <w:lang w:val="es-ES_tradnl"/>
        </w:rPr>
        <w:t>2C</w:t>
      </w:r>
      <w:r w:rsidR="00530DAD" w:rsidRPr="008F4A36">
        <w:rPr>
          <w:rFonts w:ascii="Arial" w:hAnsi="Arial" w:cs="Arial"/>
          <w:sz w:val="22"/>
          <w:szCs w:val="22"/>
          <w:lang w:val="es-ES_tradnl"/>
        </w:rPr>
        <w:t>, lo que indicaría que los receptores 5-HT</w:t>
      </w:r>
      <w:r w:rsidR="00530DAD" w:rsidRPr="008F4A36">
        <w:rPr>
          <w:rFonts w:ascii="Arial" w:hAnsi="Arial" w:cs="Arial"/>
          <w:sz w:val="22"/>
          <w:szCs w:val="22"/>
          <w:vertAlign w:val="subscript"/>
          <w:lang w:val="es-ES_tradnl"/>
        </w:rPr>
        <w:t>2A</w:t>
      </w:r>
      <w:r w:rsidR="00530DAD" w:rsidRPr="008F4A36">
        <w:rPr>
          <w:rFonts w:ascii="Arial" w:hAnsi="Arial" w:cs="Arial"/>
          <w:sz w:val="22"/>
          <w:szCs w:val="22"/>
          <w:lang w:val="es-ES_tradnl"/>
        </w:rPr>
        <w:t xml:space="preserve"> tienen un papel en el desarrollo de la tolerancia a LSD.</w:t>
      </w:r>
    </w:p>
    <w:p w:rsidR="00530DAD" w:rsidRPr="008F4A36" w:rsidRDefault="00530DAD" w:rsidP="008F4A36">
      <w:pPr>
        <w:tabs>
          <w:tab w:val="left" w:pos="1776"/>
        </w:tabs>
        <w:jc w:val="both"/>
        <w:rPr>
          <w:rFonts w:ascii="Arial" w:hAnsi="Arial" w:cs="Arial"/>
          <w:sz w:val="22"/>
          <w:szCs w:val="22"/>
          <w:lang w:val="es-ES_tradnl"/>
        </w:rPr>
      </w:pPr>
    </w:p>
    <w:p w:rsidR="00530DAD" w:rsidRPr="008F4A36" w:rsidRDefault="00530DAD" w:rsidP="008F4A36">
      <w:pPr>
        <w:tabs>
          <w:tab w:val="left" w:pos="1776"/>
        </w:tabs>
        <w:jc w:val="both"/>
        <w:rPr>
          <w:rFonts w:ascii="Arial" w:hAnsi="Arial" w:cs="Arial"/>
          <w:sz w:val="22"/>
          <w:szCs w:val="22"/>
          <w:lang w:val="es-ES_tradnl"/>
        </w:rPr>
      </w:pPr>
      <w:r w:rsidRPr="008F4A36">
        <w:rPr>
          <w:rFonts w:ascii="Arial" w:hAnsi="Arial" w:cs="Arial"/>
          <w:sz w:val="22"/>
          <w:szCs w:val="22"/>
          <w:highlight w:val="yellow"/>
          <w:lang w:val="es-ES_tradnl"/>
        </w:rPr>
        <w:t>Aclaración</w:t>
      </w:r>
    </w:p>
    <w:p w:rsidR="009105BC" w:rsidRPr="008F4A36" w:rsidRDefault="009105BC" w:rsidP="008F4A36">
      <w:pPr>
        <w:tabs>
          <w:tab w:val="left" w:pos="1776"/>
        </w:tabs>
        <w:jc w:val="both"/>
        <w:rPr>
          <w:rFonts w:ascii="Arial" w:hAnsi="Arial" w:cs="Arial"/>
          <w:sz w:val="22"/>
          <w:szCs w:val="22"/>
          <w:lang w:val="es-ES_tradnl"/>
        </w:rPr>
      </w:pPr>
    </w:p>
    <w:p w:rsidR="009105BC" w:rsidRPr="008F4A36" w:rsidRDefault="00530DAD"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*En esta parte también se utilizan muestras tanto de ratas tratadas crónicamente con LSD o con Vehiculo, pero los resultados se enfocan más en el tipo de buffer utilizado que el tratamiento crónico, sin embargo se observan diferencia entre el acoplamiento de GTP radioactivo entre las muestras tratadas con DOI solamente del grupo de tratamiento crónico vehículo contra las ratas tratadas crónicamente con LSD, claramente las últimas muestran un menor acoplamiento (menor activación de receptores)--- Ver Tablas 3 y 4</w:t>
      </w: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717179" w:rsidP="008F4A36">
      <w:pPr>
        <w:tabs>
          <w:tab w:val="left" w:pos="1776"/>
        </w:tabs>
        <w:rPr>
          <w:rFonts w:ascii="Arial" w:hAnsi="Arial" w:cs="Arial"/>
          <w:sz w:val="22"/>
          <w:szCs w:val="22"/>
          <w:lang w:val="es-ES_tradnl"/>
        </w:rPr>
      </w:pPr>
      <w:r w:rsidRPr="008F4A36">
        <w:rPr>
          <w:rFonts w:ascii="Arial" w:hAnsi="Arial" w:cs="Arial"/>
          <w:noProof/>
          <w:sz w:val="22"/>
          <w:szCs w:val="22"/>
          <w:lang w:val="es-ES_tradnl" w:eastAsia="es-ES_tradnl"/>
        </w:rPr>
        <w:pict>
          <v:shape id="_x0000_s1028" type="#_x0000_t202" style="position:absolute;margin-left:270pt;margin-top:-.4pt;width:198pt;height:288.4pt;z-index:251660288;mso-wrap-edited:f" wrapcoords="0 0 21600 0 21600 21600 0 21600 0 0" filled="f" stroked="f">
            <v:fill o:detectmouseclick="t"/>
            <v:textbox inset=",7.2pt,,7.2pt">
              <w:txbxContent>
                <w:p w:rsidR="008F4A36" w:rsidRPr="00471D46" w:rsidRDefault="008F4A36">
                  <w:pPr>
                    <w:rPr>
                      <w:sz w:val="20"/>
                      <w:lang w:val="es-ES_tradnl"/>
                    </w:rPr>
                  </w:pPr>
                  <w:r w:rsidRPr="00471D46">
                    <w:rPr>
                      <w:sz w:val="20"/>
                      <w:lang w:val="es-ES_tradnl"/>
                    </w:rPr>
                    <w:t>En estas tablas ves como a comparación de las muestras incubadas en puro DOI, las muestras incubadas con MDL muestran una reducción, un bloqueo de la acción de DOI. Bloqueo que no sucede para SB…</w:t>
                  </w:r>
                </w:p>
                <w:p w:rsidR="008F4A36" w:rsidRPr="00471D46" w:rsidRDefault="008F4A36">
                  <w:pPr>
                    <w:rPr>
                      <w:sz w:val="20"/>
                      <w:lang w:val="es-ES_tradnl"/>
                    </w:rPr>
                  </w:pPr>
                </w:p>
                <w:p w:rsidR="008F4A36" w:rsidRPr="00471D46" w:rsidRDefault="008F4A36">
                  <w:pPr>
                    <w:rPr>
                      <w:sz w:val="20"/>
                      <w:lang w:val="es-ES_tradnl"/>
                    </w:rPr>
                  </w:pPr>
                  <w:proofErr w:type="spellStart"/>
                  <w:r w:rsidRPr="00471D46">
                    <w:rPr>
                      <w:sz w:val="20"/>
                      <w:lang w:val="es-ES_tradnl"/>
                    </w:rPr>
                    <w:t>Tambien</w:t>
                  </w:r>
                  <w:proofErr w:type="spellEnd"/>
                  <w:r w:rsidRPr="00471D46">
                    <w:rPr>
                      <w:sz w:val="20"/>
                      <w:lang w:val="es-ES_tradnl"/>
                    </w:rPr>
                    <w:t xml:space="preserve"> puedes observar que en la columna DOI para ambas tablas, las muestras pertenecientes al grupo “</w:t>
                  </w:r>
                  <w:proofErr w:type="spellStart"/>
                  <w:r w:rsidRPr="00471D46">
                    <w:rPr>
                      <w:sz w:val="20"/>
                      <w:lang w:val="es-ES_tradnl"/>
                    </w:rPr>
                    <w:t>Chronic</w:t>
                  </w:r>
                  <w:proofErr w:type="spellEnd"/>
                  <w:r w:rsidRPr="00471D46">
                    <w:rPr>
                      <w:sz w:val="20"/>
                      <w:lang w:val="es-ES_tradnl"/>
                    </w:rPr>
                    <w:t xml:space="preserve"> LSD” siempre tienen un porcentaje menor de acoplamiento de GTP radioactivo a comparación con las muestras del grupo “</w:t>
                  </w:r>
                  <w:proofErr w:type="spellStart"/>
                  <w:r w:rsidRPr="00471D46">
                    <w:rPr>
                      <w:sz w:val="20"/>
                      <w:lang w:val="es-ES_tradnl"/>
                    </w:rPr>
                    <w:t>Chronic</w:t>
                  </w:r>
                  <w:proofErr w:type="spellEnd"/>
                  <w:r w:rsidRPr="00471D46">
                    <w:rPr>
                      <w:sz w:val="20"/>
                      <w:lang w:val="es-ES_tradnl"/>
                    </w:rPr>
                    <w:t xml:space="preserve"> </w:t>
                  </w:r>
                  <w:proofErr w:type="spellStart"/>
                  <w:r w:rsidRPr="00471D46">
                    <w:rPr>
                      <w:sz w:val="20"/>
                      <w:lang w:val="es-ES_tradnl"/>
                    </w:rPr>
                    <w:t>Vehicle</w:t>
                  </w:r>
                  <w:proofErr w:type="spellEnd"/>
                  <w:r w:rsidRPr="00471D46">
                    <w:rPr>
                      <w:sz w:val="20"/>
                      <w:lang w:val="es-ES_tradnl"/>
                    </w:rPr>
                    <w:t>”.</w:t>
                  </w:r>
                </w:p>
              </w:txbxContent>
            </v:textbox>
            <w10:wrap type="tight"/>
          </v:shape>
        </w:pict>
      </w:r>
      <w:r w:rsidR="00471D46" w:rsidRPr="008F4A36">
        <w:rPr>
          <w:rFonts w:ascii="Arial" w:hAnsi="Arial" w:cs="Arial"/>
          <w:noProof/>
          <w:sz w:val="22"/>
          <w:szCs w:val="22"/>
          <w:lang w:val="es-MX" w:eastAsia="es-MX"/>
        </w:rPr>
        <w:drawing>
          <wp:inline distT="0" distB="0" distL="0" distR="0">
            <wp:extent cx="3362960" cy="3820160"/>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62960" cy="3820160"/>
                    </a:xfrm>
                    <a:prstGeom prst="rect">
                      <a:avLst/>
                    </a:prstGeom>
                    <a:noFill/>
                    <a:ln w="9525">
                      <a:noFill/>
                      <a:miter lim="800000"/>
                      <a:headEnd/>
                      <a:tailEnd/>
                    </a:ln>
                  </pic:spPr>
                </pic:pic>
              </a:graphicData>
            </a:graphic>
          </wp:inline>
        </w:drawing>
      </w: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r w:rsidRPr="008F4A36">
        <w:rPr>
          <w:rFonts w:ascii="Arial" w:hAnsi="Arial" w:cs="Arial"/>
          <w:noProof/>
          <w:sz w:val="22"/>
          <w:szCs w:val="22"/>
          <w:lang w:val="es-MX" w:eastAsia="es-MX"/>
        </w:rPr>
        <w:lastRenderedPageBreak/>
        <w:drawing>
          <wp:inline distT="0" distB="0" distL="0" distR="0">
            <wp:extent cx="5396230" cy="2234377"/>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396230" cy="2234377"/>
                    </a:xfrm>
                    <a:prstGeom prst="rect">
                      <a:avLst/>
                    </a:prstGeom>
                    <a:noFill/>
                    <a:ln w="9525">
                      <a:noFill/>
                      <a:miter lim="800000"/>
                      <a:headEnd/>
                      <a:tailEnd/>
                    </a:ln>
                  </pic:spPr>
                </pic:pic>
              </a:graphicData>
            </a:graphic>
          </wp:inline>
        </w:drawing>
      </w: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r w:rsidRPr="008F4A36">
        <w:rPr>
          <w:rFonts w:ascii="Arial" w:hAnsi="Arial" w:cs="Arial"/>
          <w:b/>
          <w:sz w:val="22"/>
          <w:szCs w:val="22"/>
          <w:lang w:val="es-ES_tradnl"/>
        </w:rPr>
        <w:t xml:space="preserve">Figura 5. </w:t>
      </w:r>
      <w:r w:rsidRPr="008F4A36">
        <w:rPr>
          <w:rFonts w:ascii="Arial" w:hAnsi="Arial" w:cs="Arial"/>
          <w:sz w:val="22"/>
          <w:szCs w:val="22"/>
          <w:lang w:val="es-ES_tradnl"/>
        </w:rPr>
        <w:t>Igual que en la otra, observas las imágenes de la autorradiografía, y puedes observar los efectos tanto de MDL en el acoplamiento de GTP radioactivo como los efectos del tratamiento crónico de LSD en el acoplamiento de GTP radioactivo.</w:t>
      </w: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471D46" w:rsidRPr="008F4A36" w:rsidRDefault="00471D46" w:rsidP="008F4A36">
      <w:pPr>
        <w:tabs>
          <w:tab w:val="left" w:pos="1776"/>
        </w:tabs>
        <w:rPr>
          <w:rFonts w:ascii="Arial" w:hAnsi="Arial" w:cs="Arial"/>
          <w:sz w:val="22"/>
          <w:szCs w:val="22"/>
          <w:lang w:val="es-ES_tradnl"/>
        </w:rPr>
      </w:pPr>
    </w:p>
    <w:p w:rsidR="00530DAD" w:rsidRPr="008F4A36" w:rsidRDefault="00530DAD" w:rsidP="008F4A36">
      <w:pPr>
        <w:tabs>
          <w:tab w:val="left" w:pos="1776"/>
        </w:tabs>
        <w:rPr>
          <w:rFonts w:ascii="Arial" w:hAnsi="Arial" w:cs="Arial"/>
          <w:sz w:val="22"/>
          <w:szCs w:val="22"/>
          <w:lang w:val="es-ES_tradnl"/>
        </w:rPr>
      </w:pPr>
    </w:p>
    <w:p w:rsidR="00530DAD" w:rsidRPr="008F4A36" w:rsidRDefault="00530DAD" w:rsidP="008F4A36">
      <w:pPr>
        <w:tabs>
          <w:tab w:val="left" w:pos="1776"/>
        </w:tabs>
        <w:jc w:val="both"/>
        <w:rPr>
          <w:rFonts w:ascii="Arial" w:hAnsi="Arial" w:cs="Arial"/>
          <w:sz w:val="22"/>
          <w:szCs w:val="22"/>
          <w:u w:val="single"/>
          <w:lang w:val="es-ES_tradnl"/>
        </w:rPr>
      </w:pPr>
      <w:r w:rsidRPr="008F4A36">
        <w:rPr>
          <w:rFonts w:ascii="Arial" w:hAnsi="Arial" w:cs="Arial"/>
          <w:sz w:val="22"/>
          <w:szCs w:val="22"/>
          <w:u w:val="single"/>
          <w:lang w:val="es-ES_tradnl"/>
        </w:rPr>
        <w:t xml:space="preserve">2.- </w:t>
      </w:r>
      <w:r w:rsidR="0041133A" w:rsidRPr="008F4A36">
        <w:rPr>
          <w:rFonts w:ascii="Arial" w:hAnsi="Arial" w:cs="Arial"/>
          <w:sz w:val="22"/>
          <w:szCs w:val="22"/>
          <w:u w:val="single"/>
          <w:lang w:val="es-ES_tradnl"/>
        </w:rPr>
        <w:t>Autorradiografía</w:t>
      </w:r>
      <w:r w:rsidRPr="008F4A36">
        <w:rPr>
          <w:rFonts w:ascii="Arial" w:hAnsi="Arial" w:cs="Arial"/>
          <w:sz w:val="22"/>
          <w:szCs w:val="22"/>
          <w:u w:val="single"/>
          <w:lang w:val="es-ES_tradnl"/>
        </w:rPr>
        <w:t xml:space="preserve"> </w:t>
      </w:r>
      <w:r w:rsidRPr="008F4A36">
        <w:rPr>
          <w:rFonts w:ascii="Arial" w:hAnsi="Arial" w:cs="Arial"/>
          <w:sz w:val="22"/>
          <w:szCs w:val="22"/>
          <w:u w:val="single"/>
          <w:vertAlign w:val="superscript"/>
          <w:lang w:val="es-ES_tradnl"/>
        </w:rPr>
        <w:t>125</w:t>
      </w:r>
      <w:r w:rsidRPr="008F4A36">
        <w:rPr>
          <w:rFonts w:ascii="Arial" w:hAnsi="Arial" w:cs="Arial"/>
          <w:sz w:val="22"/>
          <w:szCs w:val="22"/>
          <w:u w:val="single"/>
          <w:lang w:val="es-ES_tradnl"/>
        </w:rPr>
        <w:t>I-LSD</w:t>
      </w:r>
    </w:p>
    <w:p w:rsidR="00530DAD" w:rsidRPr="008F4A36" w:rsidRDefault="00530DAD" w:rsidP="008F4A36">
      <w:pPr>
        <w:tabs>
          <w:tab w:val="left" w:pos="1776"/>
        </w:tabs>
        <w:jc w:val="both"/>
        <w:rPr>
          <w:rFonts w:ascii="Arial" w:hAnsi="Arial" w:cs="Arial"/>
          <w:sz w:val="22"/>
          <w:szCs w:val="22"/>
          <w:lang w:val="es-ES_tradnl"/>
        </w:rPr>
      </w:pPr>
    </w:p>
    <w:p w:rsidR="00530DAD" w:rsidRPr="008F4A36" w:rsidRDefault="00530DAD"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En esta técnica en lugar de utilizar GTP marcado radioactivamente utilizan LSD marcado radioactivamente con </w:t>
      </w:r>
      <w:r w:rsidRPr="008F4A36">
        <w:rPr>
          <w:rFonts w:ascii="Arial" w:hAnsi="Arial" w:cs="Arial"/>
          <w:sz w:val="22"/>
          <w:szCs w:val="22"/>
          <w:vertAlign w:val="superscript"/>
          <w:lang w:val="es-ES_tradnl"/>
        </w:rPr>
        <w:t>125</w:t>
      </w:r>
      <w:r w:rsidRPr="008F4A36">
        <w:rPr>
          <w:rFonts w:ascii="Arial" w:hAnsi="Arial" w:cs="Arial"/>
          <w:sz w:val="22"/>
          <w:szCs w:val="22"/>
          <w:lang w:val="es-ES_tradnl"/>
        </w:rPr>
        <w:t xml:space="preserve">I. </w:t>
      </w:r>
    </w:p>
    <w:p w:rsidR="00530DAD" w:rsidRPr="008F4A36" w:rsidRDefault="00530DAD" w:rsidP="008F4A36">
      <w:pPr>
        <w:tabs>
          <w:tab w:val="left" w:pos="1776"/>
        </w:tabs>
        <w:jc w:val="both"/>
        <w:rPr>
          <w:rFonts w:ascii="Arial" w:hAnsi="Arial" w:cs="Arial"/>
          <w:sz w:val="22"/>
          <w:szCs w:val="22"/>
          <w:lang w:val="es-ES_tradnl"/>
        </w:rPr>
      </w:pPr>
    </w:p>
    <w:p w:rsidR="00530DAD" w:rsidRPr="008F4A36" w:rsidRDefault="00530DAD"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Lo que se busca saber con esta adaptación es si los resultados obtenidos durante la autorradiografía de GTP radioactivo se </w:t>
      </w:r>
      <w:proofErr w:type="gramStart"/>
      <w:r w:rsidRPr="008F4A36">
        <w:rPr>
          <w:rFonts w:ascii="Arial" w:hAnsi="Arial" w:cs="Arial"/>
          <w:sz w:val="22"/>
          <w:szCs w:val="22"/>
          <w:lang w:val="es-ES_tradnl"/>
        </w:rPr>
        <w:t>debe</w:t>
      </w:r>
      <w:proofErr w:type="gramEnd"/>
      <w:r w:rsidRPr="008F4A36">
        <w:rPr>
          <w:rFonts w:ascii="Arial" w:hAnsi="Arial" w:cs="Arial"/>
          <w:sz w:val="22"/>
          <w:szCs w:val="22"/>
          <w:lang w:val="es-ES_tradnl"/>
        </w:rPr>
        <w:t xml:space="preserve"> a una menor eficiencia en el acoplamiento de la proteína G con los receptores o una alteración en la densidad de los receptores 5-HT</w:t>
      </w:r>
      <w:r w:rsidRPr="008F4A36">
        <w:rPr>
          <w:rFonts w:ascii="Arial" w:hAnsi="Arial" w:cs="Arial"/>
          <w:sz w:val="22"/>
          <w:szCs w:val="22"/>
          <w:vertAlign w:val="subscript"/>
          <w:lang w:val="es-ES_tradnl"/>
        </w:rPr>
        <w:t>2A.</w:t>
      </w:r>
    </w:p>
    <w:p w:rsidR="00530DAD" w:rsidRPr="008F4A36" w:rsidRDefault="00530DAD" w:rsidP="008F4A36">
      <w:pPr>
        <w:tabs>
          <w:tab w:val="left" w:pos="1776"/>
        </w:tabs>
        <w:jc w:val="both"/>
        <w:rPr>
          <w:rFonts w:ascii="Arial" w:hAnsi="Arial" w:cs="Arial"/>
          <w:sz w:val="22"/>
          <w:szCs w:val="22"/>
          <w:lang w:val="es-ES_tradnl"/>
        </w:rPr>
      </w:pPr>
    </w:p>
    <w:p w:rsidR="0041133A" w:rsidRPr="008F4A36" w:rsidRDefault="00530DAD"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 xml:space="preserve">Para eso se uso un buffer con LSD radioactivo. Ahora, como el LSD actúa sobre muchos receptores, el </w:t>
      </w:r>
      <w:proofErr w:type="gramStart"/>
      <w:r w:rsidRPr="008F4A36">
        <w:rPr>
          <w:rFonts w:ascii="Arial" w:hAnsi="Arial" w:cs="Arial"/>
          <w:sz w:val="22"/>
          <w:szCs w:val="22"/>
          <w:lang w:val="es-ES_tradnl"/>
        </w:rPr>
        <w:t>buffer</w:t>
      </w:r>
      <w:proofErr w:type="gramEnd"/>
      <w:r w:rsidRPr="008F4A36">
        <w:rPr>
          <w:rFonts w:ascii="Arial" w:hAnsi="Arial" w:cs="Arial"/>
          <w:sz w:val="22"/>
          <w:szCs w:val="22"/>
          <w:lang w:val="es-ES_tradnl"/>
        </w:rPr>
        <w:t xml:space="preserve"> también incluyo algunos antagonistas para otros receptores como D2 para dopamina y para 5-HT</w:t>
      </w:r>
      <w:r w:rsidRPr="008F4A36">
        <w:rPr>
          <w:rFonts w:ascii="Arial" w:hAnsi="Arial" w:cs="Arial"/>
          <w:sz w:val="22"/>
          <w:szCs w:val="22"/>
          <w:vertAlign w:val="subscript"/>
          <w:lang w:val="es-ES_tradnl"/>
        </w:rPr>
        <w:t>2C</w:t>
      </w:r>
      <w:r w:rsidRPr="008F4A36">
        <w:rPr>
          <w:rFonts w:ascii="Arial" w:hAnsi="Arial" w:cs="Arial"/>
          <w:sz w:val="22"/>
          <w:szCs w:val="22"/>
          <w:lang w:val="es-ES_tradnl"/>
        </w:rPr>
        <w:t xml:space="preserve">. De esta forma podemos observar la acción de la administración crónica de LSD </w:t>
      </w:r>
      <w:r w:rsidR="0041133A" w:rsidRPr="008F4A36">
        <w:rPr>
          <w:rFonts w:ascii="Arial" w:hAnsi="Arial" w:cs="Arial"/>
          <w:sz w:val="22"/>
          <w:szCs w:val="22"/>
          <w:lang w:val="es-ES_tradnl"/>
        </w:rPr>
        <w:t>sobre la unión del LSD específicamente en los receptores 5-HT</w:t>
      </w:r>
      <w:r w:rsidR="0041133A" w:rsidRPr="008F4A36">
        <w:rPr>
          <w:rFonts w:ascii="Arial" w:hAnsi="Arial" w:cs="Arial"/>
          <w:sz w:val="22"/>
          <w:szCs w:val="22"/>
          <w:vertAlign w:val="subscript"/>
          <w:lang w:val="es-ES_tradnl"/>
        </w:rPr>
        <w:t>2A.</w:t>
      </w:r>
    </w:p>
    <w:p w:rsidR="0041133A" w:rsidRPr="008F4A36" w:rsidRDefault="0041133A" w:rsidP="008F4A36">
      <w:pPr>
        <w:tabs>
          <w:tab w:val="left" w:pos="1776"/>
        </w:tabs>
        <w:jc w:val="both"/>
        <w:rPr>
          <w:rFonts w:ascii="Arial" w:hAnsi="Arial" w:cs="Arial"/>
          <w:sz w:val="22"/>
          <w:szCs w:val="22"/>
          <w:lang w:val="es-ES_tradnl"/>
        </w:rPr>
      </w:pPr>
    </w:p>
    <w:p w:rsidR="0041133A" w:rsidRPr="008F4A36" w:rsidRDefault="0041133A" w:rsidP="008F4A36">
      <w:pPr>
        <w:tabs>
          <w:tab w:val="left" w:pos="1776"/>
        </w:tabs>
        <w:jc w:val="both"/>
        <w:rPr>
          <w:rFonts w:ascii="Arial" w:hAnsi="Arial" w:cs="Arial"/>
          <w:sz w:val="22"/>
          <w:szCs w:val="22"/>
          <w:lang w:val="es-ES_tradnl"/>
        </w:rPr>
      </w:pPr>
      <w:r w:rsidRPr="008F4A36">
        <w:rPr>
          <w:rFonts w:ascii="Arial" w:hAnsi="Arial" w:cs="Arial"/>
          <w:sz w:val="22"/>
          <w:szCs w:val="22"/>
          <w:lang w:val="es-ES_tradnl"/>
        </w:rPr>
        <w:t>Los resultados están en la tabla 5 del artículo, donde si hay una disminución de la unión en ciertas áreas.</w:t>
      </w:r>
    </w:p>
    <w:p w:rsidR="0041133A" w:rsidRPr="008F4A36" w:rsidRDefault="0041133A" w:rsidP="008F4A36">
      <w:pPr>
        <w:tabs>
          <w:tab w:val="left" w:pos="1776"/>
        </w:tabs>
        <w:jc w:val="both"/>
        <w:rPr>
          <w:rFonts w:ascii="Arial" w:hAnsi="Arial" w:cs="Arial"/>
          <w:sz w:val="22"/>
          <w:szCs w:val="22"/>
          <w:lang w:val="es-ES_tradnl"/>
        </w:rPr>
      </w:pPr>
    </w:p>
    <w:p w:rsidR="00471D46" w:rsidRPr="008F4A36" w:rsidRDefault="00471D46" w:rsidP="008F4A36">
      <w:pPr>
        <w:tabs>
          <w:tab w:val="left" w:pos="1776"/>
        </w:tabs>
        <w:jc w:val="both"/>
        <w:rPr>
          <w:rFonts w:ascii="Arial" w:hAnsi="Arial" w:cs="Arial"/>
          <w:sz w:val="22"/>
          <w:szCs w:val="22"/>
          <w:lang w:val="es-ES_tradnl"/>
        </w:rPr>
      </w:pPr>
    </w:p>
    <w:p w:rsidR="00471D46" w:rsidRPr="008F4A36" w:rsidRDefault="00471D46" w:rsidP="008F4A36">
      <w:pPr>
        <w:tabs>
          <w:tab w:val="left" w:pos="1776"/>
        </w:tabs>
        <w:jc w:val="both"/>
        <w:rPr>
          <w:rFonts w:ascii="Arial" w:hAnsi="Arial" w:cs="Arial"/>
          <w:sz w:val="22"/>
          <w:szCs w:val="22"/>
          <w:lang w:val="es-ES_tradnl"/>
        </w:rPr>
      </w:pPr>
    </w:p>
    <w:p w:rsidR="00471D46" w:rsidRPr="008F4A36" w:rsidRDefault="00471D46" w:rsidP="008F4A36">
      <w:pPr>
        <w:tabs>
          <w:tab w:val="left" w:pos="1776"/>
        </w:tabs>
        <w:jc w:val="both"/>
        <w:rPr>
          <w:rFonts w:ascii="Arial" w:hAnsi="Arial" w:cs="Arial"/>
          <w:sz w:val="22"/>
          <w:szCs w:val="22"/>
          <w:lang w:val="es-ES_tradnl"/>
        </w:rPr>
      </w:pPr>
    </w:p>
    <w:p w:rsidR="0041133A" w:rsidRPr="008F4A36" w:rsidRDefault="0041133A" w:rsidP="008F4A36">
      <w:pPr>
        <w:tabs>
          <w:tab w:val="left" w:pos="1776"/>
        </w:tabs>
        <w:jc w:val="both"/>
        <w:rPr>
          <w:rFonts w:ascii="Arial" w:hAnsi="Arial" w:cs="Arial"/>
          <w:sz w:val="22"/>
          <w:szCs w:val="22"/>
          <w:lang w:val="es-ES_tradnl"/>
        </w:rPr>
      </w:pPr>
    </w:p>
    <w:p w:rsidR="0041133A" w:rsidRPr="008F4A36" w:rsidRDefault="0041133A" w:rsidP="008F4A36">
      <w:pPr>
        <w:tabs>
          <w:tab w:val="left" w:pos="1776"/>
        </w:tabs>
        <w:jc w:val="both"/>
        <w:rPr>
          <w:rFonts w:ascii="Arial" w:hAnsi="Arial" w:cs="Arial"/>
          <w:sz w:val="22"/>
          <w:szCs w:val="22"/>
          <w:lang w:val="es-ES_tradnl"/>
        </w:rPr>
      </w:pPr>
    </w:p>
    <w:p w:rsidR="002F2B36" w:rsidRPr="008F4A36" w:rsidRDefault="0041133A" w:rsidP="008F4A36">
      <w:pPr>
        <w:tabs>
          <w:tab w:val="left" w:pos="1776"/>
        </w:tabs>
        <w:jc w:val="both"/>
        <w:rPr>
          <w:rFonts w:ascii="Arial" w:hAnsi="Arial" w:cs="Arial"/>
          <w:color w:val="C0504D" w:themeColor="accent2"/>
          <w:sz w:val="22"/>
          <w:szCs w:val="22"/>
          <w:lang w:val="es-ES_tradnl"/>
        </w:rPr>
      </w:pPr>
      <w:r w:rsidRPr="008F4A36">
        <w:rPr>
          <w:rFonts w:ascii="Arial" w:hAnsi="Arial" w:cs="Arial"/>
          <w:color w:val="C0504D" w:themeColor="accent2"/>
          <w:sz w:val="22"/>
          <w:szCs w:val="22"/>
          <w:lang w:val="es-ES_tradnl"/>
        </w:rPr>
        <w:t xml:space="preserve">Y pues bueno, eso es todo en cuanto a método. Las conclusiones y resultados </w:t>
      </w:r>
      <w:proofErr w:type="gramStart"/>
      <w:r w:rsidRPr="008F4A36">
        <w:rPr>
          <w:rFonts w:ascii="Arial" w:hAnsi="Arial" w:cs="Arial"/>
          <w:color w:val="C0504D" w:themeColor="accent2"/>
          <w:sz w:val="22"/>
          <w:szCs w:val="22"/>
          <w:lang w:val="es-ES_tradnl"/>
        </w:rPr>
        <w:t>creo</w:t>
      </w:r>
      <w:proofErr w:type="gramEnd"/>
      <w:r w:rsidRPr="008F4A36">
        <w:rPr>
          <w:rFonts w:ascii="Arial" w:hAnsi="Arial" w:cs="Arial"/>
          <w:color w:val="C0504D" w:themeColor="accent2"/>
          <w:sz w:val="22"/>
          <w:szCs w:val="22"/>
          <w:lang w:val="es-ES_tradnl"/>
        </w:rPr>
        <w:t xml:space="preserve"> que pueden comprenderlos mejor después de leer esto. Al menos eso espero, por que en ocasiones no soy muy clara. Una disculpa. ^.^</w:t>
      </w:r>
    </w:p>
    <w:p w:rsidR="002F2B36" w:rsidRPr="008F4A36" w:rsidRDefault="002F2B36" w:rsidP="008F4A36">
      <w:pPr>
        <w:tabs>
          <w:tab w:val="left" w:pos="1776"/>
        </w:tabs>
        <w:jc w:val="both"/>
        <w:rPr>
          <w:rFonts w:ascii="Arial" w:hAnsi="Arial" w:cs="Arial"/>
          <w:color w:val="C0504D" w:themeColor="accent2"/>
          <w:sz w:val="22"/>
          <w:szCs w:val="22"/>
          <w:lang w:val="es-ES_tradnl"/>
        </w:rPr>
      </w:pPr>
    </w:p>
    <w:p w:rsidR="002F2B36" w:rsidRPr="008F4A36" w:rsidRDefault="002F2B36" w:rsidP="008F4A36">
      <w:pPr>
        <w:tabs>
          <w:tab w:val="left" w:pos="1776"/>
        </w:tabs>
        <w:jc w:val="both"/>
        <w:rPr>
          <w:rFonts w:ascii="Arial" w:hAnsi="Arial" w:cs="Arial"/>
          <w:color w:val="C0504D" w:themeColor="accent2"/>
          <w:sz w:val="22"/>
          <w:szCs w:val="22"/>
          <w:lang w:val="es-ES_tradnl"/>
        </w:rPr>
      </w:pPr>
      <w:r w:rsidRPr="008F4A36">
        <w:rPr>
          <w:rFonts w:ascii="Arial" w:hAnsi="Arial" w:cs="Arial"/>
          <w:color w:val="C0504D" w:themeColor="accent2"/>
          <w:sz w:val="22"/>
          <w:szCs w:val="22"/>
          <w:lang w:val="es-ES_tradnl"/>
        </w:rPr>
        <w:t xml:space="preserve">Saludos a todos. </w:t>
      </w:r>
    </w:p>
    <w:p w:rsidR="002F2B36" w:rsidRPr="008F4A36" w:rsidRDefault="002F2B36" w:rsidP="008F4A36">
      <w:pPr>
        <w:tabs>
          <w:tab w:val="left" w:pos="1776"/>
        </w:tabs>
        <w:jc w:val="both"/>
        <w:rPr>
          <w:rFonts w:ascii="Arial" w:hAnsi="Arial" w:cs="Arial"/>
          <w:color w:val="C0504D" w:themeColor="accent2"/>
          <w:sz w:val="22"/>
          <w:szCs w:val="22"/>
          <w:lang w:val="es-ES_tradnl"/>
        </w:rPr>
      </w:pPr>
    </w:p>
    <w:p w:rsidR="00DE0D25" w:rsidRPr="008F4A36" w:rsidRDefault="002F2B36" w:rsidP="008F4A36">
      <w:pPr>
        <w:tabs>
          <w:tab w:val="left" w:pos="1776"/>
        </w:tabs>
        <w:jc w:val="both"/>
        <w:rPr>
          <w:rFonts w:ascii="Arial" w:hAnsi="Arial" w:cs="Arial"/>
          <w:color w:val="C0504D" w:themeColor="accent2"/>
          <w:sz w:val="22"/>
          <w:szCs w:val="22"/>
          <w:lang w:val="es-ES_tradnl"/>
        </w:rPr>
      </w:pPr>
      <w:proofErr w:type="spellStart"/>
      <w:r w:rsidRPr="008F4A36">
        <w:rPr>
          <w:rFonts w:ascii="Arial" w:hAnsi="Arial" w:cs="Arial"/>
          <w:color w:val="C0504D" w:themeColor="accent2"/>
          <w:sz w:val="22"/>
          <w:szCs w:val="22"/>
          <w:lang w:val="es-ES_tradnl"/>
        </w:rPr>
        <w:t>Jess</w:t>
      </w:r>
      <w:proofErr w:type="spellEnd"/>
      <w:r w:rsidRPr="008F4A36">
        <w:rPr>
          <w:rFonts w:ascii="Arial" w:hAnsi="Arial" w:cs="Arial"/>
          <w:color w:val="C0504D" w:themeColor="accent2"/>
          <w:sz w:val="22"/>
          <w:szCs w:val="22"/>
          <w:lang w:val="es-ES_tradnl"/>
        </w:rPr>
        <w:t xml:space="preserve">. </w:t>
      </w:r>
    </w:p>
    <w:sectPr w:rsidR="00DE0D25" w:rsidRPr="008F4A36" w:rsidSect="008F4A36">
      <w:pgSz w:w="11900" w:h="16840"/>
      <w:pgMar w:top="720" w:right="720" w:bottom="720" w:left="720" w:header="708" w:footer="708" w:gutter="0"/>
      <w:cols w:space="708"/>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54FE9"/>
    <w:multiLevelType w:val="hybridMultilevel"/>
    <w:tmpl w:val="9CC80B5E"/>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AF35444"/>
    <w:multiLevelType w:val="hybridMultilevel"/>
    <w:tmpl w:val="03B2142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03936FA"/>
    <w:multiLevelType w:val="hybridMultilevel"/>
    <w:tmpl w:val="A0487A2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31EA1B38"/>
    <w:multiLevelType w:val="hybridMultilevel"/>
    <w:tmpl w:val="B37659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F992509"/>
    <w:multiLevelType w:val="hybridMultilevel"/>
    <w:tmpl w:val="297601D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46253F9C"/>
    <w:multiLevelType w:val="hybridMultilevel"/>
    <w:tmpl w:val="F9746BA4"/>
    <w:lvl w:ilvl="0" w:tplc="040A0001">
      <w:start w:val="1"/>
      <w:numFmt w:val="lowerLetter"/>
      <w:lvlText w:val="%1."/>
      <w:lvlJc w:val="left"/>
      <w:pPr>
        <w:ind w:left="1068" w:hanging="360"/>
      </w:p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nsid w:val="5C4E57EE"/>
    <w:multiLevelType w:val="hybridMultilevel"/>
    <w:tmpl w:val="2A58E96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AC72C28"/>
    <w:multiLevelType w:val="hybridMultilevel"/>
    <w:tmpl w:val="7610B4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B131346"/>
    <w:multiLevelType w:val="hybridMultilevel"/>
    <w:tmpl w:val="250211F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E5E4974"/>
    <w:multiLevelType w:val="hybridMultilevel"/>
    <w:tmpl w:val="2AFC62E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7B7500A7"/>
    <w:multiLevelType w:val="hybridMultilevel"/>
    <w:tmpl w:val="5628D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8"/>
  </w:num>
  <w:num w:numId="6">
    <w:abstractNumId w:val="5"/>
  </w:num>
  <w:num w:numId="7">
    <w:abstractNumId w:val="6"/>
  </w:num>
  <w:num w:numId="8">
    <w:abstractNumId w:val="10"/>
  </w:num>
  <w:num w:numId="9">
    <w:abstractNumId w:val="3"/>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12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DE0D25"/>
    <w:rsid w:val="00056B18"/>
    <w:rsid w:val="00107EE9"/>
    <w:rsid w:val="002322B6"/>
    <w:rsid w:val="002F2B36"/>
    <w:rsid w:val="0041133A"/>
    <w:rsid w:val="00471D46"/>
    <w:rsid w:val="004F5CC5"/>
    <w:rsid w:val="00530DAD"/>
    <w:rsid w:val="00717179"/>
    <w:rsid w:val="007360A0"/>
    <w:rsid w:val="0075413C"/>
    <w:rsid w:val="008F4A36"/>
    <w:rsid w:val="009105BC"/>
    <w:rsid w:val="009556BB"/>
    <w:rsid w:val="00C44AFC"/>
    <w:rsid w:val="00CE0614"/>
    <w:rsid w:val="00DE0D25"/>
    <w:rsid w:val="00F2035C"/>
  </w:rsids>
  <m:mathPr>
    <m:mathFont m:val="Cambria Math"/>
    <m:brkBin m:val="before"/>
    <m:brkBinSub m:val="--"/>
    <m:smallFrac m:val="off"/>
    <m:dispDef m:val="of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BF4"/>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D25"/>
    <w:pPr>
      <w:ind w:left="720"/>
      <w:contextualSpacing/>
    </w:pPr>
  </w:style>
  <w:style w:type="paragraph" w:styleId="Textodeglobo">
    <w:name w:val="Balloon Text"/>
    <w:basedOn w:val="Normal"/>
    <w:link w:val="TextodegloboCar"/>
    <w:uiPriority w:val="99"/>
    <w:semiHidden/>
    <w:unhideWhenUsed/>
    <w:rsid w:val="008F4A36"/>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A36"/>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FA803-3BEC-4A6B-AAF9-9EC228F9D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2330</Words>
  <Characters>12820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15120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Ramos Sánchez</dc:creator>
  <cp:lastModifiedBy>Adriana</cp:lastModifiedBy>
  <cp:revision>2</cp:revision>
  <dcterms:created xsi:type="dcterms:W3CDTF">2014-04-30T13:54:00Z</dcterms:created>
  <dcterms:modified xsi:type="dcterms:W3CDTF">2014-04-30T13:54:00Z</dcterms:modified>
</cp:coreProperties>
</file>