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5867" w:rsidRPr="003D33E4" w:rsidRDefault="00535867">
      <w:pPr>
        <w:jc w:val="both"/>
        <w:rPr>
          <w:u w:val="single"/>
        </w:rPr>
      </w:pPr>
      <w:r>
        <w:t>FUNDAMENTOS DE ESTADÍSTICA</w:t>
      </w:r>
      <w:r w:rsidR="001D00E0">
        <w:t xml:space="preserve"> TEÓRICA </w:t>
      </w:r>
      <w:r>
        <w:t xml:space="preserve">                HOJA DE EJERCICIOS </w:t>
      </w:r>
      <w:r w:rsidR="00D25C80">
        <w:t>7</w:t>
      </w:r>
    </w:p>
    <w:p w:rsidR="00535867" w:rsidRDefault="00535867">
      <w:pPr>
        <w:jc w:val="both"/>
      </w:pPr>
    </w:p>
    <w:p w:rsidR="00535867" w:rsidRDefault="00535867" w:rsidP="00A05B82">
      <w:pPr>
        <w:pBdr>
          <w:bottom w:val="single" w:sz="8" w:space="1" w:color="000000"/>
        </w:pBdr>
        <w:jc w:val="both"/>
      </w:pPr>
      <w:r>
        <w:t xml:space="preserve">Nombre:                                                        </w:t>
      </w:r>
      <w:r w:rsidR="00EC0394">
        <w:t xml:space="preserve">    </w:t>
      </w:r>
      <w:r>
        <w:t xml:space="preserve">      </w:t>
      </w:r>
      <w:r w:rsidR="00B61378">
        <w:t xml:space="preserve"> </w:t>
      </w:r>
      <w:r w:rsidR="00B90810">
        <w:t xml:space="preserve">   </w:t>
      </w:r>
      <w:r w:rsidR="00B61378">
        <w:t xml:space="preserve"> </w:t>
      </w:r>
      <w:r w:rsidR="00D26819">
        <w:t xml:space="preserve">   </w:t>
      </w:r>
      <w:r w:rsidR="00D25C80">
        <w:t xml:space="preserve">   </w:t>
      </w:r>
      <w:r>
        <w:t xml:space="preserve">    Fecha de </w:t>
      </w:r>
      <w:r w:rsidR="00EC0394">
        <w:t>e</w:t>
      </w:r>
      <w:r>
        <w:t xml:space="preserve">ntrega: </w:t>
      </w:r>
      <w:r w:rsidR="00B5780C">
        <w:t>14</w:t>
      </w:r>
      <w:r w:rsidR="00EC0394">
        <w:t xml:space="preserve"> de</w:t>
      </w:r>
      <w:r w:rsidR="00D25C80">
        <w:t xml:space="preserve"> abril</w:t>
      </w:r>
    </w:p>
    <w:p w:rsidR="009D01E2" w:rsidRDefault="009D01E2" w:rsidP="00A23398">
      <w:pPr>
        <w:jc w:val="both"/>
      </w:pPr>
    </w:p>
    <w:p w:rsidR="00944E28" w:rsidRDefault="00944E28" w:rsidP="00F1015F">
      <w:pPr>
        <w:jc w:val="both"/>
      </w:pPr>
      <w:r>
        <w:t xml:space="preserve">Sea </w:t>
      </w:r>
      <w:r w:rsidR="00B10A8D" w:rsidRPr="00B10A8D">
        <w:rPr>
          <w:position w:val="-10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6" o:title=""/>
          </v:shape>
          <o:OLEObject Type="Embed" ProgID="Equation.DSMT4" ShapeID="_x0000_i1025" DrawAspect="Content" ObjectID="_1584190505" r:id="rId7"/>
        </w:object>
      </w:r>
      <w:r>
        <w:t xml:space="preserve"> una variable aleatoria</w:t>
      </w:r>
      <w:r w:rsidR="00462D51">
        <w:t xml:space="preserve">. </w:t>
      </w:r>
      <w:r>
        <w:t>Hemos tomado una m.a.s. de dicha variable y el resultado es:</w:t>
      </w:r>
    </w:p>
    <w:p w:rsidR="00944E28" w:rsidRDefault="00944E28" w:rsidP="00F1015F">
      <w:pPr>
        <w:jc w:val="both"/>
      </w:pPr>
    </w:p>
    <w:p w:rsidR="0070327B" w:rsidRDefault="0070327B" w:rsidP="0070327B">
      <w:pPr>
        <w:pStyle w:val="HTMLconformatoprevio"/>
        <w:shd w:val="clear" w:color="auto" w:fill="DBE5F1" w:themeFill="accent1" w:themeFillTint="33"/>
        <w:wordWrap w:val="0"/>
        <w:spacing w:line="205" w:lineRule="atLeast"/>
        <w:jc w:val="center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>48</w:t>
      </w:r>
      <w:r>
        <w:rPr>
          <w:rFonts w:ascii="Lucida Console" w:hAnsi="Lucida Console"/>
          <w:color w:val="000000"/>
        </w:rPr>
        <w:t xml:space="preserve"> 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>,</w:t>
      </w:r>
      <w:r>
        <w:rPr>
          <w:rFonts w:ascii="Lucida Console" w:hAnsi="Lucida Console"/>
          <w:color w:val="000000"/>
        </w:rPr>
        <w:t xml:space="preserve">38 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,</w:t>
      </w:r>
      <w:r>
        <w:rPr>
          <w:rFonts w:ascii="Lucida Console" w:hAnsi="Lucida Console"/>
          <w:color w:val="000000"/>
        </w:rPr>
        <w:t xml:space="preserve">83 </w:t>
      </w:r>
      <w:r>
        <w:rPr>
          <w:rFonts w:ascii="Lucida Console" w:hAnsi="Lucida Console"/>
          <w:color w:val="000000"/>
        </w:rPr>
        <w:t xml:space="preserve"> 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,</w:t>
      </w:r>
      <w:r>
        <w:rPr>
          <w:rFonts w:ascii="Lucida Console" w:hAnsi="Lucida Console"/>
          <w:color w:val="000000"/>
        </w:rPr>
        <w:t xml:space="preserve">51 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,</w:t>
      </w:r>
      <w:r>
        <w:rPr>
          <w:rFonts w:ascii="Lucida Console" w:hAnsi="Lucida Console"/>
          <w:color w:val="000000"/>
        </w:rPr>
        <w:t xml:space="preserve">35 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,</w:t>
      </w:r>
      <w:r>
        <w:rPr>
          <w:rFonts w:ascii="Lucida Console" w:hAnsi="Lucida Console"/>
          <w:color w:val="000000"/>
        </w:rPr>
        <w:t>80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,</w:t>
      </w:r>
      <w:r>
        <w:rPr>
          <w:rFonts w:ascii="Lucida Console" w:hAnsi="Lucida Console"/>
          <w:color w:val="000000"/>
        </w:rPr>
        <w:t xml:space="preserve">86 </w:t>
      </w:r>
      <w:r>
        <w:rPr>
          <w:rFonts w:ascii="Lucida Console" w:hAnsi="Lucida Console"/>
          <w:color w:val="000000"/>
        </w:rPr>
        <w:t xml:space="preserve"> 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,</w:t>
      </w:r>
      <w:r>
        <w:rPr>
          <w:rFonts w:ascii="Lucida Console" w:hAnsi="Lucida Console"/>
          <w:color w:val="000000"/>
        </w:rPr>
        <w:t xml:space="preserve">35 </w:t>
      </w:r>
      <w:r w:rsidR="000E45D3">
        <w:rPr>
          <w:rFonts w:ascii="Lucida Console" w:hAnsi="Lucida Console"/>
          <w:color w:val="000000"/>
        </w:rPr>
        <w:t xml:space="preserve">  </w:t>
      </w:r>
      <w:r>
        <w:rPr>
          <w:rFonts w:ascii="Lucida Console" w:hAnsi="Lucida Console"/>
          <w:color w:val="000000"/>
        </w:rPr>
        <w:t xml:space="preserve"> ,</w:t>
      </w:r>
      <w:r>
        <w:rPr>
          <w:rFonts w:ascii="Lucida Console" w:hAnsi="Lucida Console"/>
          <w:color w:val="000000"/>
        </w:rPr>
        <w:t xml:space="preserve">73 </w:t>
      </w:r>
      <w:r w:rsidR="000E45D3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,</w:t>
      </w:r>
      <w:r>
        <w:rPr>
          <w:rFonts w:ascii="Lucida Console" w:hAnsi="Lucida Console"/>
          <w:color w:val="000000"/>
        </w:rPr>
        <w:t>95</w:t>
      </w:r>
    </w:p>
    <w:p w:rsidR="0070327B" w:rsidRDefault="0070327B" w:rsidP="00F1015F">
      <w:pPr>
        <w:jc w:val="both"/>
      </w:pPr>
    </w:p>
    <w:p w:rsidR="00462D51" w:rsidRDefault="00462D51" w:rsidP="00462D51">
      <w:pPr>
        <w:jc w:val="both"/>
      </w:pPr>
    </w:p>
    <w:p w:rsidR="00462D51" w:rsidRDefault="00462D51" w:rsidP="00462D51">
      <w:pPr>
        <w:jc w:val="both"/>
      </w:pPr>
      <w:r>
        <w:t xml:space="preserve">EJERCICIO 1. </w:t>
      </w:r>
      <w:r>
        <w:t xml:space="preserve">Supongamos que la función de densidad de </w:t>
      </w:r>
      <w:r w:rsidRPr="00025957">
        <w:rPr>
          <w:position w:val="-4"/>
        </w:rPr>
        <w:object w:dxaOrig="279" w:dyaOrig="260">
          <v:shape id="_x0000_i1031" type="#_x0000_t75" style="width:14.25pt;height:12.75pt" o:ole="">
            <v:imagedata r:id="rId8" o:title=""/>
          </v:shape>
          <o:OLEObject Type="Embed" ProgID="Equation.DSMT4" ShapeID="_x0000_i1031" DrawAspect="Content" ObjectID="_1584190506" r:id="rId9"/>
        </w:object>
      </w:r>
      <w:r>
        <w:t xml:space="preserve"> es</w:t>
      </w:r>
    </w:p>
    <w:p w:rsidR="00462D51" w:rsidRDefault="00462D51" w:rsidP="00462D51">
      <w:pPr>
        <w:jc w:val="both"/>
      </w:pPr>
    </w:p>
    <w:p w:rsidR="00462D51" w:rsidRDefault="00462D51" w:rsidP="00462D51">
      <w:pPr>
        <w:pStyle w:val="MTDisplayEquation"/>
        <w:jc w:val="center"/>
      </w:pPr>
      <w:r w:rsidRPr="00B10A8D">
        <w:rPr>
          <w:position w:val="-10"/>
        </w:rPr>
        <w:object w:dxaOrig="1260" w:dyaOrig="360">
          <v:shape id="_x0000_i1030" type="#_x0000_t75" style="width:63pt;height:18pt" o:ole="">
            <v:imagedata r:id="rId10" o:title=""/>
          </v:shape>
          <o:OLEObject Type="Embed" ProgID="Equation.DSMT4" ShapeID="_x0000_i1030" DrawAspect="Content" ObjectID="_1584190507" r:id="rId11"/>
        </w:object>
      </w:r>
    </w:p>
    <w:p w:rsidR="00462D51" w:rsidRDefault="00462D51" w:rsidP="00462D51">
      <w:pPr>
        <w:jc w:val="both"/>
      </w:pPr>
    </w:p>
    <w:p w:rsidR="00944E28" w:rsidRDefault="00944E28" w:rsidP="00F1015F">
      <w:pPr>
        <w:jc w:val="both"/>
      </w:pPr>
      <w:r>
        <w:t>Responda a las siguientes cuestiones mediante cálculo matemático</w:t>
      </w:r>
      <w:r w:rsidR="0070327B">
        <w:t>:</w:t>
      </w:r>
    </w:p>
    <w:p w:rsidR="0070327B" w:rsidRDefault="0070327B" w:rsidP="00F1015F">
      <w:pPr>
        <w:jc w:val="both"/>
      </w:pPr>
    </w:p>
    <w:p w:rsidR="0070327B" w:rsidRDefault="0070327B" w:rsidP="0070327B">
      <w:pPr>
        <w:pStyle w:val="Prrafodelista"/>
        <w:numPr>
          <w:ilvl w:val="0"/>
          <w:numId w:val="19"/>
        </w:numPr>
        <w:jc w:val="both"/>
      </w:pPr>
      <w:r>
        <w:t xml:space="preserve">Obtenga el estimador de </w:t>
      </w:r>
      <w:r w:rsidRPr="0070327B">
        <w:rPr>
          <w:position w:val="-6"/>
        </w:rPr>
        <w:object w:dxaOrig="200" w:dyaOrig="279">
          <v:shape id="_x0000_i1026" type="#_x0000_t75" style="width:9.75pt;height:14.25pt" o:ole="">
            <v:imagedata r:id="rId12" o:title=""/>
          </v:shape>
          <o:OLEObject Type="Embed" ProgID="Equation.DSMT4" ShapeID="_x0000_i1026" DrawAspect="Content" ObjectID="_1584190508" r:id="rId13"/>
        </w:object>
      </w:r>
      <w:r>
        <w:t xml:space="preserve"> por el método de los momentos.</w:t>
      </w:r>
    </w:p>
    <w:p w:rsidR="0070327B" w:rsidRDefault="0070327B" w:rsidP="0070327B">
      <w:pPr>
        <w:pStyle w:val="Prrafodelista"/>
        <w:numPr>
          <w:ilvl w:val="0"/>
          <w:numId w:val="19"/>
        </w:numPr>
        <w:jc w:val="both"/>
      </w:pPr>
      <w:r>
        <w:t>Obtenga el estimador mediante máxima-verosimilitud.</w:t>
      </w:r>
    </w:p>
    <w:p w:rsidR="0070327B" w:rsidRDefault="0070327B" w:rsidP="0070327B">
      <w:pPr>
        <w:pStyle w:val="Prrafodelista"/>
        <w:numPr>
          <w:ilvl w:val="0"/>
          <w:numId w:val="19"/>
        </w:numPr>
        <w:jc w:val="both"/>
      </w:pPr>
      <w:r>
        <w:t>Calcule la varianza del estimador máximo-verosímil.</w:t>
      </w:r>
    </w:p>
    <w:p w:rsidR="0070327B" w:rsidRDefault="0070327B" w:rsidP="0070327B">
      <w:pPr>
        <w:pStyle w:val="Prrafodelista"/>
        <w:numPr>
          <w:ilvl w:val="0"/>
          <w:numId w:val="19"/>
        </w:numPr>
        <w:jc w:val="both"/>
      </w:pPr>
      <w:r>
        <w:t xml:space="preserve">Obtenga el intervalo de confianza al 95% para </w:t>
      </w:r>
      <w:r w:rsidRPr="0070327B">
        <w:rPr>
          <w:position w:val="-6"/>
        </w:rPr>
        <w:object w:dxaOrig="200" w:dyaOrig="279">
          <v:shape id="_x0000_i1027" type="#_x0000_t75" style="width:9.75pt;height:14.25pt" o:ole="">
            <v:imagedata r:id="rId14" o:title=""/>
          </v:shape>
          <o:OLEObject Type="Embed" ProgID="Equation.DSMT4" ShapeID="_x0000_i1027" DrawAspect="Content" ObjectID="_1584190509" r:id="rId15"/>
        </w:object>
      </w:r>
      <w:r>
        <w:t>.</w:t>
      </w:r>
    </w:p>
    <w:p w:rsidR="0070327B" w:rsidRDefault="0070327B" w:rsidP="0070327B">
      <w:pPr>
        <w:pStyle w:val="Prrafodelista"/>
        <w:numPr>
          <w:ilvl w:val="0"/>
          <w:numId w:val="19"/>
        </w:numPr>
        <w:jc w:val="both"/>
      </w:pPr>
      <w:r>
        <w:t xml:space="preserve">¿Podemos concluir que el verdadero valor de </w:t>
      </w:r>
      <w:r w:rsidRPr="0070327B">
        <w:rPr>
          <w:position w:val="-6"/>
        </w:rPr>
        <w:object w:dxaOrig="200" w:dyaOrig="279">
          <v:shape id="_x0000_i1028" type="#_x0000_t75" style="width:9.75pt;height:14.25pt" o:ole="">
            <v:imagedata r:id="rId16" o:title=""/>
          </v:shape>
          <o:OLEObject Type="Embed" ProgID="Equation.DSMT4" ShapeID="_x0000_i1028" DrawAspect="Content" ObjectID="_1584190510" r:id="rId17"/>
        </w:object>
      </w:r>
      <w:r>
        <w:t xml:space="preserve"> es </w:t>
      </w:r>
      <w:r w:rsidR="00F41F0D">
        <w:t>2</w:t>
      </w:r>
      <w:bookmarkStart w:id="0" w:name="_GoBack"/>
      <w:bookmarkEnd w:id="0"/>
      <w:r>
        <w:t>?</w:t>
      </w:r>
    </w:p>
    <w:p w:rsidR="00944E28" w:rsidRDefault="00944E28" w:rsidP="00F1015F">
      <w:pPr>
        <w:jc w:val="both"/>
      </w:pPr>
    </w:p>
    <w:p w:rsidR="00A76D05" w:rsidRDefault="00A76D05" w:rsidP="00F1015F">
      <w:pPr>
        <w:jc w:val="both"/>
      </w:pPr>
    </w:p>
    <w:p w:rsidR="005542C0" w:rsidRDefault="00944E28" w:rsidP="00F1015F">
      <w:pPr>
        <w:jc w:val="both"/>
      </w:pPr>
      <w:r>
        <w:t xml:space="preserve">EJERCICIO 2. </w:t>
      </w:r>
      <w:r w:rsidR="00462D51">
        <w:t xml:space="preserve">Asumiendo que la función de densidad de </w:t>
      </w:r>
      <w:r w:rsidR="00462D51" w:rsidRPr="00025957">
        <w:rPr>
          <w:position w:val="-4"/>
        </w:rPr>
        <w:object w:dxaOrig="279" w:dyaOrig="260">
          <v:shape id="_x0000_i1032" type="#_x0000_t75" style="width:14.25pt;height:12.75pt" o:ole="">
            <v:imagedata r:id="rId18" o:title=""/>
          </v:shape>
          <o:OLEObject Type="Embed" ProgID="Equation.DSMT4" ShapeID="_x0000_i1032" DrawAspect="Content" ObjectID="_1584190511" r:id="rId19"/>
        </w:object>
      </w:r>
      <w:r w:rsidR="00462D51">
        <w:t xml:space="preserve"> es la indicada en el ejercicio 1, </w:t>
      </w:r>
      <w:r w:rsidR="003E22FB">
        <w:t xml:space="preserve">obtenga el estimador máximo-verosímil de </w:t>
      </w:r>
      <w:r w:rsidR="003E22FB" w:rsidRPr="003E22FB">
        <w:rPr>
          <w:position w:val="-6"/>
        </w:rPr>
        <w:object w:dxaOrig="200" w:dyaOrig="279">
          <v:shape id="_x0000_i1029" type="#_x0000_t75" style="width:9.75pt;height:14.25pt" o:ole="">
            <v:imagedata r:id="rId20" o:title=""/>
          </v:shape>
          <o:OLEObject Type="Embed" ProgID="Equation.DSMT4" ShapeID="_x0000_i1029" DrawAspect="Content" ObjectID="_1584190512" r:id="rId21"/>
        </w:object>
      </w:r>
      <w:r w:rsidR="003E22FB">
        <w:t xml:space="preserve"> y su </w:t>
      </w:r>
      <w:r w:rsidR="00821D72">
        <w:t>error típico</w:t>
      </w:r>
      <w:r w:rsidR="003E22FB">
        <w:t xml:space="preserve"> mediante </w:t>
      </w:r>
      <w:proofErr w:type="spellStart"/>
      <w:r w:rsidR="003E22FB" w:rsidRPr="003E22FB">
        <w:rPr>
          <w:i/>
        </w:rPr>
        <w:t>optim</w:t>
      </w:r>
      <w:proofErr w:type="spellEnd"/>
      <w:r w:rsidR="003E22FB">
        <w:t xml:space="preserve"> en R</w:t>
      </w:r>
      <w:r w:rsidR="005542C0">
        <w:t>.</w:t>
      </w:r>
    </w:p>
    <w:p w:rsidR="005542C0" w:rsidRDefault="005542C0" w:rsidP="00F1015F">
      <w:pPr>
        <w:jc w:val="both"/>
      </w:pPr>
    </w:p>
    <w:p w:rsidR="00A76D05" w:rsidRDefault="00A76D05" w:rsidP="00F1015F">
      <w:pPr>
        <w:jc w:val="both"/>
      </w:pPr>
    </w:p>
    <w:p w:rsidR="005542C0" w:rsidRDefault="005542C0" w:rsidP="00F1015F">
      <w:pPr>
        <w:jc w:val="both"/>
      </w:pPr>
      <w:r>
        <w:t xml:space="preserve">EJERCICIO 3. </w:t>
      </w:r>
      <w:r w:rsidR="00A76D05">
        <w:t>Asumiendo que la función de densidad de</w:t>
      </w:r>
      <w:r w:rsidR="00A76D05" w:rsidRPr="00025957">
        <w:rPr>
          <w:position w:val="-4"/>
        </w:rPr>
        <w:object w:dxaOrig="279" w:dyaOrig="260">
          <v:shape id="_x0000_i1033" type="#_x0000_t75" style="width:14.25pt;height:12.75pt" o:ole="">
            <v:imagedata r:id="rId18" o:title=""/>
          </v:shape>
          <o:OLEObject Type="Embed" ProgID="Equation.DSMT4" ShapeID="_x0000_i1033" DrawAspect="Content" ObjectID="_1584190513" r:id="rId22"/>
        </w:object>
      </w:r>
      <w:r w:rsidR="00A76D05">
        <w:t xml:space="preserve"> es </w:t>
      </w:r>
      <w:proofErr w:type="gramStart"/>
      <w:r w:rsidR="00A76D05">
        <w:t>beta(</w:t>
      </w:r>
      <w:proofErr w:type="gramEnd"/>
      <w:r w:rsidR="00A76D05" w:rsidRPr="00A76D05">
        <w:rPr>
          <w:rFonts w:ascii="Symbol" w:hAnsi="Symbol"/>
          <w:i/>
        </w:rPr>
        <w:t></w:t>
      </w:r>
      <w:r w:rsidR="00A76D05">
        <w:t xml:space="preserve">, </w:t>
      </w:r>
      <w:r w:rsidR="00A76D05" w:rsidRPr="00A76D05">
        <w:rPr>
          <w:rFonts w:ascii="Symbol" w:hAnsi="Symbol"/>
          <w:i/>
        </w:rPr>
        <w:t></w:t>
      </w:r>
      <w:r w:rsidR="00A76D05">
        <w:t xml:space="preserve">), obtenga los estimadores máximo verosímiles de </w:t>
      </w:r>
      <w:r w:rsidR="00A76D05" w:rsidRPr="00A76D05">
        <w:rPr>
          <w:rFonts w:ascii="Symbol" w:hAnsi="Symbol"/>
          <w:i/>
        </w:rPr>
        <w:t></w:t>
      </w:r>
      <w:r w:rsidR="00A76D05">
        <w:t xml:space="preserve"> y</w:t>
      </w:r>
      <w:r w:rsidR="00A76D05">
        <w:t xml:space="preserve"> </w:t>
      </w:r>
      <w:r w:rsidR="00A76D05" w:rsidRPr="00A76D05">
        <w:rPr>
          <w:rFonts w:ascii="Symbol" w:hAnsi="Symbol"/>
          <w:i/>
        </w:rPr>
        <w:t></w:t>
      </w:r>
      <w:r w:rsidR="00E43D03">
        <w:t xml:space="preserve">, los errores típicos de los estimadores </w:t>
      </w:r>
      <w:r w:rsidR="00A76D05">
        <w:t xml:space="preserve">y la matriz de correlaciones entre </w:t>
      </w:r>
      <w:r w:rsidR="00E43D03">
        <w:t xml:space="preserve">los </w:t>
      </w:r>
      <w:r w:rsidR="00A76D05">
        <w:t xml:space="preserve">estimadores mediante </w:t>
      </w:r>
      <w:proofErr w:type="spellStart"/>
      <w:r w:rsidR="00A76D05" w:rsidRPr="003E22FB">
        <w:rPr>
          <w:i/>
        </w:rPr>
        <w:t>optim</w:t>
      </w:r>
      <w:proofErr w:type="spellEnd"/>
      <w:r w:rsidR="00A76D05">
        <w:t xml:space="preserve"> en R.</w:t>
      </w:r>
    </w:p>
    <w:p w:rsidR="005542C0" w:rsidRDefault="005542C0" w:rsidP="00F1015F">
      <w:pPr>
        <w:jc w:val="both"/>
      </w:pPr>
    </w:p>
    <w:sectPr w:rsidR="005542C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074"/>
    <w:multiLevelType w:val="hybridMultilevel"/>
    <w:tmpl w:val="9C480A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506B7"/>
    <w:multiLevelType w:val="hybridMultilevel"/>
    <w:tmpl w:val="CAC0D3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02BAA"/>
    <w:multiLevelType w:val="hybridMultilevel"/>
    <w:tmpl w:val="B6E26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F755B"/>
    <w:multiLevelType w:val="hybridMultilevel"/>
    <w:tmpl w:val="21E6C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07EBB"/>
    <w:multiLevelType w:val="hybridMultilevel"/>
    <w:tmpl w:val="470AC4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D54162"/>
    <w:multiLevelType w:val="hybridMultilevel"/>
    <w:tmpl w:val="F5BCC4E0"/>
    <w:lvl w:ilvl="0" w:tplc="3FD067B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BF5"/>
    <w:multiLevelType w:val="hybridMultilevel"/>
    <w:tmpl w:val="8B56F0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C436E"/>
    <w:multiLevelType w:val="hybridMultilevel"/>
    <w:tmpl w:val="2402DE22"/>
    <w:lvl w:ilvl="0" w:tplc="42DA1F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793BCB"/>
    <w:multiLevelType w:val="hybridMultilevel"/>
    <w:tmpl w:val="19D216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71F7E"/>
    <w:multiLevelType w:val="hybridMultilevel"/>
    <w:tmpl w:val="7BCCA4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D427A"/>
    <w:multiLevelType w:val="hybridMultilevel"/>
    <w:tmpl w:val="AB7412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A0432"/>
    <w:multiLevelType w:val="hybridMultilevel"/>
    <w:tmpl w:val="76B452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D4C0F"/>
    <w:multiLevelType w:val="hybridMultilevel"/>
    <w:tmpl w:val="F8EC10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C1949"/>
    <w:multiLevelType w:val="hybridMultilevel"/>
    <w:tmpl w:val="B1D0E4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161CDB"/>
    <w:multiLevelType w:val="hybridMultilevel"/>
    <w:tmpl w:val="AA66BCF4"/>
    <w:lvl w:ilvl="0" w:tplc="41B2B0F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04DA7"/>
    <w:multiLevelType w:val="hybridMultilevel"/>
    <w:tmpl w:val="EDC662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15024"/>
    <w:multiLevelType w:val="hybridMultilevel"/>
    <w:tmpl w:val="B126ABD4"/>
    <w:lvl w:ilvl="0" w:tplc="121AD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A76021"/>
    <w:multiLevelType w:val="hybridMultilevel"/>
    <w:tmpl w:val="5E6266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765864"/>
    <w:multiLevelType w:val="hybridMultilevel"/>
    <w:tmpl w:val="E8F460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17"/>
  </w:num>
  <w:num w:numId="8">
    <w:abstractNumId w:val="16"/>
  </w:num>
  <w:num w:numId="9">
    <w:abstractNumId w:val="3"/>
  </w:num>
  <w:num w:numId="10">
    <w:abstractNumId w:val="4"/>
  </w:num>
  <w:num w:numId="11">
    <w:abstractNumId w:val="0"/>
  </w:num>
  <w:num w:numId="12">
    <w:abstractNumId w:val="18"/>
  </w:num>
  <w:num w:numId="13">
    <w:abstractNumId w:val="8"/>
  </w:num>
  <w:num w:numId="14">
    <w:abstractNumId w:val="12"/>
  </w:num>
  <w:num w:numId="15">
    <w:abstractNumId w:val="11"/>
  </w:num>
  <w:num w:numId="16">
    <w:abstractNumId w:val="9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27"/>
    <w:rsid w:val="00000776"/>
    <w:rsid w:val="00024602"/>
    <w:rsid w:val="0002633F"/>
    <w:rsid w:val="00041003"/>
    <w:rsid w:val="000D14A0"/>
    <w:rsid w:val="000E45D3"/>
    <w:rsid w:val="000F23E3"/>
    <w:rsid w:val="00107545"/>
    <w:rsid w:val="00114688"/>
    <w:rsid w:val="00123A4A"/>
    <w:rsid w:val="0012540F"/>
    <w:rsid w:val="00127082"/>
    <w:rsid w:val="001372BC"/>
    <w:rsid w:val="00137D91"/>
    <w:rsid w:val="001465C9"/>
    <w:rsid w:val="00165D1D"/>
    <w:rsid w:val="001A51B9"/>
    <w:rsid w:val="001B2F4D"/>
    <w:rsid w:val="001D00E0"/>
    <w:rsid w:val="001D2384"/>
    <w:rsid w:val="001D3DF4"/>
    <w:rsid w:val="002000F4"/>
    <w:rsid w:val="00224037"/>
    <w:rsid w:val="00236FD0"/>
    <w:rsid w:val="00262B88"/>
    <w:rsid w:val="00274142"/>
    <w:rsid w:val="0027418B"/>
    <w:rsid w:val="00292B08"/>
    <w:rsid w:val="00297BC5"/>
    <w:rsid w:val="002A3A79"/>
    <w:rsid w:val="002B732A"/>
    <w:rsid w:val="002C79FA"/>
    <w:rsid w:val="002E10B5"/>
    <w:rsid w:val="002F12C9"/>
    <w:rsid w:val="0030375A"/>
    <w:rsid w:val="003333E9"/>
    <w:rsid w:val="0034706F"/>
    <w:rsid w:val="00361293"/>
    <w:rsid w:val="00375FC4"/>
    <w:rsid w:val="00376226"/>
    <w:rsid w:val="003778E7"/>
    <w:rsid w:val="00383398"/>
    <w:rsid w:val="0038750B"/>
    <w:rsid w:val="003A1F4C"/>
    <w:rsid w:val="003A67BB"/>
    <w:rsid w:val="003D33E4"/>
    <w:rsid w:val="003D47E3"/>
    <w:rsid w:val="003E22FB"/>
    <w:rsid w:val="00407D60"/>
    <w:rsid w:val="0044737A"/>
    <w:rsid w:val="00456063"/>
    <w:rsid w:val="00462D51"/>
    <w:rsid w:val="004713E2"/>
    <w:rsid w:val="00485EE6"/>
    <w:rsid w:val="00493D7D"/>
    <w:rsid w:val="004978BE"/>
    <w:rsid w:val="004C3635"/>
    <w:rsid w:val="004E23C7"/>
    <w:rsid w:val="005026F4"/>
    <w:rsid w:val="00502E62"/>
    <w:rsid w:val="00532F50"/>
    <w:rsid w:val="00534507"/>
    <w:rsid w:val="00535867"/>
    <w:rsid w:val="00542CF8"/>
    <w:rsid w:val="00551F55"/>
    <w:rsid w:val="005542C0"/>
    <w:rsid w:val="0055651A"/>
    <w:rsid w:val="005730B3"/>
    <w:rsid w:val="005804E4"/>
    <w:rsid w:val="00581DD4"/>
    <w:rsid w:val="00596B18"/>
    <w:rsid w:val="005B00F9"/>
    <w:rsid w:val="005C755F"/>
    <w:rsid w:val="005E68FD"/>
    <w:rsid w:val="0060138D"/>
    <w:rsid w:val="00655320"/>
    <w:rsid w:val="00682794"/>
    <w:rsid w:val="00685E46"/>
    <w:rsid w:val="00693D1E"/>
    <w:rsid w:val="006C78E3"/>
    <w:rsid w:val="006E13BC"/>
    <w:rsid w:val="006E6F70"/>
    <w:rsid w:val="006F6086"/>
    <w:rsid w:val="0070327B"/>
    <w:rsid w:val="00743780"/>
    <w:rsid w:val="0074635F"/>
    <w:rsid w:val="0075608A"/>
    <w:rsid w:val="007A2B1F"/>
    <w:rsid w:val="00806476"/>
    <w:rsid w:val="00821D72"/>
    <w:rsid w:val="00827D35"/>
    <w:rsid w:val="00835EE1"/>
    <w:rsid w:val="0085760F"/>
    <w:rsid w:val="00862E1F"/>
    <w:rsid w:val="00865FBA"/>
    <w:rsid w:val="00870687"/>
    <w:rsid w:val="008A26B7"/>
    <w:rsid w:val="00934739"/>
    <w:rsid w:val="009436ED"/>
    <w:rsid w:val="00944E28"/>
    <w:rsid w:val="00954750"/>
    <w:rsid w:val="0097693E"/>
    <w:rsid w:val="009A5F0D"/>
    <w:rsid w:val="009B6023"/>
    <w:rsid w:val="009C053F"/>
    <w:rsid w:val="009D01E2"/>
    <w:rsid w:val="009D3074"/>
    <w:rsid w:val="00A00540"/>
    <w:rsid w:val="00A02B9F"/>
    <w:rsid w:val="00A05B82"/>
    <w:rsid w:val="00A23398"/>
    <w:rsid w:val="00A30275"/>
    <w:rsid w:val="00A765C8"/>
    <w:rsid w:val="00A76D05"/>
    <w:rsid w:val="00AB12C7"/>
    <w:rsid w:val="00AE605A"/>
    <w:rsid w:val="00AF1939"/>
    <w:rsid w:val="00B10A8D"/>
    <w:rsid w:val="00B17714"/>
    <w:rsid w:val="00B25D3A"/>
    <w:rsid w:val="00B307AF"/>
    <w:rsid w:val="00B54A72"/>
    <w:rsid w:val="00B5780C"/>
    <w:rsid w:val="00B61378"/>
    <w:rsid w:val="00B90810"/>
    <w:rsid w:val="00B9385A"/>
    <w:rsid w:val="00B93C6B"/>
    <w:rsid w:val="00BA2040"/>
    <w:rsid w:val="00BB03B4"/>
    <w:rsid w:val="00BC309A"/>
    <w:rsid w:val="00BD1A00"/>
    <w:rsid w:val="00BE5AEF"/>
    <w:rsid w:val="00C0586E"/>
    <w:rsid w:val="00C072B8"/>
    <w:rsid w:val="00C24D47"/>
    <w:rsid w:val="00C35D03"/>
    <w:rsid w:val="00C851EE"/>
    <w:rsid w:val="00C929FD"/>
    <w:rsid w:val="00CB75F9"/>
    <w:rsid w:val="00CD6B30"/>
    <w:rsid w:val="00CE49CE"/>
    <w:rsid w:val="00D05A6C"/>
    <w:rsid w:val="00D21F01"/>
    <w:rsid w:val="00D25C80"/>
    <w:rsid w:val="00D26819"/>
    <w:rsid w:val="00D34749"/>
    <w:rsid w:val="00D60916"/>
    <w:rsid w:val="00D61965"/>
    <w:rsid w:val="00DC1B59"/>
    <w:rsid w:val="00DC6E2C"/>
    <w:rsid w:val="00DF140A"/>
    <w:rsid w:val="00E004D9"/>
    <w:rsid w:val="00E01606"/>
    <w:rsid w:val="00E2492E"/>
    <w:rsid w:val="00E257BA"/>
    <w:rsid w:val="00E2635C"/>
    <w:rsid w:val="00E43D03"/>
    <w:rsid w:val="00EA73FF"/>
    <w:rsid w:val="00EB265A"/>
    <w:rsid w:val="00EC0394"/>
    <w:rsid w:val="00EC2BE1"/>
    <w:rsid w:val="00EC4E3A"/>
    <w:rsid w:val="00EC644B"/>
    <w:rsid w:val="00ED6038"/>
    <w:rsid w:val="00ED6C66"/>
    <w:rsid w:val="00EF4920"/>
    <w:rsid w:val="00F02250"/>
    <w:rsid w:val="00F1015F"/>
    <w:rsid w:val="00F116F2"/>
    <w:rsid w:val="00F41F0D"/>
    <w:rsid w:val="00F675F0"/>
    <w:rsid w:val="00F8688B"/>
    <w:rsid w:val="00F97B38"/>
    <w:rsid w:val="00FB23F4"/>
    <w:rsid w:val="00FB7598"/>
    <w:rsid w:val="00FC4C9E"/>
    <w:rsid w:val="00FD44C9"/>
    <w:rsid w:val="00FD5D66"/>
    <w:rsid w:val="00FD61CC"/>
    <w:rsid w:val="00FE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MTDisplayEquationCar">
    <w:name w:val="MTDisplayEquation Car"/>
    <w:rPr>
      <w:sz w:val="24"/>
      <w:szCs w:val="24"/>
      <w:lang w:val="es-ES"/>
    </w:rPr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qFormat/>
    <w:pPr>
      <w:ind w:left="720"/>
    </w:pPr>
  </w:style>
  <w:style w:type="paragraph" w:customStyle="1" w:styleId="MTDisplayEquation">
    <w:name w:val="MTDisplayEquation"/>
    <w:basedOn w:val="Normal"/>
    <w:next w:val="Normal"/>
    <w:pPr>
      <w:tabs>
        <w:tab w:val="center" w:pos="4400"/>
        <w:tab w:val="right" w:pos="8500"/>
      </w:tabs>
      <w:ind w:left="284" w:hanging="284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7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750"/>
    <w:rPr>
      <w:rFonts w:ascii="Tahoma" w:hAnsi="Tahoma" w:cs="Tahoma"/>
      <w:sz w:val="16"/>
      <w:szCs w:val="16"/>
      <w:lang w:eastAsia="ar-S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1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12C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Revuelta</dc:creator>
  <cp:lastModifiedBy>Windows User</cp:lastModifiedBy>
  <cp:revision>155</cp:revision>
  <cp:lastPrinted>1900-12-31T23:00:00Z</cp:lastPrinted>
  <dcterms:created xsi:type="dcterms:W3CDTF">2015-01-27T17:14:00Z</dcterms:created>
  <dcterms:modified xsi:type="dcterms:W3CDTF">2018-04-02T14:07:00Z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