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AAF" w:rsidRPr="003460CC" w:rsidRDefault="00B74762" w:rsidP="00F84AAF">
      <w:pPr>
        <w:rPr>
          <w:u w:val="single"/>
        </w:rPr>
      </w:pPr>
      <w:r>
        <w:t>FUNDAMENTOS DE ESTADÍSTICA TEÓRICA</w:t>
      </w:r>
      <w:r w:rsidR="00CF1F39">
        <w:t xml:space="preserve">              </w:t>
      </w:r>
      <w:r>
        <w:t>EXAMEN DE MAYO</w:t>
      </w:r>
      <w:r w:rsidR="00CF1F39">
        <w:t xml:space="preserve"> 201</w:t>
      </w:r>
      <w:r>
        <w:t>6</w:t>
      </w:r>
    </w:p>
    <w:p w:rsidR="00CF1F39" w:rsidRDefault="00CF1F39" w:rsidP="00F84AAF">
      <w:r>
        <w:t>Apellidos y Nombre:</w:t>
      </w:r>
      <w:r w:rsidR="00F445BE">
        <w:t xml:space="preserve">                                                            Fecha de entrega:</w:t>
      </w:r>
      <w:r w:rsidR="00482089">
        <w:t xml:space="preserve"> </w:t>
      </w:r>
      <w:r w:rsidR="00F445BE">
        <w:t>2</w:t>
      </w:r>
      <w:r w:rsidR="00B74762">
        <w:t>4</w:t>
      </w:r>
      <w:r w:rsidR="00F445BE">
        <w:t xml:space="preserve"> de mayo</w:t>
      </w:r>
    </w:p>
    <w:p w:rsidR="00CF1F39" w:rsidRDefault="00CF1F39" w:rsidP="00F84AAF">
      <w:pPr>
        <w:pBdr>
          <w:bottom w:val="single" w:sz="12" w:space="1" w:color="auto"/>
        </w:pBdr>
      </w:pPr>
    </w:p>
    <w:p w:rsidR="000323A8" w:rsidRDefault="000323A8" w:rsidP="00F84AAF"/>
    <w:p w:rsidR="007C11A1" w:rsidRDefault="007C11A1" w:rsidP="007C11A1">
      <w:r>
        <w:t xml:space="preserve">EJERCICIO 1 (Cinco puntos, realizar </w:t>
      </w:r>
      <w:r w:rsidR="00FA6C5B">
        <w:t>mediante desarrollo formal</w:t>
      </w:r>
      <w:r>
        <w:t xml:space="preserve">). Sea </w:t>
      </w:r>
      <w:r w:rsidRPr="0031724D">
        <w:rPr>
          <w:position w:val="-6"/>
        </w:rPr>
        <w:object w:dxaOrig="63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14.25pt" o:ole="">
            <v:imagedata r:id="rId7" o:title=""/>
          </v:shape>
          <o:OLEObject Type="Embed" ProgID="Equation.DSMT4" ShapeID="_x0000_i1025" DrawAspect="Content" ObjectID="_1557070487" r:id="rId8"/>
        </w:object>
      </w:r>
      <w:r>
        <w:t xml:space="preserve"> una variable aleatoria con función de densidad</w:t>
      </w:r>
      <w:r w:rsidR="007937B5">
        <w:t>:</w:t>
      </w:r>
    </w:p>
    <w:p w:rsidR="007C11A1" w:rsidRDefault="007C11A1" w:rsidP="007C11A1"/>
    <w:p w:rsidR="007C11A1" w:rsidRDefault="007C11A1" w:rsidP="007C11A1">
      <w:pPr>
        <w:pStyle w:val="MTDisplayEquation"/>
      </w:pPr>
      <w:r>
        <w:tab/>
      </w:r>
      <w:r w:rsidR="005A0798" w:rsidRPr="005A0798">
        <w:rPr>
          <w:position w:val="-28"/>
        </w:rPr>
        <w:object w:dxaOrig="3500" w:dyaOrig="680">
          <v:shape id="_x0000_i1026" type="#_x0000_t75" style="width:174.75pt;height:33.75pt" o:ole="">
            <v:imagedata r:id="rId9" o:title=""/>
          </v:shape>
          <o:OLEObject Type="Embed" ProgID="Equation.DSMT4" ShapeID="_x0000_i1026" DrawAspect="Content" ObjectID="_1557070488" r:id="rId10"/>
        </w:object>
      </w:r>
    </w:p>
    <w:p w:rsidR="007C11A1" w:rsidRDefault="007C11A1" w:rsidP="007C11A1"/>
    <w:p w:rsidR="007C11A1" w:rsidRDefault="007C11A1" w:rsidP="007C11A1">
      <w:r>
        <w:t xml:space="preserve">Hemos obtenido una m.a.s de dicha distribución y el resultado es </w:t>
      </w:r>
    </w:p>
    <w:p w:rsidR="007C11A1" w:rsidRDefault="007C11A1" w:rsidP="007C11A1"/>
    <w:p w:rsidR="007C11A1" w:rsidRDefault="007C11A1" w:rsidP="007C11A1">
      <w:pPr>
        <w:jc w:val="center"/>
      </w:pPr>
      <w:r w:rsidRPr="000323A8">
        <w:rPr>
          <w:position w:val="-10"/>
        </w:rPr>
        <w:object w:dxaOrig="2960" w:dyaOrig="320">
          <v:shape id="_x0000_i1027" type="#_x0000_t75" style="width:147.75pt;height:15.75pt" o:ole="">
            <v:imagedata r:id="rId11" o:title=""/>
          </v:shape>
          <o:OLEObject Type="Embed" ProgID="Equation.DSMT4" ShapeID="_x0000_i1027" DrawAspect="Content" ObjectID="_1557070489" r:id="rId12"/>
        </w:object>
      </w:r>
    </w:p>
    <w:p w:rsidR="007C11A1" w:rsidRDefault="007C11A1" w:rsidP="007C11A1"/>
    <w:p w:rsidR="00AE07D7" w:rsidRDefault="00AE07D7" w:rsidP="00AE07D7">
      <w:pPr>
        <w:pStyle w:val="Prrafodelista"/>
        <w:numPr>
          <w:ilvl w:val="0"/>
          <w:numId w:val="6"/>
        </w:numPr>
        <w:jc w:val="both"/>
      </w:pPr>
      <w:r>
        <w:t xml:space="preserve">Obtenga el estimador máximo-verosímil de </w:t>
      </w:r>
      <w:r w:rsidRPr="00AE07D7">
        <w:rPr>
          <w:rFonts w:ascii="Symbol" w:hAnsi="Symbol"/>
          <w:i/>
        </w:rPr>
        <w:t></w:t>
      </w:r>
      <w:r>
        <w:t>.</w:t>
      </w:r>
    </w:p>
    <w:p w:rsidR="00AE07D7" w:rsidRDefault="004464AB" w:rsidP="00AE07D7">
      <w:pPr>
        <w:pStyle w:val="Prrafodelista"/>
        <w:numPr>
          <w:ilvl w:val="0"/>
          <w:numId w:val="6"/>
        </w:numPr>
        <w:jc w:val="both"/>
      </w:pPr>
      <w:r>
        <w:t>Calcule</w:t>
      </w:r>
      <w:r w:rsidR="00AE07D7">
        <w:t xml:space="preserve"> la varianza del estimador y el error típico.</w:t>
      </w:r>
    </w:p>
    <w:p w:rsidR="00AE07D7" w:rsidRDefault="004464AB" w:rsidP="009718A9">
      <w:pPr>
        <w:pStyle w:val="Prrafodelista"/>
        <w:numPr>
          <w:ilvl w:val="0"/>
          <w:numId w:val="6"/>
        </w:numPr>
        <w:jc w:val="both"/>
      </w:pPr>
      <w:r>
        <w:t>Obtenga</w:t>
      </w:r>
      <w:r w:rsidR="00AE07D7">
        <w:t xml:space="preserve"> el intervalo de confianza al 99%.</w:t>
      </w:r>
    </w:p>
    <w:p w:rsidR="007C11A1" w:rsidRDefault="002E6C63" w:rsidP="009718A9">
      <w:pPr>
        <w:pStyle w:val="Prrafodelista"/>
        <w:numPr>
          <w:ilvl w:val="0"/>
          <w:numId w:val="6"/>
        </w:numPr>
        <w:jc w:val="both"/>
      </w:pPr>
      <w:r>
        <w:t xml:space="preserve">Realice el contraste oportuno para saber si </w:t>
      </w:r>
      <w:r w:rsidRPr="006009E7">
        <w:rPr>
          <w:position w:val="-10"/>
        </w:rPr>
        <w:object w:dxaOrig="240" w:dyaOrig="260">
          <v:shape id="_x0000_i1033" type="#_x0000_t75" style="width:12pt;height:12.75pt" o:ole="">
            <v:imagedata r:id="rId13" o:title=""/>
          </v:shape>
          <o:OLEObject Type="Embed" ProgID="Equation.DSMT4" ShapeID="_x0000_i1033" DrawAspect="Content" ObjectID="_1557070490" r:id="rId14"/>
        </w:object>
      </w:r>
      <w:r>
        <w:t xml:space="preserve"> es menor de dos mediante el estadístico </w:t>
      </w:r>
      <w:r w:rsidRPr="0085072E">
        <w:rPr>
          <w:i/>
        </w:rPr>
        <w:t>Z</w:t>
      </w:r>
      <w:r>
        <w:t xml:space="preserve"> y obtenga una conclusión con </w:t>
      </w:r>
      <w:r w:rsidRPr="000323A8">
        <w:rPr>
          <w:position w:val="-10"/>
        </w:rPr>
        <w:object w:dxaOrig="900" w:dyaOrig="320">
          <v:shape id="_x0000_i1032" type="#_x0000_t75" style="width:45pt;height:15.75pt" o:ole="">
            <v:imagedata r:id="rId15" o:title=""/>
          </v:shape>
          <o:OLEObject Type="Embed" ProgID="Equation.DSMT4" ShapeID="_x0000_i1032" DrawAspect="Content" ObjectID="_1557070491" r:id="rId16"/>
        </w:object>
      </w:r>
      <w:r>
        <w:t>.</w:t>
      </w:r>
      <w:r w:rsidR="007C11A1">
        <w:t xml:space="preserve"> </w:t>
      </w:r>
    </w:p>
    <w:p w:rsidR="00AE07D7" w:rsidRDefault="00AE07D7" w:rsidP="009718A9">
      <w:pPr>
        <w:pStyle w:val="Prrafodelista"/>
        <w:numPr>
          <w:ilvl w:val="0"/>
          <w:numId w:val="6"/>
        </w:numPr>
        <w:jc w:val="both"/>
      </w:pPr>
      <w:r>
        <w:t xml:space="preserve">Calcule el </w:t>
      </w:r>
      <w:r w:rsidR="00FC0C37">
        <w:t xml:space="preserve">estadístico </w:t>
      </w:r>
      <w:r w:rsidR="00FC0C37" w:rsidRPr="00FC0C37">
        <w:rPr>
          <w:i/>
        </w:rPr>
        <w:t>G</w:t>
      </w:r>
      <w:r w:rsidR="00FC0C37" w:rsidRPr="00FC0C37">
        <w:rPr>
          <w:vertAlign w:val="superscript"/>
        </w:rPr>
        <w:t>2</w:t>
      </w:r>
      <w:r w:rsidR="00FC0C37">
        <w:t xml:space="preserve"> y su nivel crítico.</w:t>
      </w:r>
    </w:p>
    <w:p w:rsidR="007C11A1" w:rsidRDefault="007C11A1" w:rsidP="00F84AAF">
      <w:pPr>
        <w:rPr>
          <w:u w:val="single"/>
        </w:rPr>
      </w:pPr>
    </w:p>
    <w:p w:rsidR="00F7640B" w:rsidRPr="007C11A1" w:rsidRDefault="00F7640B" w:rsidP="00F84AAF">
      <w:pPr>
        <w:rPr>
          <w:u w:val="single"/>
        </w:rPr>
      </w:pPr>
    </w:p>
    <w:p w:rsidR="00050932" w:rsidRDefault="00415226" w:rsidP="00050932">
      <w:pPr>
        <w:jc w:val="both"/>
      </w:pPr>
      <w:r>
        <w:t xml:space="preserve">EJERCICIO </w:t>
      </w:r>
      <w:r w:rsidR="00AC5A71">
        <w:t>2</w:t>
      </w:r>
      <w:r w:rsidR="007C11A1">
        <w:t xml:space="preserve"> (Cinco puntos, realizar con R)</w:t>
      </w:r>
      <w:r>
        <w:t xml:space="preserve">. </w:t>
      </w:r>
      <w:r w:rsidR="00050932">
        <w:t xml:space="preserve">Supongamos que trabajamos en un gabinete de psicología clínica y </w:t>
      </w:r>
      <w:r w:rsidR="006A2984">
        <w:t>recogemos dato</w:t>
      </w:r>
      <w:r w:rsidR="00050932">
        <w:t xml:space="preserve">s </w:t>
      </w:r>
      <w:r w:rsidR="006A2984">
        <w:t xml:space="preserve">acerca de si los pacientes superan o no </w:t>
      </w:r>
      <w:r w:rsidR="00050932">
        <w:t>la fobia a volar después de pasar por una terapia para este problema. El diseño de la investigación ha consistido en recoger datos hasta que se encuentre</w:t>
      </w:r>
      <w:r w:rsidR="000B1ACA">
        <w:t>n</w:t>
      </w:r>
      <w:r w:rsidR="00050932">
        <w:t xml:space="preserve"> </w:t>
      </w:r>
      <w:r w:rsidR="000B1ACA">
        <w:t>cinco pacientes</w:t>
      </w:r>
      <w:r w:rsidR="00050932">
        <w:t xml:space="preserve"> que superan la fobia. </w:t>
      </w:r>
      <w:r w:rsidR="00C569FB">
        <w:t>Finalmente</w:t>
      </w:r>
      <w:r w:rsidR="00711554">
        <w:t xml:space="preserve"> ha sido necesario recoger datos de 15 personas hasta encontrar cinco con fobia</w:t>
      </w:r>
      <w:r w:rsidR="00050932">
        <w:t>.</w:t>
      </w:r>
    </w:p>
    <w:p w:rsidR="00050932" w:rsidRDefault="00050932" w:rsidP="003F1E36">
      <w:pPr>
        <w:jc w:val="both"/>
      </w:pPr>
      <w:bookmarkStart w:id="0" w:name="_GoBack"/>
      <w:bookmarkEnd w:id="0"/>
    </w:p>
    <w:p w:rsidR="007C11A1" w:rsidRDefault="00050932" w:rsidP="00050932">
      <w:pPr>
        <w:jc w:val="both"/>
      </w:pPr>
      <w:r>
        <w:t>En un diseño de investigación como el descrito se utiliza la distribución binomial negativa</w:t>
      </w:r>
      <w:r w:rsidR="00505C63">
        <w:t>. La función de verosimilitud binomial negativa para una muestra que</w:t>
      </w:r>
      <w:r>
        <w:t xml:space="preserve"> contenga </w:t>
      </w:r>
      <w:r w:rsidRPr="00050932">
        <w:rPr>
          <w:i/>
        </w:rPr>
        <w:t>r</w:t>
      </w:r>
      <w:r>
        <w:t xml:space="preserve"> fracasos y </w:t>
      </w:r>
      <w:r w:rsidRPr="00050932">
        <w:rPr>
          <w:i/>
        </w:rPr>
        <w:t>k</w:t>
      </w:r>
      <w:r>
        <w:t xml:space="preserve"> éxitos es</w:t>
      </w:r>
    </w:p>
    <w:p w:rsidR="007C11A1" w:rsidRDefault="007C11A1" w:rsidP="00F84AAF"/>
    <w:p w:rsidR="007C11A1" w:rsidRDefault="007C11A1" w:rsidP="007C11A1">
      <w:pPr>
        <w:pStyle w:val="MTDisplayEquation"/>
      </w:pPr>
      <w:r>
        <w:tab/>
      </w:r>
      <w:r w:rsidR="00505C63" w:rsidRPr="007C11A1">
        <w:rPr>
          <w:position w:val="-28"/>
        </w:rPr>
        <w:object w:dxaOrig="2760" w:dyaOrig="660">
          <v:shape id="_x0000_i1028" type="#_x0000_t75" style="width:138pt;height:33pt" o:ole="">
            <v:imagedata r:id="rId17" o:title=""/>
          </v:shape>
          <o:OLEObject Type="Embed" ProgID="Equation.DSMT4" ShapeID="_x0000_i1028" DrawAspect="Content" ObjectID="_1557070492" r:id="rId18"/>
        </w:object>
      </w:r>
    </w:p>
    <w:p w:rsidR="00050932" w:rsidRDefault="00050932" w:rsidP="00182F43">
      <w:pPr>
        <w:jc w:val="both"/>
      </w:pPr>
    </w:p>
    <w:p w:rsidR="007C11A1" w:rsidRDefault="00182F43" w:rsidP="00182F43">
      <w:pPr>
        <w:jc w:val="both"/>
      </w:pPr>
      <w:r>
        <w:t>Donde</w:t>
      </w:r>
      <w:r w:rsidR="006B498A">
        <w:t xml:space="preserve"> </w:t>
      </w:r>
      <w:r w:rsidR="006B498A" w:rsidRPr="006B498A">
        <w:rPr>
          <w:position w:val="-6"/>
        </w:rPr>
        <w:object w:dxaOrig="260" w:dyaOrig="279">
          <v:shape id="_x0000_i1029" type="#_x0000_t75" style="width:12.75pt;height:14.25pt" o:ole="">
            <v:imagedata r:id="rId19" o:title=""/>
          </v:shape>
          <o:OLEObject Type="Embed" ProgID="Equation.DSMT4" ShapeID="_x0000_i1029" DrawAspect="Content" ObjectID="_1557070493" r:id="rId20"/>
        </w:object>
      </w:r>
      <w:r w:rsidR="006B498A">
        <w:t xml:space="preserve"> </w:t>
      </w:r>
      <w:r w:rsidR="00050932">
        <w:t>es</w:t>
      </w:r>
      <w:r>
        <w:t xml:space="preserve"> el factorial de </w:t>
      </w:r>
      <w:r w:rsidR="006B498A" w:rsidRPr="006B498A">
        <w:rPr>
          <w:position w:val="-6"/>
        </w:rPr>
        <w:object w:dxaOrig="200" w:dyaOrig="279">
          <v:shape id="_x0000_i1030" type="#_x0000_t75" style="width:9.75pt;height:14.25pt" o:ole="">
            <v:imagedata r:id="rId21" o:title=""/>
          </v:shape>
          <o:OLEObject Type="Embed" ProgID="Equation.DSMT4" ShapeID="_x0000_i1030" DrawAspect="Content" ObjectID="_1557070494" r:id="rId22"/>
        </w:object>
      </w:r>
      <w:r w:rsidR="00C048E2">
        <w:t xml:space="preserve">, </w:t>
      </w:r>
      <w:r>
        <w:t xml:space="preserve">que puede calcularse en R mediante </w:t>
      </w:r>
      <w:proofErr w:type="gramStart"/>
      <w:r w:rsidRPr="00182F43">
        <w:rPr>
          <w:rStyle w:val="CodigoRCar"/>
          <w:rFonts w:cs="Courier New"/>
        </w:rPr>
        <w:t>factorial(</w:t>
      </w:r>
      <w:proofErr w:type="gramEnd"/>
      <w:r w:rsidRPr="00182F43">
        <w:rPr>
          <w:rStyle w:val="CodigoRCar"/>
          <w:rFonts w:cs="Courier New"/>
        </w:rPr>
        <w:t>k)</w:t>
      </w:r>
      <w:r>
        <w:t xml:space="preserve">, y </w:t>
      </w:r>
      <w:r w:rsidR="00143EC6" w:rsidRPr="00182F43">
        <w:rPr>
          <w:position w:val="-10"/>
        </w:rPr>
        <w:object w:dxaOrig="980" w:dyaOrig="320">
          <v:shape id="_x0000_i1031" type="#_x0000_t75" style="width:48.75pt;height:15.75pt" o:ole="">
            <v:imagedata r:id="rId23" o:title=""/>
          </v:shape>
          <o:OLEObject Type="Embed" ProgID="Equation.DSMT4" ShapeID="_x0000_i1031" DrawAspect="Content" ObjectID="_1557070495" r:id="rId24"/>
        </w:object>
      </w:r>
      <w:r>
        <w:t xml:space="preserve"> es la probabilidad de éxito.</w:t>
      </w:r>
      <w:r w:rsidR="001A5F7E">
        <w:t xml:space="preserve"> </w:t>
      </w:r>
    </w:p>
    <w:p w:rsidR="00BD2CE2" w:rsidRDefault="00BD2CE2" w:rsidP="00182F43">
      <w:pPr>
        <w:jc w:val="both"/>
      </w:pPr>
    </w:p>
    <w:p w:rsidR="00143EC6" w:rsidRDefault="00143EC6" w:rsidP="00F7640B">
      <w:pPr>
        <w:pStyle w:val="Prrafodelista"/>
        <w:numPr>
          <w:ilvl w:val="0"/>
          <w:numId w:val="5"/>
        </w:numPr>
        <w:jc w:val="both"/>
      </w:pPr>
      <w:r>
        <w:t xml:space="preserve">Utilice la función </w:t>
      </w:r>
      <w:proofErr w:type="spellStart"/>
      <w:r w:rsidRPr="00143EC6">
        <w:rPr>
          <w:rStyle w:val="CodigoRCar"/>
        </w:rPr>
        <w:t>optim</w:t>
      </w:r>
      <w:proofErr w:type="spellEnd"/>
      <w:r>
        <w:t xml:space="preserve"> para obtener el estimador máximo-verosímil de</w:t>
      </w:r>
      <w:r w:rsidR="006C3A6C">
        <w:t xml:space="preserve"> </w:t>
      </w:r>
      <w:r w:rsidR="006C3A6C" w:rsidRPr="006C3A6C">
        <w:rPr>
          <w:rFonts w:ascii="Symbol" w:hAnsi="Symbol"/>
          <w:i/>
        </w:rPr>
        <w:t></w:t>
      </w:r>
      <w:r>
        <w:t>.</w:t>
      </w:r>
    </w:p>
    <w:p w:rsidR="00143EC6" w:rsidRDefault="00143EC6" w:rsidP="00F7640B">
      <w:pPr>
        <w:pStyle w:val="Prrafodelista"/>
        <w:numPr>
          <w:ilvl w:val="0"/>
          <w:numId w:val="5"/>
        </w:numPr>
        <w:jc w:val="both"/>
      </w:pPr>
      <w:r>
        <w:t>Obtenga el error típico del estimador.</w:t>
      </w:r>
    </w:p>
    <w:p w:rsidR="00822947" w:rsidRDefault="00143EC6" w:rsidP="00F7640B">
      <w:pPr>
        <w:pStyle w:val="Prrafodelista"/>
        <w:numPr>
          <w:ilvl w:val="0"/>
          <w:numId w:val="5"/>
        </w:numPr>
        <w:jc w:val="both"/>
      </w:pPr>
      <w:r>
        <w:t>Calcule el intervalo de confianza al 99%.</w:t>
      </w:r>
    </w:p>
    <w:p w:rsidR="00AE07D7" w:rsidRDefault="00822947" w:rsidP="00F7640B">
      <w:pPr>
        <w:pStyle w:val="Prrafodelista"/>
        <w:numPr>
          <w:ilvl w:val="0"/>
          <w:numId w:val="5"/>
        </w:numPr>
        <w:jc w:val="both"/>
      </w:pPr>
      <w:r>
        <w:t xml:space="preserve">Utilizando el </w:t>
      </w:r>
      <w:r w:rsidR="009C6D99">
        <w:t>nivel crítico</w:t>
      </w:r>
      <w:r>
        <w:t>, obtenga una conclusión acerca de la hipótesis de que la tasa de pacientes que superan la fobia es del 50%.</w:t>
      </w:r>
    </w:p>
    <w:p w:rsidR="00AE07D7" w:rsidRDefault="00AE07D7" w:rsidP="00143EC6">
      <w:pPr>
        <w:pStyle w:val="Prrafodelista"/>
        <w:numPr>
          <w:ilvl w:val="0"/>
          <w:numId w:val="5"/>
        </w:numPr>
        <w:jc w:val="both"/>
      </w:pPr>
      <w:r>
        <w:t>Explique por qué en este diseño la distribución que se aplica es la binomial negativa y no la binomial.</w:t>
      </w:r>
    </w:p>
    <w:p w:rsidR="006C3A6C" w:rsidRDefault="006C3A6C" w:rsidP="006C3A6C">
      <w:pPr>
        <w:pStyle w:val="Prrafodelista"/>
      </w:pPr>
    </w:p>
    <w:p w:rsidR="006C3A6C" w:rsidRDefault="006C3A6C" w:rsidP="006C3A6C">
      <w:pPr>
        <w:jc w:val="both"/>
      </w:pPr>
    </w:p>
    <w:sectPr w:rsidR="006C3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5231"/>
    <w:multiLevelType w:val="multilevel"/>
    <w:tmpl w:val="E61672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346E87"/>
    <w:multiLevelType w:val="multilevel"/>
    <w:tmpl w:val="E0326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4AA25A0"/>
    <w:multiLevelType w:val="hybridMultilevel"/>
    <w:tmpl w:val="39C6F1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3470A"/>
    <w:multiLevelType w:val="hybridMultilevel"/>
    <w:tmpl w:val="AB1038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FE0020"/>
    <w:multiLevelType w:val="hybridMultilevel"/>
    <w:tmpl w:val="2440EC68"/>
    <w:lvl w:ilvl="0" w:tplc="8FFE8F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768E0267"/>
    <w:multiLevelType w:val="hybridMultilevel"/>
    <w:tmpl w:val="FC1A39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42D"/>
    <w:rsid w:val="00005307"/>
    <w:rsid w:val="0000542D"/>
    <w:rsid w:val="00007674"/>
    <w:rsid w:val="00015809"/>
    <w:rsid w:val="00021EB1"/>
    <w:rsid w:val="000323A8"/>
    <w:rsid w:val="00033C6F"/>
    <w:rsid w:val="00035A58"/>
    <w:rsid w:val="00044AC9"/>
    <w:rsid w:val="00050932"/>
    <w:rsid w:val="00055F2D"/>
    <w:rsid w:val="00084AAA"/>
    <w:rsid w:val="00085DD6"/>
    <w:rsid w:val="00090BB5"/>
    <w:rsid w:val="00091320"/>
    <w:rsid w:val="000919F6"/>
    <w:rsid w:val="000920F7"/>
    <w:rsid w:val="00092D8B"/>
    <w:rsid w:val="000A4F5A"/>
    <w:rsid w:val="000A5E0E"/>
    <w:rsid w:val="000A6CF8"/>
    <w:rsid w:val="000B1ACA"/>
    <w:rsid w:val="000B200C"/>
    <w:rsid w:val="000B4F61"/>
    <w:rsid w:val="000C44FA"/>
    <w:rsid w:val="000C4AF6"/>
    <w:rsid w:val="000D36BE"/>
    <w:rsid w:val="000F20C3"/>
    <w:rsid w:val="00105201"/>
    <w:rsid w:val="00125C7B"/>
    <w:rsid w:val="00126DE6"/>
    <w:rsid w:val="00142065"/>
    <w:rsid w:val="00143EC6"/>
    <w:rsid w:val="00160721"/>
    <w:rsid w:val="001612DD"/>
    <w:rsid w:val="00165410"/>
    <w:rsid w:val="00176223"/>
    <w:rsid w:val="00177537"/>
    <w:rsid w:val="00182F43"/>
    <w:rsid w:val="0018397D"/>
    <w:rsid w:val="001A5F7E"/>
    <w:rsid w:val="001B41CE"/>
    <w:rsid w:val="001B7EA5"/>
    <w:rsid w:val="001C3FAE"/>
    <w:rsid w:val="001D3E48"/>
    <w:rsid w:val="001F27FA"/>
    <w:rsid w:val="001F4BF8"/>
    <w:rsid w:val="00200E33"/>
    <w:rsid w:val="00203917"/>
    <w:rsid w:val="00227400"/>
    <w:rsid w:val="002563B8"/>
    <w:rsid w:val="002648E6"/>
    <w:rsid w:val="00264B24"/>
    <w:rsid w:val="00280510"/>
    <w:rsid w:val="002B4994"/>
    <w:rsid w:val="002C1641"/>
    <w:rsid w:val="002E3CD3"/>
    <w:rsid w:val="002E6C63"/>
    <w:rsid w:val="002F09ED"/>
    <w:rsid w:val="00306A80"/>
    <w:rsid w:val="00312735"/>
    <w:rsid w:val="0031724D"/>
    <w:rsid w:val="00322DDE"/>
    <w:rsid w:val="003239A9"/>
    <w:rsid w:val="00326F99"/>
    <w:rsid w:val="0033077A"/>
    <w:rsid w:val="00332517"/>
    <w:rsid w:val="0033390A"/>
    <w:rsid w:val="00334045"/>
    <w:rsid w:val="00334BD3"/>
    <w:rsid w:val="00337A44"/>
    <w:rsid w:val="00340864"/>
    <w:rsid w:val="003460CC"/>
    <w:rsid w:val="0035298A"/>
    <w:rsid w:val="003601D4"/>
    <w:rsid w:val="00380F28"/>
    <w:rsid w:val="003846D9"/>
    <w:rsid w:val="0039252B"/>
    <w:rsid w:val="003A6C3B"/>
    <w:rsid w:val="003C1504"/>
    <w:rsid w:val="003C6547"/>
    <w:rsid w:val="003D26A4"/>
    <w:rsid w:val="003D3B4A"/>
    <w:rsid w:val="003D5F57"/>
    <w:rsid w:val="003E7303"/>
    <w:rsid w:val="003F1E36"/>
    <w:rsid w:val="003F3CD8"/>
    <w:rsid w:val="00415226"/>
    <w:rsid w:val="0041631B"/>
    <w:rsid w:val="00422F16"/>
    <w:rsid w:val="00432E32"/>
    <w:rsid w:val="00435E9C"/>
    <w:rsid w:val="004464AB"/>
    <w:rsid w:val="00451B0C"/>
    <w:rsid w:val="00482089"/>
    <w:rsid w:val="00495DE8"/>
    <w:rsid w:val="004A7A2C"/>
    <w:rsid w:val="004D42CE"/>
    <w:rsid w:val="004D6D86"/>
    <w:rsid w:val="004E1019"/>
    <w:rsid w:val="004E63A8"/>
    <w:rsid w:val="004F0B74"/>
    <w:rsid w:val="004F1FFA"/>
    <w:rsid w:val="00501AF1"/>
    <w:rsid w:val="00505290"/>
    <w:rsid w:val="00505C63"/>
    <w:rsid w:val="005131CC"/>
    <w:rsid w:val="00525E73"/>
    <w:rsid w:val="00547944"/>
    <w:rsid w:val="005516B1"/>
    <w:rsid w:val="005535F0"/>
    <w:rsid w:val="00560A1C"/>
    <w:rsid w:val="005751B6"/>
    <w:rsid w:val="00575B40"/>
    <w:rsid w:val="005766D6"/>
    <w:rsid w:val="005A0798"/>
    <w:rsid w:val="005A135D"/>
    <w:rsid w:val="005A1EAF"/>
    <w:rsid w:val="005A7E19"/>
    <w:rsid w:val="005E5C54"/>
    <w:rsid w:val="005F0275"/>
    <w:rsid w:val="006009E7"/>
    <w:rsid w:val="00626B1C"/>
    <w:rsid w:val="00627DA5"/>
    <w:rsid w:val="00630748"/>
    <w:rsid w:val="00630F25"/>
    <w:rsid w:val="00642844"/>
    <w:rsid w:val="00652C84"/>
    <w:rsid w:val="006547D7"/>
    <w:rsid w:val="00656B80"/>
    <w:rsid w:val="006952E1"/>
    <w:rsid w:val="006A2984"/>
    <w:rsid w:val="006B498A"/>
    <w:rsid w:val="006C3A6C"/>
    <w:rsid w:val="006C66CD"/>
    <w:rsid w:val="006D2342"/>
    <w:rsid w:val="00702CE0"/>
    <w:rsid w:val="00710F2D"/>
    <w:rsid w:val="00711554"/>
    <w:rsid w:val="007308D0"/>
    <w:rsid w:val="00743ACF"/>
    <w:rsid w:val="00743D1B"/>
    <w:rsid w:val="007608B0"/>
    <w:rsid w:val="00772B9B"/>
    <w:rsid w:val="00792783"/>
    <w:rsid w:val="007937B5"/>
    <w:rsid w:val="00793D74"/>
    <w:rsid w:val="007A0FF1"/>
    <w:rsid w:val="007C11A1"/>
    <w:rsid w:val="007C5D83"/>
    <w:rsid w:val="007C712B"/>
    <w:rsid w:val="007E2FFA"/>
    <w:rsid w:val="007F33E0"/>
    <w:rsid w:val="007F5B14"/>
    <w:rsid w:val="007F654D"/>
    <w:rsid w:val="00802C3F"/>
    <w:rsid w:val="00803C4B"/>
    <w:rsid w:val="008178C9"/>
    <w:rsid w:val="00820E73"/>
    <w:rsid w:val="00822947"/>
    <w:rsid w:val="00824C02"/>
    <w:rsid w:val="008269BA"/>
    <w:rsid w:val="0085072E"/>
    <w:rsid w:val="008508AB"/>
    <w:rsid w:val="00870D39"/>
    <w:rsid w:val="00874FA0"/>
    <w:rsid w:val="00882A41"/>
    <w:rsid w:val="00891950"/>
    <w:rsid w:val="00894C28"/>
    <w:rsid w:val="008953D9"/>
    <w:rsid w:val="008968A8"/>
    <w:rsid w:val="008A0109"/>
    <w:rsid w:val="008A6FFD"/>
    <w:rsid w:val="008B5C42"/>
    <w:rsid w:val="008C4631"/>
    <w:rsid w:val="008D2ECF"/>
    <w:rsid w:val="008D639A"/>
    <w:rsid w:val="008E064A"/>
    <w:rsid w:val="008E1A3C"/>
    <w:rsid w:val="008F2E70"/>
    <w:rsid w:val="008F4BB3"/>
    <w:rsid w:val="009034CB"/>
    <w:rsid w:val="00904CEF"/>
    <w:rsid w:val="00913B0C"/>
    <w:rsid w:val="009200B1"/>
    <w:rsid w:val="009407F8"/>
    <w:rsid w:val="00953200"/>
    <w:rsid w:val="0096213A"/>
    <w:rsid w:val="00962CB8"/>
    <w:rsid w:val="00964CAC"/>
    <w:rsid w:val="009718A9"/>
    <w:rsid w:val="009818FD"/>
    <w:rsid w:val="00991172"/>
    <w:rsid w:val="009C6D99"/>
    <w:rsid w:val="009D0B34"/>
    <w:rsid w:val="009D39CE"/>
    <w:rsid w:val="009D4165"/>
    <w:rsid w:val="009D67AD"/>
    <w:rsid w:val="009E18AD"/>
    <w:rsid w:val="009E76F7"/>
    <w:rsid w:val="009E78D5"/>
    <w:rsid w:val="009F1609"/>
    <w:rsid w:val="009F42CF"/>
    <w:rsid w:val="00A04391"/>
    <w:rsid w:val="00A055AE"/>
    <w:rsid w:val="00A21150"/>
    <w:rsid w:val="00A21A02"/>
    <w:rsid w:val="00A234B3"/>
    <w:rsid w:val="00A2562F"/>
    <w:rsid w:val="00A3375F"/>
    <w:rsid w:val="00A40A4C"/>
    <w:rsid w:val="00A43F58"/>
    <w:rsid w:val="00A80FEB"/>
    <w:rsid w:val="00AA1DE7"/>
    <w:rsid w:val="00AA3812"/>
    <w:rsid w:val="00AC3DC5"/>
    <w:rsid w:val="00AC5632"/>
    <w:rsid w:val="00AC5A71"/>
    <w:rsid w:val="00AC5A9F"/>
    <w:rsid w:val="00AD0D64"/>
    <w:rsid w:val="00AD1E86"/>
    <w:rsid w:val="00AE07D7"/>
    <w:rsid w:val="00B33D5E"/>
    <w:rsid w:val="00B538D9"/>
    <w:rsid w:val="00B57F4C"/>
    <w:rsid w:val="00B664C0"/>
    <w:rsid w:val="00B74762"/>
    <w:rsid w:val="00B8219B"/>
    <w:rsid w:val="00B839F3"/>
    <w:rsid w:val="00B91F18"/>
    <w:rsid w:val="00B965AA"/>
    <w:rsid w:val="00B9720B"/>
    <w:rsid w:val="00BA0BEB"/>
    <w:rsid w:val="00BA4816"/>
    <w:rsid w:val="00BA74A7"/>
    <w:rsid w:val="00BB0540"/>
    <w:rsid w:val="00BB7EAE"/>
    <w:rsid w:val="00BD2CE2"/>
    <w:rsid w:val="00BF7A10"/>
    <w:rsid w:val="00BF7E96"/>
    <w:rsid w:val="00C00835"/>
    <w:rsid w:val="00C0392F"/>
    <w:rsid w:val="00C048E2"/>
    <w:rsid w:val="00C07490"/>
    <w:rsid w:val="00C10C39"/>
    <w:rsid w:val="00C225EC"/>
    <w:rsid w:val="00C243F3"/>
    <w:rsid w:val="00C24DDF"/>
    <w:rsid w:val="00C37347"/>
    <w:rsid w:val="00C4000B"/>
    <w:rsid w:val="00C44F1A"/>
    <w:rsid w:val="00C569FB"/>
    <w:rsid w:val="00C63FA8"/>
    <w:rsid w:val="00C72022"/>
    <w:rsid w:val="00C77F6F"/>
    <w:rsid w:val="00C823A5"/>
    <w:rsid w:val="00C82C75"/>
    <w:rsid w:val="00C860B8"/>
    <w:rsid w:val="00C949CA"/>
    <w:rsid w:val="00CA4754"/>
    <w:rsid w:val="00CB6509"/>
    <w:rsid w:val="00CD4CB1"/>
    <w:rsid w:val="00CE4D4A"/>
    <w:rsid w:val="00CF1F39"/>
    <w:rsid w:val="00D11ADA"/>
    <w:rsid w:val="00D14704"/>
    <w:rsid w:val="00D421D8"/>
    <w:rsid w:val="00D42838"/>
    <w:rsid w:val="00D50377"/>
    <w:rsid w:val="00D57D2A"/>
    <w:rsid w:val="00D740C4"/>
    <w:rsid w:val="00D74D8A"/>
    <w:rsid w:val="00D828D1"/>
    <w:rsid w:val="00D834D0"/>
    <w:rsid w:val="00D861CE"/>
    <w:rsid w:val="00D910C9"/>
    <w:rsid w:val="00DA0D88"/>
    <w:rsid w:val="00DB2DBB"/>
    <w:rsid w:val="00DB7D5E"/>
    <w:rsid w:val="00DC067C"/>
    <w:rsid w:val="00DC46CA"/>
    <w:rsid w:val="00DD3478"/>
    <w:rsid w:val="00DD3522"/>
    <w:rsid w:val="00DD55FB"/>
    <w:rsid w:val="00DE4DCB"/>
    <w:rsid w:val="00DE4EC8"/>
    <w:rsid w:val="00DE730C"/>
    <w:rsid w:val="00DF2C39"/>
    <w:rsid w:val="00DF2D98"/>
    <w:rsid w:val="00DF4AD5"/>
    <w:rsid w:val="00E0657D"/>
    <w:rsid w:val="00E217E8"/>
    <w:rsid w:val="00E22A8F"/>
    <w:rsid w:val="00E25205"/>
    <w:rsid w:val="00E27355"/>
    <w:rsid w:val="00E351CF"/>
    <w:rsid w:val="00E35DFE"/>
    <w:rsid w:val="00E36DF3"/>
    <w:rsid w:val="00E516E3"/>
    <w:rsid w:val="00E525EE"/>
    <w:rsid w:val="00E5594D"/>
    <w:rsid w:val="00E83D22"/>
    <w:rsid w:val="00E8479D"/>
    <w:rsid w:val="00E91907"/>
    <w:rsid w:val="00EC0EB8"/>
    <w:rsid w:val="00EC2D91"/>
    <w:rsid w:val="00EC553A"/>
    <w:rsid w:val="00EC768B"/>
    <w:rsid w:val="00EE1BEF"/>
    <w:rsid w:val="00EE491E"/>
    <w:rsid w:val="00EF369F"/>
    <w:rsid w:val="00F01276"/>
    <w:rsid w:val="00F1022F"/>
    <w:rsid w:val="00F32755"/>
    <w:rsid w:val="00F3439B"/>
    <w:rsid w:val="00F44552"/>
    <w:rsid w:val="00F445BE"/>
    <w:rsid w:val="00F642B2"/>
    <w:rsid w:val="00F74E0E"/>
    <w:rsid w:val="00F7640B"/>
    <w:rsid w:val="00F843FA"/>
    <w:rsid w:val="00F84AAF"/>
    <w:rsid w:val="00F9043C"/>
    <w:rsid w:val="00F95B75"/>
    <w:rsid w:val="00F97EA1"/>
    <w:rsid w:val="00FA6C5B"/>
    <w:rsid w:val="00FC0C37"/>
    <w:rsid w:val="00FC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AAF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A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10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019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1724D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ar"/>
    <w:rsid w:val="0031724D"/>
    <w:pPr>
      <w:tabs>
        <w:tab w:val="center" w:pos="4240"/>
        <w:tab w:val="right" w:pos="8500"/>
      </w:tabs>
    </w:pPr>
  </w:style>
  <w:style w:type="character" w:customStyle="1" w:styleId="MTDisplayEquationCar">
    <w:name w:val="MTDisplayEquation Car"/>
    <w:basedOn w:val="Fuentedeprrafopredeter"/>
    <w:link w:val="MTDisplayEquation"/>
    <w:rsid w:val="0031724D"/>
    <w:rPr>
      <w:sz w:val="24"/>
      <w:szCs w:val="24"/>
      <w:lang w:val="es-ES" w:eastAsia="es-ES"/>
    </w:rPr>
  </w:style>
  <w:style w:type="paragraph" w:customStyle="1" w:styleId="CodigoR">
    <w:name w:val="Codigo R"/>
    <w:basedOn w:val="Normal"/>
    <w:link w:val="CodigoRCar"/>
    <w:qFormat/>
    <w:rsid w:val="00143EC6"/>
    <w:pPr>
      <w:shd w:val="clear" w:color="auto" w:fill="DBE5F1" w:themeFill="accent1" w:themeFillTint="33"/>
      <w:jc w:val="both"/>
    </w:pPr>
    <w:rPr>
      <w:rFonts w:ascii="Courier New" w:hAnsi="Courier New"/>
    </w:rPr>
  </w:style>
  <w:style w:type="character" w:customStyle="1" w:styleId="CodigoRCar">
    <w:name w:val="Codigo R Car"/>
    <w:basedOn w:val="Fuentedeprrafopredeter"/>
    <w:link w:val="CodigoR"/>
    <w:rsid w:val="00143EC6"/>
    <w:rPr>
      <w:rFonts w:ascii="Courier New" w:hAnsi="Courier New"/>
      <w:sz w:val="24"/>
      <w:szCs w:val="24"/>
      <w:shd w:val="clear" w:color="auto" w:fill="DBE5F1" w:themeFill="accent1" w:themeFillTint="33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3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397D"/>
    <w:rPr>
      <w:rFonts w:ascii="Courier New" w:hAnsi="Courier New" w:cs="Courier New"/>
      <w:lang w:val="es-ES" w:eastAsia="es-ES"/>
    </w:rPr>
  </w:style>
  <w:style w:type="paragraph" w:customStyle="1" w:styleId="SalidaR">
    <w:name w:val="Salida R"/>
    <w:basedOn w:val="CodigoR"/>
    <w:link w:val="SalidaRCar"/>
    <w:qFormat/>
    <w:rsid w:val="00CA4754"/>
    <w:pPr>
      <w:shd w:val="clear" w:color="auto" w:fill="EAF1DD" w:themeFill="accent3" w:themeFillTint="33"/>
    </w:pPr>
    <w:rPr>
      <w:sz w:val="20"/>
      <w:szCs w:val="20"/>
    </w:rPr>
  </w:style>
  <w:style w:type="character" w:customStyle="1" w:styleId="SalidaRCar">
    <w:name w:val="Salida R Car"/>
    <w:basedOn w:val="CodigoRCar"/>
    <w:link w:val="SalidaR"/>
    <w:rsid w:val="00CA4754"/>
    <w:rPr>
      <w:rFonts w:ascii="Courier New" w:hAnsi="Courier New"/>
      <w:sz w:val="24"/>
      <w:szCs w:val="24"/>
      <w:shd w:val="clear" w:color="auto" w:fill="EAF1DD" w:themeFill="accent3" w:themeFillTint="33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AAF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A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10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019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1724D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ar"/>
    <w:rsid w:val="0031724D"/>
    <w:pPr>
      <w:tabs>
        <w:tab w:val="center" w:pos="4240"/>
        <w:tab w:val="right" w:pos="8500"/>
      </w:tabs>
    </w:pPr>
  </w:style>
  <w:style w:type="character" w:customStyle="1" w:styleId="MTDisplayEquationCar">
    <w:name w:val="MTDisplayEquation Car"/>
    <w:basedOn w:val="Fuentedeprrafopredeter"/>
    <w:link w:val="MTDisplayEquation"/>
    <w:rsid w:val="0031724D"/>
    <w:rPr>
      <w:sz w:val="24"/>
      <w:szCs w:val="24"/>
      <w:lang w:val="es-ES" w:eastAsia="es-ES"/>
    </w:rPr>
  </w:style>
  <w:style w:type="paragraph" w:customStyle="1" w:styleId="CodigoR">
    <w:name w:val="Codigo R"/>
    <w:basedOn w:val="Normal"/>
    <w:link w:val="CodigoRCar"/>
    <w:qFormat/>
    <w:rsid w:val="00143EC6"/>
    <w:pPr>
      <w:shd w:val="clear" w:color="auto" w:fill="DBE5F1" w:themeFill="accent1" w:themeFillTint="33"/>
      <w:jc w:val="both"/>
    </w:pPr>
    <w:rPr>
      <w:rFonts w:ascii="Courier New" w:hAnsi="Courier New"/>
    </w:rPr>
  </w:style>
  <w:style w:type="character" w:customStyle="1" w:styleId="CodigoRCar">
    <w:name w:val="Codigo R Car"/>
    <w:basedOn w:val="Fuentedeprrafopredeter"/>
    <w:link w:val="CodigoR"/>
    <w:rsid w:val="00143EC6"/>
    <w:rPr>
      <w:rFonts w:ascii="Courier New" w:hAnsi="Courier New"/>
      <w:sz w:val="24"/>
      <w:szCs w:val="24"/>
      <w:shd w:val="clear" w:color="auto" w:fill="DBE5F1" w:themeFill="accent1" w:themeFillTint="33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3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397D"/>
    <w:rPr>
      <w:rFonts w:ascii="Courier New" w:hAnsi="Courier New" w:cs="Courier New"/>
      <w:lang w:val="es-ES" w:eastAsia="es-ES"/>
    </w:rPr>
  </w:style>
  <w:style w:type="paragraph" w:customStyle="1" w:styleId="SalidaR">
    <w:name w:val="Salida R"/>
    <w:basedOn w:val="CodigoR"/>
    <w:link w:val="SalidaRCar"/>
    <w:qFormat/>
    <w:rsid w:val="00CA4754"/>
    <w:pPr>
      <w:shd w:val="clear" w:color="auto" w:fill="EAF1DD" w:themeFill="accent3" w:themeFillTint="33"/>
    </w:pPr>
    <w:rPr>
      <w:sz w:val="20"/>
      <w:szCs w:val="20"/>
    </w:rPr>
  </w:style>
  <w:style w:type="character" w:customStyle="1" w:styleId="SalidaRCar">
    <w:name w:val="Salida R Car"/>
    <w:basedOn w:val="CodigoRCar"/>
    <w:link w:val="SalidaR"/>
    <w:rsid w:val="00CA4754"/>
    <w:rPr>
      <w:rFonts w:ascii="Courier New" w:hAnsi="Courier New"/>
      <w:sz w:val="24"/>
      <w:szCs w:val="24"/>
      <w:shd w:val="clear" w:color="auto" w:fill="EAF1DD" w:themeFill="accent3" w:themeFillTint="33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7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98632-851F-4DF2-B495-B5B94133F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Revuelta</dc:creator>
  <cp:lastModifiedBy>Windows User</cp:lastModifiedBy>
  <cp:revision>165</cp:revision>
  <cp:lastPrinted>2011-05-22T16:46:00Z</cp:lastPrinted>
  <dcterms:created xsi:type="dcterms:W3CDTF">2013-05-19T16:58:00Z</dcterms:created>
  <dcterms:modified xsi:type="dcterms:W3CDTF">2017-05-23T16:41:00Z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