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69E" w:rsidRPr="00601D0B" w:rsidRDefault="00D9669E" w:rsidP="00D9669E">
      <w:pPr>
        <w:jc w:val="center"/>
      </w:pPr>
      <w:r w:rsidRPr="00601D0B">
        <w:t>INSTITUTO MEXICANO NORTEAMERICANO DE CULTURA</w:t>
      </w:r>
    </w:p>
    <w:p w:rsidR="00C254D6" w:rsidRPr="00601D0B" w:rsidRDefault="00D9669E" w:rsidP="002B37D1">
      <w:pPr>
        <w:jc w:val="center"/>
        <w:rPr>
          <w:b/>
        </w:rPr>
      </w:pPr>
      <w:r w:rsidRPr="00601D0B">
        <w:rPr>
          <w:b/>
        </w:rPr>
        <w:t>PLAN BIMESTRAL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0"/>
      </w:tblGrid>
      <w:tr w:rsidR="00744C35" w:rsidRPr="00601D0B" w:rsidTr="00707A88">
        <w:tc>
          <w:tcPr>
            <w:tcW w:w="14180" w:type="dxa"/>
            <w:vAlign w:val="center"/>
          </w:tcPr>
          <w:p w:rsidR="00744C35" w:rsidRPr="00601D0B" w:rsidRDefault="00744C35" w:rsidP="00744C35">
            <w:pPr>
              <w:rPr>
                <w:b/>
              </w:rPr>
            </w:pPr>
            <w:r w:rsidRPr="00601D0B">
              <w:rPr>
                <w:b/>
              </w:rPr>
              <w:t>PROFESOR:</w:t>
            </w:r>
            <w:r w:rsidR="005B2808" w:rsidRPr="00601D0B">
              <w:rPr>
                <w:b/>
              </w:rPr>
              <w:t xml:space="preserve">  </w:t>
            </w:r>
          </w:p>
          <w:p w:rsidR="00744C35" w:rsidRPr="00601D0B" w:rsidRDefault="005B2808" w:rsidP="00CF631A">
            <w:pPr>
              <w:jc w:val="center"/>
              <w:rPr>
                <w:b/>
              </w:rPr>
            </w:pPr>
            <w:r w:rsidRPr="00601D0B">
              <w:rPr>
                <w:b/>
              </w:rPr>
              <w:t>Adriana Felisa Chávez De la Peña</w:t>
            </w:r>
          </w:p>
        </w:tc>
      </w:tr>
    </w:tbl>
    <w:p w:rsidR="0031567E" w:rsidRPr="00601D0B" w:rsidRDefault="0031567E" w:rsidP="00F1667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8"/>
        <w:gridCol w:w="3675"/>
        <w:gridCol w:w="4727"/>
      </w:tblGrid>
      <w:tr w:rsidR="00F1667D" w:rsidRPr="00601D0B" w:rsidTr="00D9669E">
        <w:tc>
          <w:tcPr>
            <w:tcW w:w="5778" w:type="dxa"/>
          </w:tcPr>
          <w:p w:rsidR="00F1667D" w:rsidRPr="00601D0B" w:rsidRDefault="00F1667D" w:rsidP="00740B23">
            <w:pPr>
              <w:rPr>
                <w:b/>
              </w:rPr>
            </w:pPr>
            <w:r w:rsidRPr="00601D0B">
              <w:rPr>
                <w:b/>
              </w:rPr>
              <w:t>ESCUELA</w:t>
            </w:r>
          </w:p>
          <w:p w:rsidR="00F1667D" w:rsidRPr="00601D0B" w:rsidRDefault="005B2808" w:rsidP="00CF631A">
            <w:pPr>
              <w:jc w:val="center"/>
            </w:pPr>
            <w:r w:rsidRPr="00601D0B">
              <w:rPr>
                <w:b/>
              </w:rPr>
              <w:t>Misterios</w:t>
            </w:r>
          </w:p>
        </w:tc>
        <w:tc>
          <w:tcPr>
            <w:tcW w:w="3675" w:type="dxa"/>
          </w:tcPr>
          <w:p w:rsidR="005B2808" w:rsidRPr="00601D0B" w:rsidRDefault="00F1667D" w:rsidP="00740B23">
            <w:pPr>
              <w:rPr>
                <w:b/>
              </w:rPr>
            </w:pPr>
            <w:r w:rsidRPr="00601D0B">
              <w:rPr>
                <w:b/>
              </w:rPr>
              <w:t>ÉNFASIS</w:t>
            </w:r>
          </w:p>
          <w:p w:rsidR="00F1667D" w:rsidRPr="00601D0B" w:rsidRDefault="005B2808" w:rsidP="00CF631A">
            <w:pPr>
              <w:jc w:val="center"/>
              <w:rPr>
                <w:b/>
              </w:rPr>
            </w:pPr>
            <w:r w:rsidRPr="00601D0B">
              <w:rPr>
                <w:b/>
              </w:rPr>
              <w:t>Inglés</w:t>
            </w:r>
          </w:p>
        </w:tc>
        <w:tc>
          <w:tcPr>
            <w:tcW w:w="4727" w:type="dxa"/>
          </w:tcPr>
          <w:p w:rsidR="00F1667D" w:rsidRPr="00601D0B" w:rsidRDefault="00F1667D" w:rsidP="00740B23">
            <w:pPr>
              <w:rPr>
                <w:b/>
              </w:rPr>
            </w:pPr>
            <w:r w:rsidRPr="00601D0B">
              <w:rPr>
                <w:b/>
              </w:rPr>
              <w:t>TURNO</w:t>
            </w:r>
            <w:r w:rsidR="00744C35" w:rsidRPr="00601D0B">
              <w:rPr>
                <w:b/>
              </w:rPr>
              <w:t xml:space="preserve"> /</w:t>
            </w:r>
            <w:r w:rsidR="0031567E" w:rsidRPr="00601D0B">
              <w:rPr>
                <w:b/>
              </w:rPr>
              <w:t xml:space="preserve"> PLANTEL</w:t>
            </w:r>
          </w:p>
          <w:p w:rsidR="005B2808" w:rsidRPr="00601D0B" w:rsidRDefault="005B2808" w:rsidP="00CF631A">
            <w:pPr>
              <w:jc w:val="center"/>
              <w:rPr>
                <w:b/>
              </w:rPr>
            </w:pPr>
            <w:r w:rsidRPr="00601D0B">
              <w:rPr>
                <w:b/>
              </w:rPr>
              <w:t>Sábado Matutino</w:t>
            </w:r>
          </w:p>
        </w:tc>
      </w:tr>
      <w:tr w:rsidR="00F1667D" w:rsidRPr="00601D0B" w:rsidTr="00D9669E">
        <w:tc>
          <w:tcPr>
            <w:tcW w:w="5778" w:type="dxa"/>
          </w:tcPr>
          <w:p w:rsidR="00F1667D" w:rsidRPr="00601D0B" w:rsidRDefault="00744C35" w:rsidP="00740B23">
            <w:pPr>
              <w:rPr>
                <w:b/>
              </w:rPr>
            </w:pPr>
            <w:bookmarkStart w:id="0" w:name="_GoBack"/>
            <w:r w:rsidRPr="00601D0B">
              <w:rPr>
                <w:b/>
              </w:rPr>
              <w:t xml:space="preserve">NIVEL/LIBRO/UNIDAD </w:t>
            </w:r>
          </w:p>
          <w:p w:rsidR="00F1667D" w:rsidRPr="00601D0B" w:rsidRDefault="00744C35" w:rsidP="00740B23">
            <w:r w:rsidRPr="00601D0B">
              <w:t xml:space="preserve">                       </w:t>
            </w:r>
            <w:r w:rsidR="005B2808" w:rsidRPr="00601D0B">
              <w:t xml:space="preserve">Básico / In </w:t>
            </w:r>
            <w:proofErr w:type="spellStart"/>
            <w:r w:rsidR="005B2808" w:rsidRPr="00601D0B">
              <w:t>Touch</w:t>
            </w:r>
            <w:proofErr w:type="spellEnd"/>
            <w:r w:rsidR="005B2808" w:rsidRPr="00601D0B">
              <w:t xml:space="preserve"> / </w:t>
            </w:r>
            <w:proofErr w:type="spellStart"/>
            <w:r w:rsidR="005B2808" w:rsidRPr="00601D0B">
              <w:t>Unit</w:t>
            </w:r>
            <w:proofErr w:type="spellEnd"/>
            <w:r w:rsidR="005B2808" w:rsidRPr="00601D0B">
              <w:t xml:space="preserve"> 4 and 5</w:t>
            </w:r>
          </w:p>
        </w:tc>
        <w:tc>
          <w:tcPr>
            <w:tcW w:w="3675" w:type="dxa"/>
          </w:tcPr>
          <w:p w:rsidR="00F1667D" w:rsidRPr="00601D0B" w:rsidRDefault="00744C35" w:rsidP="00740B23">
            <w:pPr>
              <w:rPr>
                <w:b/>
              </w:rPr>
            </w:pPr>
            <w:r w:rsidRPr="00601D0B">
              <w:rPr>
                <w:b/>
              </w:rPr>
              <w:t>BIMESTRE</w:t>
            </w:r>
          </w:p>
          <w:p w:rsidR="00F1667D" w:rsidRPr="00601D0B" w:rsidRDefault="005B2808" w:rsidP="00744C35">
            <w:pPr>
              <w:pStyle w:val="Default"/>
              <w:rPr>
                <w:rFonts w:ascii="Times New Roman" w:hAnsi="Times New Roman" w:cs="Times New Roman"/>
              </w:rPr>
            </w:pPr>
            <w:r w:rsidRPr="00601D0B">
              <w:rPr>
                <w:rFonts w:ascii="Times New Roman" w:hAnsi="Times New Roman" w:cs="Times New Roman"/>
              </w:rPr>
              <w:t xml:space="preserve">                      Mayo-Junio</w:t>
            </w:r>
            <w:r w:rsidR="00C664D7" w:rsidRPr="00601D0B">
              <w:rPr>
                <w:rFonts w:ascii="Times New Roman" w:hAnsi="Times New Roman" w:cs="Times New Roman"/>
              </w:rPr>
              <w:t xml:space="preserve">                    </w:t>
            </w:r>
          </w:p>
        </w:tc>
        <w:tc>
          <w:tcPr>
            <w:tcW w:w="4727" w:type="dxa"/>
          </w:tcPr>
          <w:p w:rsidR="00F1667D" w:rsidRPr="00601D0B" w:rsidRDefault="00F1667D" w:rsidP="00740B23">
            <w:pPr>
              <w:rPr>
                <w:b/>
              </w:rPr>
            </w:pPr>
            <w:r w:rsidRPr="00601D0B">
              <w:rPr>
                <w:b/>
              </w:rPr>
              <w:t>PERIODO DE REALIZACIÓN</w:t>
            </w:r>
          </w:p>
          <w:p w:rsidR="00F1667D" w:rsidRPr="00601D0B" w:rsidRDefault="0044444E" w:rsidP="0044444E">
            <w:r>
              <w:t xml:space="preserve">                        </w:t>
            </w:r>
            <w:r w:rsidR="005B2808" w:rsidRPr="00601D0B">
              <w:t xml:space="preserve">3 </w:t>
            </w:r>
            <w:r>
              <w:t>octubre</w:t>
            </w:r>
            <w:r w:rsidR="005B2808" w:rsidRPr="00601D0B">
              <w:t xml:space="preserve"> – </w:t>
            </w:r>
            <w:r>
              <w:t>5 diciembre</w:t>
            </w:r>
          </w:p>
        </w:tc>
      </w:tr>
    </w:tbl>
    <w:p w:rsidR="00F1667D" w:rsidRPr="00601D0B" w:rsidRDefault="00F1667D" w:rsidP="00F1667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0"/>
        <w:gridCol w:w="7090"/>
      </w:tblGrid>
      <w:tr w:rsidR="00F1667D" w:rsidRPr="00601D0B" w:rsidTr="00740B23">
        <w:tc>
          <w:tcPr>
            <w:tcW w:w="7090" w:type="dxa"/>
          </w:tcPr>
          <w:bookmarkEnd w:id="0"/>
          <w:p w:rsidR="00F1667D" w:rsidRPr="00601D0B" w:rsidRDefault="00F1667D" w:rsidP="00740B23">
            <w:pPr>
              <w:rPr>
                <w:b/>
              </w:rPr>
            </w:pPr>
            <w:r w:rsidRPr="00601D0B">
              <w:rPr>
                <w:b/>
              </w:rPr>
              <w:t>PROPÓSITOS</w:t>
            </w:r>
          </w:p>
        </w:tc>
        <w:tc>
          <w:tcPr>
            <w:tcW w:w="7090" w:type="dxa"/>
          </w:tcPr>
          <w:p w:rsidR="00F1667D" w:rsidRPr="00601D0B" w:rsidRDefault="00F1667D" w:rsidP="00740B23">
            <w:pPr>
              <w:rPr>
                <w:b/>
              </w:rPr>
            </w:pPr>
            <w:r w:rsidRPr="00601D0B">
              <w:rPr>
                <w:b/>
              </w:rPr>
              <w:t>APRENDIZAJES ESPERADOS</w:t>
            </w:r>
          </w:p>
        </w:tc>
      </w:tr>
      <w:tr w:rsidR="00F1667D" w:rsidRPr="00601D0B" w:rsidTr="00D9669E">
        <w:trPr>
          <w:trHeight w:val="2992"/>
        </w:trPr>
        <w:tc>
          <w:tcPr>
            <w:tcW w:w="7090" w:type="dxa"/>
          </w:tcPr>
          <w:p w:rsidR="00F1667D" w:rsidRPr="00601D0B" w:rsidRDefault="00F1667D" w:rsidP="00740B23">
            <w:pPr>
              <w:ind w:left="360"/>
              <w:jc w:val="both"/>
            </w:pPr>
          </w:p>
          <w:p w:rsidR="001C4E46" w:rsidRPr="00601D0B" w:rsidRDefault="001C4E46" w:rsidP="001C4E46">
            <w:pPr>
              <w:pStyle w:val="Default"/>
              <w:jc w:val="both"/>
              <w:rPr>
                <w:rFonts w:ascii="Times New Roman" w:hAnsi="Times New Roman" w:cs="Times New Roman"/>
              </w:rPr>
            </w:pPr>
            <w:r w:rsidRPr="00601D0B">
              <w:rPr>
                <w:rFonts w:ascii="Times New Roman" w:hAnsi="Times New Roman" w:cs="Times New Roman"/>
              </w:rPr>
              <w:t>--Se espera que al terminar el bimestre, los alumnos tenga los elementos básicos para realizar descripciones generales de objetos, personas y lugares</w:t>
            </w:r>
            <w:r w:rsidR="00A8675A" w:rsidRPr="00601D0B">
              <w:rPr>
                <w:rFonts w:ascii="Times New Roman" w:hAnsi="Times New Roman" w:cs="Times New Roman"/>
              </w:rPr>
              <w:t>.</w:t>
            </w:r>
          </w:p>
          <w:p w:rsidR="00A8675A" w:rsidRPr="00601D0B" w:rsidRDefault="00A8675A" w:rsidP="00740B23">
            <w:pPr>
              <w:ind w:left="360"/>
              <w:jc w:val="both"/>
            </w:pPr>
          </w:p>
          <w:p w:rsidR="00A8675A" w:rsidRPr="00601D0B" w:rsidRDefault="00A8675A" w:rsidP="00740B23">
            <w:pPr>
              <w:ind w:left="360"/>
              <w:jc w:val="both"/>
            </w:pPr>
            <w:r w:rsidRPr="00601D0B">
              <w:t xml:space="preserve">-Fortalecer las habilidades de </w:t>
            </w:r>
            <w:proofErr w:type="spellStart"/>
            <w:r w:rsidRPr="00601D0B">
              <w:t>Writing</w:t>
            </w:r>
            <w:proofErr w:type="spellEnd"/>
            <w:r w:rsidRPr="00601D0B">
              <w:t xml:space="preserve"> y Reading mediante la realización de dictados y tareas breves semanales.</w:t>
            </w:r>
          </w:p>
          <w:p w:rsidR="00A8675A" w:rsidRPr="00601D0B" w:rsidRDefault="00A8675A" w:rsidP="00740B23">
            <w:pPr>
              <w:ind w:left="360"/>
              <w:jc w:val="both"/>
            </w:pPr>
          </w:p>
          <w:p w:rsidR="00744C35" w:rsidRPr="00601D0B" w:rsidRDefault="00A8675A" w:rsidP="00740B23">
            <w:pPr>
              <w:ind w:left="360"/>
              <w:jc w:val="both"/>
            </w:pPr>
            <w:r w:rsidRPr="00601D0B">
              <w:t xml:space="preserve">-Poner en práctica el </w:t>
            </w:r>
            <w:proofErr w:type="spellStart"/>
            <w:r w:rsidRPr="00601D0B">
              <w:t>Speaking</w:t>
            </w:r>
            <w:proofErr w:type="spellEnd"/>
            <w:r w:rsidRPr="00601D0B">
              <w:t xml:space="preserve"> de los estudiantes incitándolos a que le pierdan el miedo a ‘jugar’ con la pronunciación.</w:t>
            </w:r>
          </w:p>
          <w:p w:rsidR="00924D41" w:rsidRPr="00601D0B" w:rsidRDefault="00924D41" w:rsidP="00740B23">
            <w:pPr>
              <w:ind w:left="360"/>
              <w:jc w:val="both"/>
            </w:pPr>
          </w:p>
          <w:p w:rsidR="00924D41" w:rsidRPr="00601D0B" w:rsidRDefault="00924D41" w:rsidP="00740B23">
            <w:pPr>
              <w:ind w:left="360"/>
              <w:jc w:val="both"/>
            </w:pPr>
            <w:r w:rsidRPr="00601D0B">
              <w:t xml:space="preserve">-Promover el desarrollo del </w:t>
            </w:r>
            <w:proofErr w:type="spellStart"/>
            <w:r w:rsidRPr="00601D0B">
              <w:t>listening</w:t>
            </w:r>
            <w:proofErr w:type="spellEnd"/>
            <w:r w:rsidRPr="00601D0B">
              <w:t xml:space="preserve"> dando las instrucciones de la clase tanto en inglés como en español.</w:t>
            </w:r>
          </w:p>
          <w:p w:rsidR="00F1667D" w:rsidRPr="00601D0B" w:rsidRDefault="00F1667D" w:rsidP="00740B23">
            <w:pPr>
              <w:ind w:left="360"/>
              <w:jc w:val="both"/>
            </w:pPr>
          </w:p>
        </w:tc>
        <w:tc>
          <w:tcPr>
            <w:tcW w:w="7090" w:type="dxa"/>
          </w:tcPr>
          <w:p w:rsidR="00F1667D" w:rsidRPr="00601D0B" w:rsidRDefault="00F1667D" w:rsidP="00744C35">
            <w:pPr>
              <w:pStyle w:val="Default"/>
              <w:ind w:left="720"/>
              <w:jc w:val="both"/>
              <w:rPr>
                <w:rFonts w:ascii="Times New Roman" w:hAnsi="Times New Roman" w:cs="Times New Roman"/>
              </w:rPr>
            </w:pPr>
          </w:p>
          <w:p w:rsidR="001C4E46" w:rsidRPr="00601D0B" w:rsidRDefault="001C4E46" w:rsidP="001C4E46">
            <w:pPr>
              <w:pStyle w:val="Default"/>
              <w:jc w:val="both"/>
              <w:rPr>
                <w:rFonts w:ascii="Times New Roman" w:hAnsi="Times New Roman" w:cs="Times New Roman"/>
              </w:rPr>
            </w:pPr>
            <w:r w:rsidRPr="00601D0B">
              <w:rPr>
                <w:rFonts w:ascii="Times New Roman" w:hAnsi="Times New Roman" w:cs="Times New Roman"/>
              </w:rPr>
              <w:t>Al término del bimestre, se espera que los estudiantes sepan…</w:t>
            </w:r>
          </w:p>
          <w:p w:rsidR="001C4E46" w:rsidRPr="00601D0B" w:rsidRDefault="001C4E46" w:rsidP="001C4E46">
            <w:pPr>
              <w:pStyle w:val="Default"/>
              <w:jc w:val="both"/>
              <w:rPr>
                <w:rFonts w:ascii="Times New Roman" w:hAnsi="Times New Roman" w:cs="Times New Roman"/>
              </w:rPr>
            </w:pPr>
          </w:p>
          <w:p w:rsidR="001C4E46" w:rsidRPr="00601D0B" w:rsidRDefault="001C4E46" w:rsidP="001C4E46">
            <w:pPr>
              <w:pStyle w:val="Default"/>
              <w:numPr>
                <w:ilvl w:val="0"/>
                <w:numId w:val="11"/>
              </w:numPr>
              <w:jc w:val="both"/>
              <w:rPr>
                <w:rFonts w:ascii="Times New Roman" w:hAnsi="Times New Roman" w:cs="Times New Roman"/>
              </w:rPr>
            </w:pPr>
            <w:r w:rsidRPr="00601D0B">
              <w:rPr>
                <w:rFonts w:ascii="Times New Roman" w:hAnsi="Times New Roman" w:cs="Times New Roman"/>
              </w:rPr>
              <w:t>Describir a una persona</w:t>
            </w:r>
          </w:p>
          <w:p w:rsidR="001C4E46" w:rsidRPr="00601D0B" w:rsidRDefault="001C4E46" w:rsidP="001C4E46">
            <w:pPr>
              <w:pStyle w:val="Prrafodelista"/>
            </w:pPr>
          </w:p>
          <w:p w:rsidR="001C4E46" w:rsidRPr="00601D0B" w:rsidRDefault="00A8675A" w:rsidP="00A8675A">
            <w:pPr>
              <w:pStyle w:val="Default"/>
              <w:numPr>
                <w:ilvl w:val="0"/>
                <w:numId w:val="11"/>
              </w:numPr>
              <w:jc w:val="both"/>
              <w:rPr>
                <w:rFonts w:ascii="Times New Roman" w:hAnsi="Times New Roman" w:cs="Times New Roman"/>
              </w:rPr>
            </w:pPr>
            <w:r w:rsidRPr="00601D0B">
              <w:rPr>
                <w:rFonts w:ascii="Times New Roman" w:hAnsi="Times New Roman" w:cs="Times New Roman"/>
              </w:rPr>
              <w:t>Referirse a un miembro de su familia</w:t>
            </w:r>
          </w:p>
          <w:p w:rsidR="00A8675A" w:rsidRPr="00601D0B" w:rsidRDefault="00A8675A" w:rsidP="00A8675A">
            <w:pPr>
              <w:pStyle w:val="Prrafodelista"/>
            </w:pPr>
          </w:p>
          <w:p w:rsidR="00A8675A" w:rsidRPr="00601D0B" w:rsidRDefault="00C932C2" w:rsidP="00A8675A">
            <w:pPr>
              <w:pStyle w:val="Default"/>
              <w:numPr>
                <w:ilvl w:val="0"/>
                <w:numId w:val="11"/>
              </w:numPr>
              <w:jc w:val="both"/>
              <w:rPr>
                <w:rFonts w:ascii="Times New Roman" w:hAnsi="Times New Roman" w:cs="Times New Roman"/>
              </w:rPr>
            </w:pPr>
            <w:r>
              <w:rPr>
                <w:rFonts w:ascii="Times New Roman" w:hAnsi="Times New Roman" w:cs="Times New Roman"/>
              </w:rPr>
              <w:t>Descripción de lugares</w:t>
            </w:r>
          </w:p>
          <w:p w:rsidR="00A8675A" w:rsidRPr="00601D0B" w:rsidRDefault="00A8675A" w:rsidP="00A8675A">
            <w:pPr>
              <w:pStyle w:val="Default"/>
              <w:ind w:left="720"/>
              <w:jc w:val="both"/>
              <w:rPr>
                <w:rFonts w:ascii="Times New Roman" w:hAnsi="Times New Roman" w:cs="Times New Roman"/>
              </w:rPr>
            </w:pPr>
          </w:p>
          <w:p w:rsidR="00A8675A" w:rsidRPr="00601D0B" w:rsidRDefault="00A8675A" w:rsidP="00A8675A">
            <w:pPr>
              <w:pStyle w:val="Default"/>
              <w:jc w:val="both"/>
              <w:rPr>
                <w:rFonts w:ascii="Times New Roman" w:hAnsi="Times New Roman" w:cs="Times New Roman"/>
              </w:rPr>
            </w:pPr>
          </w:p>
        </w:tc>
      </w:tr>
    </w:tbl>
    <w:p w:rsidR="00F1667D" w:rsidRPr="00601D0B" w:rsidRDefault="00F1667D" w:rsidP="00F1667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340"/>
        <w:gridCol w:w="4440"/>
        <w:gridCol w:w="2836"/>
        <w:gridCol w:w="2836"/>
      </w:tblGrid>
      <w:tr w:rsidR="00F1667D" w:rsidRPr="00601D0B" w:rsidTr="00740B23">
        <w:trPr>
          <w:tblHeader/>
        </w:trPr>
        <w:tc>
          <w:tcPr>
            <w:tcW w:w="1728" w:type="dxa"/>
            <w:vAlign w:val="center"/>
          </w:tcPr>
          <w:p w:rsidR="00F1667D" w:rsidRPr="00601D0B" w:rsidRDefault="00F1667D" w:rsidP="00740B23">
            <w:pPr>
              <w:jc w:val="center"/>
              <w:rPr>
                <w:b/>
              </w:rPr>
            </w:pPr>
          </w:p>
          <w:p w:rsidR="00F1667D" w:rsidRPr="00601D0B" w:rsidRDefault="00F1667D" w:rsidP="00740B23">
            <w:pPr>
              <w:jc w:val="center"/>
              <w:rPr>
                <w:b/>
              </w:rPr>
            </w:pPr>
            <w:r w:rsidRPr="00601D0B">
              <w:rPr>
                <w:b/>
              </w:rPr>
              <w:t>FECHA</w:t>
            </w:r>
            <w:r w:rsidR="002B37D1" w:rsidRPr="00601D0B">
              <w:rPr>
                <w:b/>
              </w:rPr>
              <w:t>S</w:t>
            </w:r>
          </w:p>
        </w:tc>
        <w:tc>
          <w:tcPr>
            <w:tcW w:w="2340" w:type="dxa"/>
            <w:vAlign w:val="center"/>
          </w:tcPr>
          <w:p w:rsidR="00F1667D" w:rsidRPr="00601D0B" w:rsidRDefault="00F1667D" w:rsidP="00740B23">
            <w:pPr>
              <w:jc w:val="center"/>
              <w:rPr>
                <w:b/>
              </w:rPr>
            </w:pPr>
            <w:r w:rsidRPr="00601D0B">
              <w:rPr>
                <w:b/>
              </w:rPr>
              <w:t>TEMAS Y SUBTEMAS</w:t>
            </w:r>
          </w:p>
        </w:tc>
        <w:tc>
          <w:tcPr>
            <w:tcW w:w="4440" w:type="dxa"/>
            <w:vAlign w:val="center"/>
          </w:tcPr>
          <w:p w:rsidR="00F1667D" w:rsidRPr="00601D0B" w:rsidRDefault="00F1667D" w:rsidP="00740B23">
            <w:pPr>
              <w:jc w:val="center"/>
              <w:rPr>
                <w:b/>
              </w:rPr>
            </w:pPr>
            <w:r w:rsidRPr="00601D0B">
              <w:rPr>
                <w:b/>
              </w:rPr>
              <w:t>ESTRATÉGIAS Y ACTIVIDADES</w:t>
            </w:r>
          </w:p>
        </w:tc>
        <w:tc>
          <w:tcPr>
            <w:tcW w:w="2836" w:type="dxa"/>
            <w:vAlign w:val="center"/>
          </w:tcPr>
          <w:p w:rsidR="00F1667D" w:rsidRPr="00601D0B" w:rsidRDefault="00F1667D" w:rsidP="00740B23">
            <w:pPr>
              <w:jc w:val="center"/>
              <w:rPr>
                <w:b/>
              </w:rPr>
            </w:pPr>
            <w:r w:rsidRPr="00601D0B">
              <w:rPr>
                <w:b/>
              </w:rPr>
              <w:t>EVALUACIÓN</w:t>
            </w:r>
          </w:p>
        </w:tc>
        <w:tc>
          <w:tcPr>
            <w:tcW w:w="2836" w:type="dxa"/>
            <w:vAlign w:val="center"/>
          </w:tcPr>
          <w:p w:rsidR="00F1667D" w:rsidRPr="00601D0B" w:rsidRDefault="00F1667D" w:rsidP="00740B23">
            <w:pPr>
              <w:jc w:val="center"/>
              <w:rPr>
                <w:b/>
              </w:rPr>
            </w:pPr>
            <w:r w:rsidRPr="00601D0B">
              <w:rPr>
                <w:b/>
              </w:rPr>
              <w:t>CONTEXTO DE APLICACION</w:t>
            </w:r>
          </w:p>
        </w:tc>
      </w:tr>
      <w:tr w:rsidR="00F1667D" w:rsidRPr="00601D0B" w:rsidTr="00740B23">
        <w:tc>
          <w:tcPr>
            <w:tcW w:w="14180" w:type="dxa"/>
            <w:gridSpan w:val="5"/>
            <w:vAlign w:val="center"/>
          </w:tcPr>
          <w:p w:rsidR="00C664D7" w:rsidRPr="00601D0B" w:rsidRDefault="00C664D7" w:rsidP="00740B23">
            <w:pPr>
              <w:jc w:val="center"/>
            </w:pPr>
          </w:p>
          <w:p w:rsidR="00D9669E" w:rsidRPr="00601D0B" w:rsidRDefault="00D9669E" w:rsidP="00740B23">
            <w:pPr>
              <w:jc w:val="center"/>
            </w:pPr>
          </w:p>
        </w:tc>
      </w:tr>
      <w:tr w:rsidR="00F1667D" w:rsidRPr="00601D0B" w:rsidTr="00740B23">
        <w:tc>
          <w:tcPr>
            <w:tcW w:w="1728" w:type="dxa"/>
          </w:tcPr>
          <w:p w:rsidR="00F1667D" w:rsidRPr="00601D0B" w:rsidRDefault="00F1667D" w:rsidP="00740B23"/>
          <w:p w:rsidR="00F1667D" w:rsidRPr="00601D0B" w:rsidRDefault="00E911D4" w:rsidP="00740B23">
            <w:r w:rsidRPr="00601D0B">
              <w:t>23 de mayo</w:t>
            </w:r>
          </w:p>
          <w:p w:rsidR="00E911D4" w:rsidRPr="00601D0B" w:rsidRDefault="00E911D4" w:rsidP="00740B23"/>
          <w:p w:rsidR="008C3481" w:rsidRPr="00601D0B" w:rsidRDefault="008C3481" w:rsidP="00740B23"/>
          <w:p w:rsidR="008C3481" w:rsidRPr="00601D0B" w:rsidRDefault="008C3481" w:rsidP="00740B23"/>
          <w:p w:rsidR="008C3481" w:rsidRPr="00601D0B" w:rsidRDefault="008C3481" w:rsidP="00740B23"/>
          <w:p w:rsidR="008C3481" w:rsidRPr="00601D0B" w:rsidRDefault="008C3481" w:rsidP="00740B23"/>
          <w:p w:rsidR="008C3481" w:rsidRPr="00601D0B" w:rsidRDefault="008C3481" w:rsidP="00740B23"/>
          <w:p w:rsidR="008C3481" w:rsidRPr="00601D0B" w:rsidRDefault="008C3481" w:rsidP="00740B23"/>
          <w:p w:rsidR="005E6D39" w:rsidRPr="00601D0B" w:rsidRDefault="005E6D39" w:rsidP="00740B23"/>
          <w:p w:rsidR="005E6D39" w:rsidRPr="00601D0B" w:rsidRDefault="005E6D39" w:rsidP="00740B23"/>
          <w:p w:rsidR="005E6D39" w:rsidRPr="00601D0B" w:rsidRDefault="005E6D39" w:rsidP="00740B23"/>
          <w:p w:rsidR="005E6D39" w:rsidRPr="00601D0B" w:rsidRDefault="005E6D39" w:rsidP="00740B23"/>
          <w:p w:rsidR="005E6D39" w:rsidRPr="00601D0B" w:rsidRDefault="005E6D39" w:rsidP="00740B23"/>
          <w:p w:rsidR="005E6D39" w:rsidRPr="00601D0B" w:rsidRDefault="005E6D39" w:rsidP="00740B23"/>
          <w:p w:rsidR="005E6D39" w:rsidRPr="00601D0B" w:rsidRDefault="005E6D39" w:rsidP="00740B23"/>
          <w:p w:rsidR="005E6D39" w:rsidRPr="00601D0B" w:rsidRDefault="005E6D39" w:rsidP="00740B23">
            <w:pPr>
              <w:pBdr>
                <w:bottom w:val="single" w:sz="6" w:space="1" w:color="auto"/>
              </w:pBdr>
            </w:pPr>
          </w:p>
          <w:p w:rsidR="005E6D39" w:rsidRDefault="005E6D39" w:rsidP="00740B23">
            <w:pPr>
              <w:pBdr>
                <w:bottom w:val="single" w:sz="6" w:space="1" w:color="auto"/>
              </w:pBdr>
            </w:pPr>
          </w:p>
          <w:p w:rsidR="00601D0B" w:rsidRPr="00601D0B" w:rsidRDefault="00601D0B" w:rsidP="00740B23">
            <w:pPr>
              <w:pBdr>
                <w:bottom w:val="single" w:sz="6" w:space="1" w:color="auto"/>
              </w:pBdr>
            </w:pPr>
          </w:p>
          <w:p w:rsidR="005E6D39" w:rsidRPr="00601D0B" w:rsidRDefault="005E6D39" w:rsidP="00740B23"/>
          <w:p w:rsidR="005E6D39" w:rsidRPr="00601D0B" w:rsidRDefault="005E6D39" w:rsidP="00740B23"/>
          <w:p w:rsidR="00E911D4" w:rsidRPr="00601D0B" w:rsidRDefault="00E911D4" w:rsidP="00740B23">
            <w:r w:rsidRPr="00601D0B">
              <w:t>30 de mayo</w:t>
            </w:r>
          </w:p>
          <w:p w:rsidR="00E911D4" w:rsidRPr="00601D0B" w:rsidRDefault="00E911D4" w:rsidP="00740B23"/>
          <w:p w:rsidR="00D9669E" w:rsidRPr="00601D0B" w:rsidRDefault="00D9669E" w:rsidP="00740B23"/>
          <w:p w:rsidR="00D9669E" w:rsidRPr="00601D0B" w:rsidRDefault="00D9669E" w:rsidP="00740B23"/>
          <w:p w:rsidR="00D9669E" w:rsidRPr="00601D0B" w:rsidRDefault="00D9669E" w:rsidP="00740B23"/>
          <w:p w:rsidR="00D9669E" w:rsidRPr="00601D0B" w:rsidRDefault="00D9669E" w:rsidP="00740B23"/>
          <w:p w:rsidR="00D9669E" w:rsidRPr="00601D0B" w:rsidRDefault="00D9669E" w:rsidP="00740B23"/>
          <w:p w:rsidR="00F1667D" w:rsidRPr="00601D0B" w:rsidRDefault="00F1667D" w:rsidP="00D9669E">
            <w:r w:rsidRPr="00601D0B">
              <w:t xml:space="preserve"> </w:t>
            </w:r>
          </w:p>
        </w:tc>
        <w:tc>
          <w:tcPr>
            <w:tcW w:w="2340" w:type="dxa"/>
          </w:tcPr>
          <w:p w:rsidR="00F1667D" w:rsidRPr="00601D0B" w:rsidRDefault="00F1667D" w:rsidP="00D9669E">
            <w:pPr>
              <w:pStyle w:val="Default"/>
              <w:jc w:val="both"/>
              <w:rPr>
                <w:rFonts w:ascii="Times New Roman" w:hAnsi="Times New Roman" w:cs="Times New Roman"/>
              </w:rPr>
            </w:pPr>
          </w:p>
          <w:p w:rsidR="00D9669E" w:rsidRPr="00601D0B" w:rsidRDefault="00A8675A" w:rsidP="00D9669E">
            <w:pPr>
              <w:pStyle w:val="Default"/>
              <w:jc w:val="both"/>
              <w:rPr>
                <w:rFonts w:ascii="Times New Roman" w:hAnsi="Times New Roman" w:cs="Times New Roman"/>
              </w:rPr>
            </w:pPr>
            <w:r w:rsidRPr="00601D0B">
              <w:rPr>
                <w:rFonts w:ascii="Times New Roman" w:hAnsi="Times New Roman" w:cs="Times New Roman"/>
              </w:rPr>
              <w:t>Adjetivos Posesivos</w:t>
            </w:r>
          </w:p>
          <w:p w:rsidR="00CA33F7" w:rsidRPr="00601D0B" w:rsidRDefault="008C3481" w:rsidP="00D9669E">
            <w:pPr>
              <w:pStyle w:val="Default"/>
              <w:jc w:val="both"/>
              <w:rPr>
                <w:rFonts w:ascii="Times New Roman" w:hAnsi="Times New Roman" w:cs="Times New Roman"/>
              </w:rPr>
            </w:pPr>
            <w:r w:rsidRPr="00601D0B">
              <w:rPr>
                <w:rFonts w:ascii="Times New Roman" w:hAnsi="Times New Roman" w:cs="Times New Roman"/>
              </w:rPr>
              <w:t xml:space="preserve">    -Definición</w:t>
            </w:r>
            <w:r w:rsidR="00CA33F7" w:rsidRPr="00601D0B">
              <w:rPr>
                <w:rFonts w:ascii="Times New Roman" w:hAnsi="Times New Roman" w:cs="Times New Roman"/>
              </w:rPr>
              <w:t xml:space="preserve"> /</w:t>
            </w:r>
          </w:p>
          <w:p w:rsidR="008C3481" w:rsidRPr="00601D0B" w:rsidRDefault="00CA33F7" w:rsidP="00D9669E">
            <w:pPr>
              <w:pStyle w:val="Default"/>
              <w:jc w:val="both"/>
              <w:rPr>
                <w:rFonts w:ascii="Times New Roman" w:hAnsi="Times New Roman" w:cs="Times New Roman"/>
              </w:rPr>
            </w:pPr>
            <w:r w:rsidRPr="00601D0B">
              <w:rPr>
                <w:rFonts w:ascii="Times New Roman" w:hAnsi="Times New Roman" w:cs="Times New Roman"/>
              </w:rPr>
              <w:t xml:space="preserve">      </w:t>
            </w:r>
            <w:r w:rsidR="008C3481" w:rsidRPr="00601D0B">
              <w:rPr>
                <w:rFonts w:ascii="Times New Roman" w:hAnsi="Times New Roman" w:cs="Times New Roman"/>
              </w:rPr>
              <w:t>Identificación</w:t>
            </w:r>
          </w:p>
          <w:p w:rsidR="008C3481" w:rsidRPr="00601D0B" w:rsidRDefault="008C3481" w:rsidP="00D9669E">
            <w:pPr>
              <w:pStyle w:val="Default"/>
              <w:jc w:val="both"/>
              <w:rPr>
                <w:rFonts w:ascii="Times New Roman" w:hAnsi="Times New Roman" w:cs="Times New Roman"/>
              </w:rPr>
            </w:pPr>
            <w:r w:rsidRPr="00601D0B">
              <w:rPr>
                <w:rFonts w:ascii="Times New Roman" w:hAnsi="Times New Roman" w:cs="Times New Roman"/>
              </w:rPr>
              <w:t xml:space="preserve">    - Uso</w:t>
            </w:r>
          </w:p>
          <w:p w:rsidR="00CA33F7" w:rsidRPr="00601D0B" w:rsidRDefault="00CA33F7" w:rsidP="00D9669E">
            <w:pPr>
              <w:pStyle w:val="Default"/>
              <w:jc w:val="both"/>
              <w:rPr>
                <w:rFonts w:ascii="Times New Roman" w:hAnsi="Times New Roman" w:cs="Times New Roman"/>
              </w:rPr>
            </w:pPr>
            <w:r w:rsidRPr="00601D0B">
              <w:rPr>
                <w:rFonts w:ascii="Times New Roman" w:hAnsi="Times New Roman" w:cs="Times New Roman"/>
              </w:rPr>
              <w:lastRenderedPageBreak/>
              <w:t xml:space="preserve">  </w:t>
            </w:r>
          </w:p>
          <w:p w:rsidR="008C3481" w:rsidRPr="00601D0B" w:rsidRDefault="00CA33F7" w:rsidP="00D9669E">
            <w:pPr>
              <w:pStyle w:val="Default"/>
              <w:jc w:val="both"/>
              <w:rPr>
                <w:rFonts w:ascii="Times New Roman" w:hAnsi="Times New Roman" w:cs="Times New Roman"/>
              </w:rPr>
            </w:pPr>
            <w:r w:rsidRPr="00601D0B">
              <w:rPr>
                <w:rFonts w:ascii="Times New Roman" w:hAnsi="Times New Roman" w:cs="Times New Roman"/>
              </w:rPr>
              <w:t xml:space="preserve">   </w:t>
            </w:r>
          </w:p>
          <w:p w:rsidR="005E6D39" w:rsidRPr="00601D0B" w:rsidRDefault="008C3481" w:rsidP="00D9669E">
            <w:pPr>
              <w:pStyle w:val="Default"/>
              <w:jc w:val="both"/>
              <w:rPr>
                <w:rFonts w:ascii="Times New Roman" w:hAnsi="Times New Roman" w:cs="Times New Roman"/>
              </w:rPr>
            </w:pPr>
            <w:r w:rsidRPr="00601D0B">
              <w:rPr>
                <w:rFonts w:ascii="Times New Roman" w:hAnsi="Times New Roman" w:cs="Times New Roman"/>
              </w:rPr>
              <w:t xml:space="preserve">    </w:t>
            </w:r>
          </w:p>
          <w:p w:rsidR="005E6D39" w:rsidRPr="00601D0B" w:rsidRDefault="005E6D39" w:rsidP="00D9669E">
            <w:pPr>
              <w:pStyle w:val="Default"/>
              <w:jc w:val="both"/>
              <w:rPr>
                <w:rFonts w:ascii="Times New Roman" w:hAnsi="Times New Roman" w:cs="Times New Roman"/>
              </w:rPr>
            </w:pPr>
          </w:p>
          <w:p w:rsidR="005E6D39" w:rsidRPr="00601D0B" w:rsidRDefault="005E6D39" w:rsidP="00D9669E">
            <w:pPr>
              <w:pStyle w:val="Default"/>
              <w:jc w:val="both"/>
              <w:rPr>
                <w:rFonts w:ascii="Times New Roman" w:hAnsi="Times New Roman" w:cs="Times New Roman"/>
              </w:rPr>
            </w:pPr>
          </w:p>
          <w:p w:rsidR="005E6D39" w:rsidRPr="00601D0B" w:rsidRDefault="005E6D39" w:rsidP="00D9669E">
            <w:pPr>
              <w:pStyle w:val="Default"/>
              <w:jc w:val="both"/>
              <w:rPr>
                <w:rFonts w:ascii="Times New Roman" w:hAnsi="Times New Roman" w:cs="Times New Roman"/>
              </w:rPr>
            </w:pPr>
          </w:p>
          <w:p w:rsidR="008C3481" w:rsidRPr="00601D0B" w:rsidRDefault="008C3481" w:rsidP="00D9669E">
            <w:pPr>
              <w:pStyle w:val="Default"/>
              <w:jc w:val="both"/>
              <w:rPr>
                <w:rFonts w:ascii="Times New Roman" w:hAnsi="Times New Roman" w:cs="Times New Roman"/>
              </w:rPr>
            </w:pPr>
            <w:r w:rsidRPr="00601D0B">
              <w:rPr>
                <w:rFonts w:ascii="Times New Roman" w:hAnsi="Times New Roman" w:cs="Times New Roman"/>
              </w:rPr>
              <w:t xml:space="preserve">      </w:t>
            </w:r>
          </w:p>
          <w:p w:rsidR="005E6D39" w:rsidRPr="00601D0B" w:rsidRDefault="005E6D39" w:rsidP="00D9669E">
            <w:pPr>
              <w:pStyle w:val="Default"/>
              <w:jc w:val="both"/>
              <w:rPr>
                <w:rFonts w:ascii="Times New Roman" w:hAnsi="Times New Roman" w:cs="Times New Roman"/>
              </w:rPr>
            </w:pPr>
          </w:p>
          <w:p w:rsidR="00CA33F7" w:rsidRPr="00601D0B" w:rsidRDefault="00A8675A" w:rsidP="00D9669E">
            <w:pPr>
              <w:pStyle w:val="Default"/>
              <w:jc w:val="both"/>
              <w:rPr>
                <w:rFonts w:ascii="Times New Roman" w:hAnsi="Times New Roman" w:cs="Times New Roman"/>
              </w:rPr>
            </w:pPr>
            <w:r w:rsidRPr="00601D0B">
              <w:rPr>
                <w:rFonts w:ascii="Times New Roman" w:hAnsi="Times New Roman" w:cs="Times New Roman"/>
              </w:rPr>
              <w:t>Adjetivos Calificativos</w:t>
            </w:r>
            <w:r w:rsidR="00CF631A" w:rsidRPr="00601D0B">
              <w:rPr>
                <w:rFonts w:ascii="Times New Roman" w:hAnsi="Times New Roman" w:cs="Times New Roman"/>
              </w:rPr>
              <w:t xml:space="preserve"> </w:t>
            </w:r>
          </w:p>
          <w:p w:rsidR="00CF631A" w:rsidRPr="00601D0B" w:rsidRDefault="00CA33F7" w:rsidP="00D9669E">
            <w:pPr>
              <w:pStyle w:val="Default"/>
              <w:jc w:val="both"/>
              <w:rPr>
                <w:rFonts w:ascii="Times New Roman" w:hAnsi="Times New Roman" w:cs="Times New Roman"/>
              </w:rPr>
            </w:pPr>
            <w:r w:rsidRPr="00601D0B">
              <w:rPr>
                <w:rFonts w:ascii="Times New Roman" w:hAnsi="Times New Roman" w:cs="Times New Roman"/>
              </w:rPr>
              <w:t>-Vocabulario</w:t>
            </w:r>
          </w:p>
          <w:p w:rsidR="00CA33F7" w:rsidRPr="00601D0B" w:rsidRDefault="00CA33F7" w:rsidP="00D9669E">
            <w:pPr>
              <w:pStyle w:val="Default"/>
              <w:jc w:val="both"/>
              <w:rPr>
                <w:rFonts w:ascii="Times New Roman" w:hAnsi="Times New Roman" w:cs="Times New Roman"/>
              </w:rPr>
            </w:pPr>
          </w:p>
          <w:p w:rsidR="00CA33F7" w:rsidRPr="00601D0B" w:rsidRDefault="00CA33F7" w:rsidP="00D9669E">
            <w:pPr>
              <w:pStyle w:val="Default"/>
              <w:jc w:val="both"/>
              <w:rPr>
                <w:rFonts w:ascii="Times New Roman" w:hAnsi="Times New Roman" w:cs="Times New Roman"/>
              </w:rPr>
            </w:pPr>
          </w:p>
          <w:p w:rsidR="00CA33F7" w:rsidRPr="00601D0B" w:rsidRDefault="00CA33F7" w:rsidP="00D9669E">
            <w:pPr>
              <w:pStyle w:val="Default"/>
              <w:pBdr>
                <w:bottom w:val="single" w:sz="6" w:space="1" w:color="auto"/>
              </w:pBdr>
              <w:jc w:val="both"/>
              <w:rPr>
                <w:rFonts w:ascii="Times New Roman" w:hAnsi="Times New Roman" w:cs="Times New Roman"/>
              </w:rPr>
            </w:pPr>
          </w:p>
          <w:p w:rsidR="005E6D39" w:rsidRPr="00601D0B" w:rsidRDefault="005E6D39" w:rsidP="00D9669E">
            <w:pPr>
              <w:pStyle w:val="Default"/>
              <w:jc w:val="both"/>
              <w:rPr>
                <w:rFonts w:ascii="Times New Roman" w:hAnsi="Times New Roman" w:cs="Times New Roman"/>
              </w:rPr>
            </w:pPr>
          </w:p>
          <w:p w:rsidR="00CF631A" w:rsidRPr="00601D0B" w:rsidRDefault="00CF631A" w:rsidP="00D9669E">
            <w:pPr>
              <w:pStyle w:val="Default"/>
              <w:jc w:val="both"/>
              <w:rPr>
                <w:rFonts w:ascii="Times New Roman" w:hAnsi="Times New Roman" w:cs="Times New Roman"/>
              </w:rPr>
            </w:pPr>
          </w:p>
          <w:p w:rsidR="00CF631A" w:rsidRPr="00601D0B" w:rsidRDefault="00CF631A" w:rsidP="00D9669E">
            <w:pPr>
              <w:pStyle w:val="Default"/>
              <w:jc w:val="both"/>
              <w:rPr>
                <w:rFonts w:ascii="Times New Roman" w:hAnsi="Times New Roman" w:cs="Times New Roman"/>
              </w:rPr>
            </w:pPr>
            <w:r w:rsidRPr="00601D0B">
              <w:rPr>
                <w:rFonts w:ascii="Times New Roman" w:hAnsi="Times New Roman" w:cs="Times New Roman"/>
              </w:rPr>
              <w:t>Ejercicios de repaso</w:t>
            </w:r>
          </w:p>
          <w:p w:rsidR="00A8675A" w:rsidRPr="00601D0B" w:rsidRDefault="00A8675A" w:rsidP="00D9669E">
            <w:pPr>
              <w:pStyle w:val="Default"/>
              <w:jc w:val="both"/>
              <w:rPr>
                <w:rFonts w:ascii="Times New Roman" w:hAnsi="Times New Roman" w:cs="Times New Roman"/>
              </w:rPr>
            </w:pPr>
          </w:p>
          <w:p w:rsidR="00CF631A" w:rsidRPr="00601D0B" w:rsidRDefault="00CF631A" w:rsidP="00D9669E">
            <w:pPr>
              <w:pStyle w:val="Default"/>
              <w:jc w:val="both"/>
              <w:rPr>
                <w:rFonts w:ascii="Times New Roman" w:hAnsi="Times New Roman" w:cs="Times New Roman"/>
              </w:rPr>
            </w:pPr>
          </w:p>
          <w:p w:rsidR="00CF631A" w:rsidRPr="00601D0B" w:rsidRDefault="00CF631A" w:rsidP="00D9669E">
            <w:pPr>
              <w:pStyle w:val="Default"/>
              <w:jc w:val="both"/>
              <w:rPr>
                <w:rFonts w:ascii="Times New Roman" w:hAnsi="Times New Roman" w:cs="Times New Roman"/>
              </w:rPr>
            </w:pPr>
          </w:p>
          <w:p w:rsidR="00D9669E" w:rsidRPr="00601D0B" w:rsidRDefault="00D9669E" w:rsidP="00D9669E">
            <w:pPr>
              <w:pStyle w:val="Default"/>
              <w:jc w:val="both"/>
              <w:rPr>
                <w:rFonts w:ascii="Times New Roman" w:hAnsi="Times New Roman" w:cs="Times New Roman"/>
              </w:rPr>
            </w:pPr>
          </w:p>
          <w:p w:rsidR="00A8675A" w:rsidRPr="00601D0B" w:rsidRDefault="00A8675A" w:rsidP="00D9669E">
            <w:pPr>
              <w:pStyle w:val="Default"/>
              <w:jc w:val="both"/>
              <w:rPr>
                <w:rFonts w:ascii="Times New Roman" w:hAnsi="Times New Roman" w:cs="Times New Roman"/>
              </w:rPr>
            </w:pPr>
          </w:p>
          <w:p w:rsidR="00A8675A" w:rsidRPr="00601D0B" w:rsidRDefault="00A8675A" w:rsidP="00D9669E">
            <w:pPr>
              <w:pStyle w:val="Default"/>
              <w:jc w:val="both"/>
              <w:rPr>
                <w:rFonts w:ascii="Times New Roman" w:hAnsi="Times New Roman" w:cs="Times New Roman"/>
              </w:rPr>
            </w:pPr>
          </w:p>
          <w:p w:rsidR="00D9669E" w:rsidRPr="00601D0B" w:rsidRDefault="00D9669E" w:rsidP="00D9669E">
            <w:pPr>
              <w:pStyle w:val="Default"/>
              <w:jc w:val="both"/>
              <w:rPr>
                <w:rFonts w:ascii="Times New Roman" w:hAnsi="Times New Roman" w:cs="Times New Roman"/>
              </w:rPr>
            </w:pPr>
          </w:p>
          <w:p w:rsidR="00D9669E" w:rsidRPr="00601D0B" w:rsidRDefault="00D9669E" w:rsidP="00D9669E">
            <w:pPr>
              <w:pStyle w:val="Default"/>
              <w:jc w:val="both"/>
              <w:rPr>
                <w:rFonts w:ascii="Times New Roman" w:hAnsi="Times New Roman" w:cs="Times New Roman"/>
              </w:rPr>
            </w:pPr>
          </w:p>
          <w:p w:rsidR="00D9669E" w:rsidRPr="00601D0B" w:rsidRDefault="00D9669E" w:rsidP="00D9669E">
            <w:pPr>
              <w:pStyle w:val="Default"/>
              <w:jc w:val="both"/>
              <w:rPr>
                <w:rFonts w:ascii="Times New Roman" w:hAnsi="Times New Roman" w:cs="Times New Roman"/>
              </w:rPr>
            </w:pPr>
          </w:p>
          <w:p w:rsidR="00D9669E" w:rsidRPr="00601D0B" w:rsidRDefault="00D9669E" w:rsidP="00D9669E">
            <w:pPr>
              <w:pStyle w:val="Default"/>
              <w:jc w:val="both"/>
              <w:rPr>
                <w:rFonts w:ascii="Times New Roman" w:hAnsi="Times New Roman" w:cs="Times New Roman"/>
              </w:rPr>
            </w:pPr>
          </w:p>
          <w:p w:rsidR="00D9669E" w:rsidRPr="00601D0B" w:rsidRDefault="00D9669E" w:rsidP="00D9669E">
            <w:pPr>
              <w:pStyle w:val="Default"/>
              <w:jc w:val="both"/>
              <w:rPr>
                <w:rFonts w:ascii="Times New Roman" w:hAnsi="Times New Roman" w:cs="Times New Roman"/>
              </w:rPr>
            </w:pPr>
          </w:p>
          <w:p w:rsidR="00D9669E" w:rsidRPr="00601D0B" w:rsidRDefault="00D9669E" w:rsidP="00D9669E">
            <w:pPr>
              <w:pStyle w:val="Default"/>
              <w:jc w:val="both"/>
              <w:rPr>
                <w:rFonts w:ascii="Times New Roman" w:hAnsi="Times New Roman" w:cs="Times New Roman"/>
              </w:rPr>
            </w:pPr>
          </w:p>
          <w:p w:rsidR="00D9669E" w:rsidRPr="00601D0B" w:rsidRDefault="00D9669E" w:rsidP="00D9669E">
            <w:pPr>
              <w:pStyle w:val="Default"/>
              <w:jc w:val="both"/>
              <w:rPr>
                <w:rFonts w:ascii="Times New Roman" w:hAnsi="Times New Roman" w:cs="Times New Roman"/>
              </w:rPr>
            </w:pPr>
          </w:p>
          <w:p w:rsidR="00D9669E" w:rsidRPr="00601D0B" w:rsidRDefault="00D9669E" w:rsidP="00D9669E">
            <w:pPr>
              <w:pStyle w:val="Default"/>
              <w:jc w:val="both"/>
              <w:rPr>
                <w:rFonts w:ascii="Times New Roman" w:hAnsi="Times New Roman" w:cs="Times New Roman"/>
              </w:rPr>
            </w:pPr>
          </w:p>
          <w:p w:rsidR="00D9669E" w:rsidRPr="00601D0B" w:rsidRDefault="00D9669E" w:rsidP="00D9669E">
            <w:pPr>
              <w:pStyle w:val="Default"/>
              <w:jc w:val="both"/>
              <w:rPr>
                <w:rFonts w:ascii="Times New Roman" w:hAnsi="Times New Roman" w:cs="Times New Roman"/>
              </w:rPr>
            </w:pPr>
          </w:p>
          <w:p w:rsidR="00D9669E" w:rsidRPr="00601D0B" w:rsidRDefault="00D9669E" w:rsidP="00D9669E">
            <w:pPr>
              <w:pStyle w:val="Default"/>
              <w:jc w:val="both"/>
              <w:rPr>
                <w:rFonts w:ascii="Times New Roman" w:hAnsi="Times New Roman" w:cs="Times New Roman"/>
              </w:rPr>
            </w:pPr>
          </w:p>
          <w:p w:rsidR="00D9669E" w:rsidRPr="00601D0B" w:rsidRDefault="00D9669E" w:rsidP="00D9669E">
            <w:pPr>
              <w:pStyle w:val="Default"/>
              <w:jc w:val="both"/>
              <w:rPr>
                <w:rFonts w:ascii="Times New Roman" w:hAnsi="Times New Roman" w:cs="Times New Roman"/>
              </w:rPr>
            </w:pPr>
          </w:p>
          <w:p w:rsidR="00D9669E" w:rsidRPr="00601D0B" w:rsidRDefault="00D9669E" w:rsidP="00D9669E">
            <w:pPr>
              <w:pStyle w:val="Default"/>
              <w:jc w:val="both"/>
              <w:rPr>
                <w:rFonts w:ascii="Times New Roman" w:hAnsi="Times New Roman" w:cs="Times New Roman"/>
              </w:rPr>
            </w:pPr>
          </w:p>
        </w:tc>
        <w:tc>
          <w:tcPr>
            <w:tcW w:w="4440" w:type="dxa"/>
          </w:tcPr>
          <w:p w:rsidR="00F1667D" w:rsidRPr="00601D0B" w:rsidRDefault="00F1667D" w:rsidP="00D9669E">
            <w:pPr>
              <w:jc w:val="both"/>
            </w:pPr>
          </w:p>
          <w:p w:rsidR="00CF631A" w:rsidRPr="00601D0B" w:rsidRDefault="008C3481" w:rsidP="00D9669E">
            <w:pPr>
              <w:jc w:val="both"/>
            </w:pPr>
            <w:r w:rsidRPr="00601D0B">
              <w:t>Lectura grupal, con repeticiones individuales y cambios de rol, de los diálogos propuestos en la Unidad 4 del libro de texto.</w:t>
            </w:r>
          </w:p>
          <w:p w:rsidR="005E6D39" w:rsidRPr="00601D0B" w:rsidRDefault="005E6D39" w:rsidP="00D9669E">
            <w:pPr>
              <w:jc w:val="both"/>
            </w:pPr>
          </w:p>
          <w:p w:rsidR="005E6D39" w:rsidRPr="00601D0B" w:rsidRDefault="005E6D39" w:rsidP="00D9669E">
            <w:pPr>
              <w:jc w:val="both"/>
            </w:pPr>
            <w:r w:rsidRPr="00601D0B">
              <w:t xml:space="preserve">Diferenciación de </w:t>
            </w:r>
            <w:proofErr w:type="spellStart"/>
            <w:r w:rsidRPr="00601D0B">
              <w:t>His</w:t>
            </w:r>
            <w:proofErr w:type="spellEnd"/>
            <w:r w:rsidRPr="00601D0B">
              <w:t xml:space="preserve"> / </w:t>
            </w:r>
            <w:proofErr w:type="spellStart"/>
            <w:r w:rsidRPr="00601D0B">
              <w:t>Her</w:t>
            </w:r>
            <w:proofErr w:type="spellEnd"/>
            <w:r w:rsidRPr="00601D0B">
              <w:t xml:space="preserve"> y </w:t>
            </w:r>
            <w:proofErr w:type="spellStart"/>
            <w:r w:rsidRPr="00601D0B">
              <w:t>Ours</w:t>
            </w:r>
            <w:proofErr w:type="spellEnd"/>
            <w:r w:rsidRPr="00601D0B">
              <w:t xml:space="preserve"> / </w:t>
            </w:r>
            <w:proofErr w:type="spellStart"/>
            <w:r w:rsidRPr="00601D0B">
              <w:t>Their</w:t>
            </w:r>
            <w:proofErr w:type="spellEnd"/>
            <w:r w:rsidRPr="00601D0B">
              <w:t xml:space="preserve"> mediante el uso de modelos gráficos en el pizarrón. (Asociarlos con un pronombre personal concreto a partir del uso de objetos estereotipados (</w:t>
            </w:r>
            <w:proofErr w:type="spellStart"/>
            <w:r w:rsidRPr="00601D0B">
              <w:t>e.g</w:t>
            </w:r>
            <w:proofErr w:type="spellEnd"/>
            <w:r w:rsidRPr="00601D0B">
              <w:t xml:space="preserve">. </w:t>
            </w:r>
            <w:proofErr w:type="spellStart"/>
            <w:r w:rsidRPr="00601D0B">
              <w:t>She-her</w:t>
            </w:r>
            <w:proofErr w:type="spellEnd"/>
            <w:r w:rsidRPr="00601D0B">
              <w:t xml:space="preserve"> </w:t>
            </w:r>
            <w:proofErr w:type="spellStart"/>
            <w:r w:rsidRPr="00601D0B">
              <w:t>skirt</w:t>
            </w:r>
            <w:proofErr w:type="spellEnd"/>
            <w:r w:rsidRPr="00601D0B">
              <w:t xml:space="preserve">; </w:t>
            </w:r>
            <w:proofErr w:type="spellStart"/>
            <w:r w:rsidRPr="00601D0B">
              <w:t>They-their</w:t>
            </w:r>
            <w:proofErr w:type="spellEnd"/>
            <w:r w:rsidRPr="00601D0B">
              <w:t xml:space="preserve"> office; </w:t>
            </w:r>
            <w:proofErr w:type="spellStart"/>
            <w:r w:rsidRPr="00601D0B">
              <w:t>We-our</w:t>
            </w:r>
            <w:proofErr w:type="spellEnd"/>
            <w:r w:rsidRPr="00601D0B">
              <w:t xml:space="preserve"> </w:t>
            </w:r>
            <w:proofErr w:type="spellStart"/>
            <w:r w:rsidRPr="00601D0B">
              <w:t>classroom</w:t>
            </w:r>
            <w:proofErr w:type="spellEnd"/>
            <w:r w:rsidRPr="00601D0B">
              <w:t xml:space="preserve">, </w:t>
            </w:r>
            <w:proofErr w:type="spellStart"/>
            <w:r w:rsidRPr="00601D0B">
              <w:t>etc</w:t>
            </w:r>
            <w:proofErr w:type="spellEnd"/>
            <w:r w:rsidRPr="00601D0B">
              <w:t>)</w:t>
            </w:r>
          </w:p>
          <w:p w:rsidR="008C3481" w:rsidRPr="00601D0B" w:rsidRDefault="008C3481" w:rsidP="00D9669E">
            <w:pPr>
              <w:jc w:val="both"/>
            </w:pPr>
          </w:p>
          <w:p w:rsidR="008C3481" w:rsidRPr="00601D0B" w:rsidRDefault="008C3481" w:rsidP="00D9669E">
            <w:pPr>
              <w:jc w:val="both"/>
            </w:pPr>
          </w:p>
          <w:p w:rsidR="005E6D39" w:rsidRPr="00601D0B" w:rsidRDefault="005E6D39" w:rsidP="00D9669E">
            <w:pPr>
              <w:pBdr>
                <w:bottom w:val="single" w:sz="6" w:space="1" w:color="auto"/>
              </w:pBdr>
              <w:jc w:val="both"/>
            </w:pPr>
            <w:r w:rsidRPr="00601D0B">
              <w:t>Ilustrar el vocabulario principal para la descripción física de una persona, mediante el uso de una fotografía/imagen de un niño o una niña particular</w:t>
            </w:r>
            <w:proofErr w:type="gramStart"/>
            <w:r w:rsidRPr="00601D0B">
              <w:t>..</w:t>
            </w:r>
            <w:proofErr w:type="gramEnd"/>
          </w:p>
          <w:p w:rsidR="005E6D39" w:rsidRPr="00601D0B" w:rsidRDefault="005E6D39" w:rsidP="00D9669E">
            <w:pPr>
              <w:pBdr>
                <w:bottom w:val="single" w:sz="6" w:space="1" w:color="auto"/>
              </w:pBdr>
              <w:jc w:val="both"/>
            </w:pPr>
          </w:p>
          <w:p w:rsidR="005E6D39" w:rsidRPr="00601D0B" w:rsidRDefault="005E6D39" w:rsidP="00D9669E">
            <w:pPr>
              <w:jc w:val="both"/>
            </w:pPr>
          </w:p>
          <w:p w:rsidR="00874904" w:rsidRPr="00601D0B" w:rsidRDefault="00874904" w:rsidP="00D9669E">
            <w:pPr>
              <w:jc w:val="both"/>
            </w:pPr>
          </w:p>
          <w:p w:rsidR="00874904" w:rsidRPr="00601D0B" w:rsidRDefault="00AB4D8A" w:rsidP="00D9669E">
            <w:pPr>
              <w:jc w:val="both"/>
            </w:pPr>
            <w:r w:rsidRPr="00601D0B">
              <w:t>Crucigrama – Adjetivos calificativos.</w:t>
            </w:r>
          </w:p>
          <w:p w:rsidR="00AB4D8A" w:rsidRPr="00601D0B" w:rsidRDefault="00AB4D8A" w:rsidP="00D9669E">
            <w:pPr>
              <w:jc w:val="both"/>
            </w:pPr>
          </w:p>
          <w:p w:rsidR="00AB4D8A" w:rsidRPr="00601D0B" w:rsidRDefault="00AB4D8A" w:rsidP="00D9669E">
            <w:pPr>
              <w:jc w:val="both"/>
            </w:pPr>
            <w:r w:rsidRPr="00601D0B">
              <w:t>Adivina el personaje.</w:t>
            </w:r>
          </w:p>
          <w:p w:rsidR="00AB4D8A" w:rsidRPr="00601D0B" w:rsidRDefault="00AB4D8A" w:rsidP="00D9669E">
            <w:pPr>
              <w:jc w:val="both"/>
            </w:pPr>
            <w:r w:rsidRPr="00601D0B">
              <w:t xml:space="preserve">         A uno de los chicos se le dará la fotografía de un personaje popular entre los alumnos, cuya identidad tendrán que adivinar el resto de sus compañeros estructurando preguntas específicas en relación a su aspecto físico. El estudiante a quien se le haya asignado la imagen tendrá que responder a estas preguntas.</w:t>
            </w:r>
          </w:p>
          <w:p w:rsidR="00AB4D8A" w:rsidRPr="00601D0B" w:rsidRDefault="00AB4D8A" w:rsidP="00D9669E">
            <w:pPr>
              <w:jc w:val="both"/>
            </w:pPr>
          </w:p>
          <w:p w:rsidR="00AB4D8A" w:rsidRPr="00601D0B" w:rsidRDefault="00AB4D8A" w:rsidP="00D9669E">
            <w:pPr>
              <w:jc w:val="both"/>
            </w:pPr>
          </w:p>
          <w:p w:rsidR="00AB4D8A" w:rsidRPr="00601D0B" w:rsidRDefault="00AB4D8A" w:rsidP="00D9669E">
            <w:pPr>
              <w:jc w:val="both"/>
            </w:pPr>
            <w:r w:rsidRPr="00601D0B">
              <w:t>Dibuja a tu personaje</w:t>
            </w:r>
          </w:p>
          <w:p w:rsidR="00AB4D8A" w:rsidRPr="00601D0B" w:rsidRDefault="00AB4D8A" w:rsidP="00AB4D8A">
            <w:pPr>
              <w:jc w:val="both"/>
            </w:pPr>
            <w:r w:rsidRPr="00601D0B">
              <w:t xml:space="preserve">       De manera inversa, se describirá verbalmente a los niños cuatro personas </w:t>
            </w:r>
            <w:proofErr w:type="spellStart"/>
            <w:r w:rsidRPr="00601D0B">
              <w:t>distitnas</w:t>
            </w:r>
            <w:proofErr w:type="spellEnd"/>
            <w:r w:rsidRPr="00601D0B">
              <w:t xml:space="preserve">, que ellos deberán dibujar con las </w:t>
            </w:r>
            <w:r w:rsidRPr="00601D0B">
              <w:lastRenderedPageBreak/>
              <w:t>características especificadas, en sus cuadernos.</w:t>
            </w:r>
          </w:p>
        </w:tc>
        <w:tc>
          <w:tcPr>
            <w:tcW w:w="2836" w:type="dxa"/>
          </w:tcPr>
          <w:p w:rsidR="00F1667D" w:rsidRPr="00601D0B" w:rsidRDefault="00F1667D" w:rsidP="00740B23">
            <w:pPr>
              <w:jc w:val="both"/>
            </w:pPr>
          </w:p>
          <w:p w:rsidR="00CF631A" w:rsidRPr="00601D0B" w:rsidRDefault="008C3481" w:rsidP="00740B23">
            <w:pPr>
              <w:jc w:val="both"/>
            </w:pPr>
            <w:r w:rsidRPr="00601D0B">
              <w:t>Participación en clase</w:t>
            </w:r>
          </w:p>
          <w:p w:rsidR="008C3481" w:rsidRPr="00601D0B" w:rsidRDefault="008C3481" w:rsidP="00740B23">
            <w:pPr>
              <w:jc w:val="both"/>
            </w:pPr>
          </w:p>
          <w:p w:rsidR="005E6D39" w:rsidRPr="00601D0B" w:rsidRDefault="005E6D39" w:rsidP="00740B23">
            <w:pPr>
              <w:jc w:val="both"/>
            </w:pPr>
          </w:p>
          <w:p w:rsidR="005E6D39" w:rsidRPr="00601D0B" w:rsidRDefault="005E6D39" w:rsidP="00740B23">
            <w:pPr>
              <w:jc w:val="both"/>
            </w:pPr>
          </w:p>
          <w:p w:rsidR="005E6D39" w:rsidRPr="00601D0B" w:rsidRDefault="005E6D39" w:rsidP="00740B23">
            <w:pPr>
              <w:jc w:val="both"/>
            </w:pPr>
            <w:r w:rsidRPr="00601D0B">
              <w:lastRenderedPageBreak/>
              <w:t>Ejercicios de relación de columna.</w:t>
            </w:r>
          </w:p>
          <w:p w:rsidR="005E6D39" w:rsidRPr="00601D0B" w:rsidRDefault="005E6D39" w:rsidP="00740B23">
            <w:pPr>
              <w:jc w:val="both"/>
            </w:pPr>
          </w:p>
          <w:p w:rsidR="005E6D39" w:rsidRPr="00601D0B" w:rsidRDefault="005E6D39" w:rsidP="00740B23">
            <w:pPr>
              <w:jc w:val="both"/>
            </w:pPr>
          </w:p>
          <w:p w:rsidR="005E6D39" w:rsidRPr="00601D0B" w:rsidRDefault="005E6D39" w:rsidP="00740B23">
            <w:pPr>
              <w:jc w:val="both"/>
            </w:pPr>
          </w:p>
          <w:p w:rsidR="005E6D39" w:rsidRPr="00601D0B" w:rsidRDefault="005E6D39" w:rsidP="00740B23">
            <w:pPr>
              <w:jc w:val="both"/>
            </w:pPr>
          </w:p>
          <w:p w:rsidR="005E6D39" w:rsidRPr="00601D0B" w:rsidRDefault="005E6D39" w:rsidP="00740B23">
            <w:pPr>
              <w:jc w:val="both"/>
            </w:pPr>
          </w:p>
          <w:p w:rsidR="005E6D39" w:rsidRPr="00601D0B" w:rsidRDefault="005E6D39" w:rsidP="00740B23">
            <w:pPr>
              <w:jc w:val="both"/>
            </w:pPr>
          </w:p>
          <w:p w:rsidR="005E6D39" w:rsidRPr="00601D0B" w:rsidRDefault="005E6D39" w:rsidP="00740B23">
            <w:pPr>
              <w:pBdr>
                <w:bottom w:val="single" w:sz="6" w:space="1" w:color="auto"/>
              </w:pBdr>
              <w:jc w:val="both"/>
            </w:pPr>
            <w:r w:rsidRPr="00601D0B">
              <w:t xml:space="preserve">Responder preguntas concretas sobre las características físicas que </w:t>
            </w:r>
          </w:p>
          <w:p w:rsidR="005E6D39" w:rsidRDefault="005E6D39" w:rsidP="00740B23">
            <w:pPr>
              <w:pBdr>
                <w:bottom w:val="single" w:sz="6" w:space="1" w:color="auto"/>
              </w:pBdr>
              <w:jc w:val="both"/>
            </w:pPr>
            <w:r w:rsidRPr="00601D0B">
              <w:t xml:space="preserve"> </w:t>
            </w:r>
            <w:proofErr w:type="gramStart"/>
            <w:r w:rsidRPr="00601D0B">
              <w:t>tienen</w:t>
            </w:r>
            <w:proofErr w:type="gramEnd"/>
            <w:r w:rsidRPr="00601D0B">
              <w:t xml:space="preserve"> o no los modelos proporcionados.</w:t>
            </w:r>
          </w:p>
          <w:p w:rsidR="00601D0B" w:rsidRPr="00601D0B" w:rsidRDefault="00601D0B" w:rsidP="00740B23">
            <w:pPr>
              <w:pBdr>
                <w:bottom w:val="single" w:sz="6" w:space="1" w:color="auto"/>
              </w:pBdr>
              <w:jc w:val="both"/>
            </w:pPr>
          </w:p>
          <w:p w:rsidR="00874904" w:rsidRPr="00601D0B" w:rsidRDefault="00874904" w:rsidP="00740B23">
            <w:pPr>
              <w:jc w:val="both"/>
            </w:pPr>
          </w:p>
          <w:p w:rsidR="00874904" w:rsidRPr="00601D0B" w:rsidRDefault="00874904" w:rsidP="00874904">
            <w:pPr>
              <w:jc w:val="both"/>
            </w:pPr>
          </w:p>
          <w:p w:rsidR="00874904" w:rsidRPr="00601D0B" w:rsidRDefault="00874904" w:rsidP="00874904">
            <w:pPr>
              <w:jc w:val="both"/>
            </w:pPr>
            <w:r w:rsidRPr="00601D0B">
              <w:t>Resolución de los ejercicios en tiempo y forma.</w:t>
            </w:r>
          </w:p>
          <w:p w:rsidR="00AB4D8A" w:rsidRPr="00601D0B" w:rsidRDefault="00AB4D8A" w:rsidP="00874904">
            <w:pPr>
              <w:jc w:val="both"/>
            </w:pPr>
          </w:p>
          <w:p w:rsidR="00AB4D8A" w:rsidRPr="00601D0B" w:rsidRDefault="00AB4D8A" w:rsidP="00874904">
            <w:pPr>
              <w:jc w:val="both"/>
            </w:pPr>
          </w:p>
          <w:p w:rsidR="005E6D39" w:rsidRPr="00601D0B" w:rsidRDefault="005E6D39" w:rsidP="00874904"/>
        </w:tc>
        <w:tc>
          <w:tcPr>
            <w:tcW w:w="2836" w:type="dxa"/>
          </w:tcPr>
          <w:p w:rsidR="00F1667D" w:rsidRPr="00601D0B" w:rsidRDefault="00F1667D" w:rsidP="00740B23"/>
          <w:p w:rsidR="00AB4D8A" w:rsidRPr="00601D0B" w:rsidRDefault="00AB4D8A" w:rsidP="00740B23">
            <w:r w:rsidRPr="00601D0B">
              <w:t>El alumno será capaz de estructurar oraciones que no sólo se refieran a sí mismos, sino a los demás</w:t>
            </w:r>
          </w:p>
          <w:p w:rsidR="00AB4D8A" w:rsidRPr="00601D0B" w:rsidRDefault="00AB4D8A" w:rsidP="00740B23"/>
          <w:p w:rsidR="00AB4D8A" w:rsidRPr="00601D0B" w:rsidRDefault="00AB4D8A" w:rsidP="00740B23"/>
          <w:p w:rsidR="00AB4D8A" w:rsidRPr="00601D0B" w:rsidRDefault="00AB4D8A" w:rsidP="00740B23"/>
          <w:p w:rsidR="00AB4D8A" w:rsidRPr="00601D0B" w:rsidRDefault="00AB4D8A" w:rsidP="00740B23"/>
          <w:p w:rsidR="00AB4D8A" w:rsidRPr="00601D0B" w:rsidRDefault="00AB4D8A" w:rsidP="00740B23"/>
          <w:p w:rsidR="00AB4D8A" w:rsidRPr="00601D0B" w:rsidRDefault="00AB4D8A" w:rsidP="00740B23"/>
          <w:p w:rsidR="00AB4D8A" w:rsidRPr="00601D0B" w:rsidRDefault="00AB4D8A" w:rsidP="00740B23">
            <w:r w:rsidRPr="00601D0B">
              <w:t>Se espera que los adjetivos calificativos, en términos de descripciones físicas, proporcionen una base sólida para entender el uso de los adjetivos posesivos.</w:t>
            </w:r>
          </w:p>
          <w:p w:rsidR="00AB4D8A" w:rsidRDefault="00AB4D8A" w:rsidP="00740B23">
            <w:pPr>
              <w:pBdr>
                <w:bottom w:val="single" w:sz="6" w:space="1" w:color="auto"/>
              </w:pBdr>
            </w:pPr>
          </w:p>
          <w:p w:rsidR="00601D0B" w:rsidRPr="00601D0B" w:rsidRDefault="00601D0B" w:rsidP="00740B23">
            <w:pPr>
              <w:pBdr>
                <w:bottom w:val="single" w:sz="6" w:space="1" w:color="auto"/>
              </w:pBdr>
            </w:pPr>
          </w:p>
          <w:p w:rsidR="00AB4D8A" w:rsidRPr="00601D0B" w:rsidRDefault="00AB4D8A" w:rsidP="00740B23"/>
          <w:p w:rsidR="00AB4D8A" w:rsidRPr="00601D0B" w:rsidRDefault="00AB4D8A" w:rsidP="00740B23"/>
          <w:p w:rsidR="00DC2ECC" w:rsidRPr="00601D0B" w:rsidRDefault="00DC2ECC" w:rsidP="00740B23">
            <w:r w:rsidRPr="00601D0B">
              <w:t>Consolidación del aprendizaje teórico.</w:t>
            </w:r>
          </w:p>
        </w:tc>
      </w:tr>
      <w:tr w:rsidR="00F1667D" w:rsidRPr="00601D0B" w:rsidTr="00740B23">
        <w:tc>
          <w:tcPr>
            <w:tcW w:w="1728" w:type="dxa"/>
          </w:tcPr>
          <w:p w:rsidR="00F1667D" w:rsidRPr="00601D0B" w:rsidRDefault="00F1667D" w:rsidP="00740B23"/>
          <w:p w:rsidR="00CF631A" w:rsidRPr="00601D0B" w:rsidRDefault="00CF631A" w:rsidP="00CF631A">
            <w:r w:rsidRPr="00601D0B">
              <w:t>6 de junio</w:t>
            </w:r>
          </w:p>
          <w:p w:rsidR="00CF631A" w:rsidRPr="00601D0B" w:rsidRDefault="00CF631A" w:rsidP="00CF631A"/>
          <w:p w:rsidR="00973B6E" w:rsidRPr="00601D0B" w:rsidRDefault="00973B6E" w:rsidP="00CF631A"/>
          <w:p w:rsidR="00973B6E" w:rsidRPr="00601D0B" w:rsidRDefault="00973B6E" w:rsidP="00CF631A"/>
          <w:p w:rsidR="00973B6E" w:rsidRPr="00601D0B" w:rsidRDefault="00973B6E" w:rsidP="00CF631A"/>
          <w:p w:rsidR="00973B6E" w:rsidRDefault="00973B6E" w:rsidP="00CF631A"/>
          <w:p w:rsidR="00601D0B" w:rsidRDefault="00601D0B" w:rsidP="00CF631A"/>
          <w:p w:rsidR="00601D0B" w:rsidRDefault="00601D0B" w:rsidP="00CF631A"/>
          <w:p w:rsidR="00DE4F69" w:rsidRDefault="00DE4F69" w:rsidP="00CF631A"/>
          <w:p w:rsidR="00DE4F69" w:rsidRDefault="00DE4F69" w:rsidP="00CF631A"/>
          <w:p w:rsidR="00DE4F69" w:rsidRDefault="00DE4F69" w:rsidP="00CF631A"/>
          <w:p w:rsidR="00DE4F69" w:rsidRDefault="00DE4F69" w:rsidP="00CF631A"/>
          <w:p w:rsidR="00DE4F69" w:rsidRDefault="00DE4F69" w:rsidP="00CF631A"/>
          <w:p w:rsidR="00601D0B" w:rsidRDefault="00601D0B" w:rsidP="00CF631A">
            <w:pPr>
              <w:pBdr>
                <w:bottom w:val="single" w:sz="6" w:space="1" w:color="auto"/>
              </w:pBdr>
            </w:pPr>
          </w:p>
          <w:p w:rsidR="00B53BDA" w:rsidRDefault="00B53BDA" w:rsidP="00CF631A">
            <w:pPr>
              <w:pBdr>
                <w:bottom w:val="single" w:sz="6" w:space="1" w:color="auto"/>
              </w:pBdr>
            </w:pPr>
          </w:p>
          <w:p w:rsidR="00B53BDA" w:rsidRDefault="00B53BDA" w:rsidP="00CF631A"/>
          <w:p w:rsidR="00CF631A" w:rsidRPr="00601D0B" w:rsidRDefault="00CF631A" w:rsidP="00CF631A">
            <w:r w:rsidRPr="00601D0B">
              <w:t>13 de junio</w:t>
            </w:r>
          </w:p>
          <w:p w:rsidR="00CF631A" w:rsidRPr="00601D0B" w:rsidRDefault="00CF631A" w:rsidP="00CF631A"/>
          <w:p w:rsidR="00F1667D" w:rsidRPr="00601D0B" w:rsidRDefault="00F1667D" w:rsidP="00740B23"/>
          <w:p w:rsidR="00F1667D" w:rsidRPr="00601D0B" w:rsidRDefault="00F1667D" w:rsidP="00740B23"/>
          <w:p w:rsidR="00F1667D" w:rsidRPr="00601D0B" w:rsidRDefault="00F1667D" w:rsidP="00740B23"/>
          <w:p w:rsidR="00F1667D" w:rsidRPr="00601D0B" w:rsidRDefault="00F1667D" w:rsidP="00740B23"/>
          <w:p w:rsidR="00F1667D" w:rsidRPr="00601D0B" w:rsidRDefault="00F1667D" w:rsidP="00740B23"/>
          <w:p w:rsidR="00F1667D" w:rsidRPr="00601D0B" w:rsidRDefault="00F1667D" w:rsidP="00740B23"/>
          <w:p w:rsidR="00F1667D" w:rsidRPr="00601D0B" w:rsidRDefault="00F1667D" w:rsidP="00740B23"/>
          <w:p w:rsidR="00F1667D" w:rsidRPr="00601D0B" w:rsidRDefault="00F1667D" w:rsidP="00740B23"/>
          <w:p w:rsidR="00F1667D" w:rsidRPr="00601D0B" w:rsidRDefault="00F1667D" w:rsidP="00740B23"/>
        </w:tc>
        <w:tc>
          <w:tcPr>
            <w:tcW w:w="2340" w:type="dxa"/>
          </w:tcPr>
          <w:p w:rsidR="00F1667D" w:rsidRPr="00601D0B" w:rsidRDefault="00F1667D" w:rsidP="00D9669E">
            <w:pPr>
              <w:pStyle w:val="Default"/>
              <w:ind w:left="397"/>
              <w:jc w:val="both"/>
              <w:rPr>
                <w:rFonts w:ascii="Times New Roman" w:hAnsi="Times New Roman" w:cs="Times New Roman"/>
              </w:rPr>
            </w:pPr>
          </w:p>
          <w:p w:rsidR="00874904" w:rsidRPr="00601D0B" w:rsidRDefault="00874904" w:rsidP="00874904">
            <w:pPr>
              <w:pStyle w:val="Default"/>
              <w:jc w:val="both"/>
              <w:rPr>
                <w:rFonts w:ascii="Times New Roman" w:hAnsi="Times New Roman" w:cs="Times New Roman"/>
              </w:rPr>
            </w:pPr>
            <w:r w:rsidRPr="00601D0B">
              <w:rPr>
                <w:rFonts w:ascii="Times New Roman" w:hAnsi="Times New Roman" w:cs="Times New Roman"/>
              </w:rPr>
              <w:t>Pronombres Posesivos</w:t>
            </w:r>
          </w:p>
          <w:p w:rsidR="00973B6E" w:rsidRPr="00601D0B" w:rsidRDefault="00973B6E" w:rsidP="00874904">
            <w:pPr>
              <w:pStyle w:val="Default"/>
              <w:jc w:val="both"/>
              <w:rPr>
                <w:rFonts w:ascii="Times New Roman" w:hAnsi="Times New Roman" w:cs="Times New Roman"/>
              </w:rPr>
            </w:pPr>
            <w:r w:rsidRPr="00601D0B">
              <w:rPr>
                <w:rFonts w:ascii="Times New Roman" w:hAnsi="Times New Roman" w:cs="Times New Roman"/>
              </w:rPr>
              <w:t>-Identificación</w:t>
            </w:r>
          </w:p>
          <w:p w:rsidR="00973B6E" w:rsidRPr="00601D0B" w:rsidRDefault="00973B6E" w:rsidP="00874904">
            <w:pPr>
              <w:pStyle w:val="Default"/>
              <w:jc w:val="both"/>
              <w:rPr>
                <w:rFonts w:ascii="Times New Roman" w:hAnsi="Times New Roman" w:cs="Times New Roman"/>
              </w:rPr>
            </w:pPr>
            <w:r w:rsidRPr="00601D0B">
              <w:rPr>
                <w:rFonts w:ascii="Times New Roman" w:hAnsi="Times New Roman" w:cs="Times New Roman"/>
              </w:rPr>
              <w:t>-Distinción de los adjetivos posesivos.</w:t>
            </w:r>
          </w:p>
          <w:p w:rsidR="00973B6E" w:rsidRPr="00601D0B" w:rsidRDefault="00973B6E" w:rsidP="00874904">
            <w:pPr>
              <w:pStyle w:val="Default"/>
              <w:jc w:val="both"/>
              <w:rPr>
                <w:rFonts w:ascii="Times New Roman" w:hAnsi="Times New Roman" w:cs="Times New Roman"/>
              </w:rPr>
            </w:pPr>
            <w:r w:rsidRPr="00601D0B">
              <w:rPr>
                <w:rFonts w:ascii="Times New Roman" w:hAnsi="Times New Roman" w:cs="Times New Roman"/>
              </w:rPr>
              <w:t>-Uso</w:t>
            </w:r>
          </w:p>
          <w:p w:rsidR="00874904" w:rsidRPr="00601D0B" w:rsidRDefault="00874904" w:rsidP="00874904">
            <w:pPr>
              <w:pStyle w:val="Default"/>
              <w:jc w:val="both"/>
              <w:rPr>
                <w:rFonts w:ascii="Times New Roman" w:hAnsi="Times New Roman" w:cs="Times New Roman"/>
              </w:rPr>
            </w:pPr>
          </w:p>
          <w:p w:rsidR="00874904" w:rsidRDefault="00874904" w:rsidP="00874904">
            <w:pPr>
              <w:pStyle w:val="Default"/>
              <w:jc w:val="both"/>
              <w:rPr>
                <w:rFonts w:ascii="Times New Roman" w:hAnsi="Times New Roman" w:cs="Times New Roman"/>
              </w:rPr>
            </w:pPr>
            <w:r w:rsidRPr="00601D0B">
              <w:rPr>
                <w:rFonts w:ascii="Times New Roman" w:hAnsi="Times New Roman" w:cs="Times New Roman"/>
              </w:rPr>
              <w:t>Árbol genealógico</w:t>
            </w:r>
          </w:p>
          <w:p w:rsidR="00601D0B" w:rsidRDefault="00601D0B" w:rsidP="00874904">
            <w:pPr>
              <w:pStyle w:val="Default"/>
              <w:pBdr>
                <w:bottom w:val="single" w:sz="6" w:space="1" w:color="auto"/>
              </w:pBdr>
              <w:jc w:val="both"/>
              <w:rPr>
                <w:rFonts w:ascii="Times New Roman" w:hAnsi="Times New Roman" w:cs="Times New Roman"/>
              </w:rPr>
            </w:pPr>
          </w:p>
          <w:p w:rsidR="00B53BDA" w:rsidRDefault="00B53BDA" w:rsidP="00874904">
            <w:pPr>
              <w:pStyle w:val="Default"/>
              <w:pBdr>
                <w:bottom w:val="single" w:sz="6" w:space="1" w:color="auto"/>
              </w:pBdr>
              <w:jc w:val="both"/>
              <w:rPr>
                <w:rFonts w:ascii="Times New Roman" w:hAnsi="Times New Roman" w:cs="Times New Roman"/>
              </w:rPr>
            </w:pPr>
          </w:p>
          <w:p w:rsidR="00DE4F69" w:rsidRDefault="00DE4F69" w:rsidP="00874904">
            <w:pPr>
              <w:pStyle w:val="Default"/>
              <w:pBdr>
                <w:bottom w:val="single" w:sz="6" w:space="1" w:color="auto"/>
              </w:pBdr>
              <w:jc w:val="both"/>
              <w:rPr>
                <w:rFonts w:ascii="Times New Roman" w:hAnsi="Times New Roman" w:cs="Times New Roman"/>
              </w:rPr>
            </w:pPr>
          </w:p>
          <w:p w:rsidR="00DE4F69" w:rsidRDefault="00DE4F69" w:rsidP="00874904">
            <w:pPr>
              <w:pStyle w:val="Default"/>
              <w:pBdr>
                <w:bottom w:val="single" w:sz="6" w:space="1" w:color="auto"/>
              </w:pBdr>
              <w:jc w:val="both"/>
              <w:rPr>
                <w:rFonts w:ascii="Times New Roman" w:hAnsi="Times New Roman" w:cs="Times New Roman"/>
              </w:rPr>
            </w:pPr>
          </w:p>
          <w:p w:rsidR="00DE4F69" w:rsidRDefault="00DE4F69" w:rsidP="00874904">
            <w:pPr>
              <w:pStyle w:val="Default"/>
              <w:pBdr>
                <w:bottom w:val="single" w:sz="6" w:space="1" w:color="auto"/>
              </w:pBdr>
              <w:jc w:val="both"/>
              <w:rPr>
                <w:rFonts w:ascii="Times New Roman" w:hAnsi="Times New Roman" w:cs="Times New Roman"/>
              </w:rPr>
            </w:pPr>
          </w:p>
          <w:p w:rsidR="00DE4F69" w:rsidRDefault="00DE4F69" w:rsidP="00874904">
            <w:pPr>
              <w:pStyle w:val="Default"/>
              <w:pBdr>
                <w:bottom w:val="single" w:sz="6" w:space="1" w:color="auto"/>
              </w:pBdr>
              <w:jc w:val="both"/>
              <w:rPr>
                <w:rFonts w:ascii="Times New Roman" w:hAnsi="Times New Roman" w:cs="Times New Roman"/>
              </w:rPr>
            </w:pPr>
          </w:p>
          <w:p w:rsidR="00DE4F69" w:rsidRDefault="00DE4F69" w:rsidP="00874904">
            <w:pPr>
              <w:pStyle w:val="Default"/>
              <w:pBdr>
                <w:bottom w:val="single" w:sz="6" w:space="1" w:color="auto"/>
              </w:pBdr>
              <w:jc w:val="both"/>
              <w:rPr>
                <w:rFonts w:ascii="Times New Roman" w:hAnsi="Times New Roman" w:cs="Times New Roman"/>
              </w:rPr>
            </w:pPr>
          </w:p>
          <w:p w:rsidR="00B53BDA" w:rsidRDefault="00B53BDA" w:rsidP="00874904">
            <w:pPr>
              <w:pStyle w:val="Default"/>
              <w:jc w:val="both"/>
              <w:rPr>
                <w:rFonts w:ascii="Times New Roman" w:hAnsi="Times New Roman" w:cs="Times New Roman"/>
              </w:rPr>
            </w:pPr>
          </w:p>
          <w:p w:rsidR="00601D0B" w:rsidRPr="00601D0B" w:rsidRDefault="00601D0B" w:rsidP="00874904">
            <w:pPr>
              <w:pStyle w:val="Default"/>
              <w:jc w:val="both"/>
              <w:rPr>
                <w:rFonts w:ascii="Times New Roman" w:hAnsi="Times New Roman" w:cs="Times New Roman"/>
              </w:rPr>
            </w:pPr>
            <w:r>
              <w:rPr>
                <w:rFonts w:ascii="Times New Roman" w:hAnsi="Times New Roman" w:cs="Times New Roman"/>
              </w:rPr>
              <w:t>Ejercicio</w:t>
            </w:r>
          </w:p>
        </w:tc>
        <w:tc>
          <w:tcPr>
            <w:tcW w:w="4440" w:type="dxa"/>
          </w:tcPr>
          <w:p w:rsidR="00F1667D" w:rsidRPr="00601D0B" w:rsidRDefault="00F1667D" w:rsidP="00740B23">
            <w:pPr>
              <w:jc w:val="both"/>
            </w:pPr>
          </w:p>
          <w:p w:rsidR="00601D0B" w:rsidRPr="00601D0B" w:rsidRDefault="00601D0B" w:rsidP="00740B23">
            <w:pPr>
              <w:jc w:val="both"/>
            </w:pPr>
            <w:r w:rsidRPr="00601D0B">
              <w:t xml:space="preserve">Lectura de los diálogos de la Unidad 4. </w:t>
            </w:r>
          </w:p>
          <w:p w:rsidR="00601D0B" w:rsidRPr="00601D0B" w:rsidRDefault="00601D0B" w:rsidP="00740B23">
            <w:pPr>
              <w:jc w:val="both"/>
            </w:pPr>
          </w:p>
          <w:p w:rsidR="00601D0B" w:rsidRPr="00601D0B" w:rsidRDefault="00601D0B" w:rsidP="00740B23">
            <w:pPr>
              <w:jc w:val="both"/>
            </w:pPr>
            <w:r w:rsidRPr="00601D0B">
              <w:t>Reestructuración de las mismas oraciones, intercambiando el uso de adjetivos posesivos y pronombres posesivos.</w:t>
            </w:r>
          </w:p>
          <w:p w:rsidR="00601D0B" w:rsidRDefault="00601D0B" w:rsidP="00740B23">
            <w:pPr>
              <w:jc w:val="both"/>
            </w:pPr>
          </w:p>
          <w:p w:rsidR="00B53BDA" w:rsidRPr="00601D0B" w:rsidRDefault="00B53BDA" w:rsidP="00740B23">
            <w:pPr>
              <w:jc w:val="both"/>
            </w:pPr>
          </w:p>
          <w:p w:rsidR="00601D0B" w:rsidRPr="00601D0B" w:rsidRDefault="00601D0B" w:rsidP="00740B23">
            <w:pPr>
              <w:jc w:val="both"/>
            </w:pPr>
            <w:r w:rsidRPr="00601D0B">
              <w:t>Lectura de los diálogos de la Unidad 5.</w:t>
            </w:r>
          </w:p>
          <w:p w:rsidR="00601D0B" w:rsidRDefault="00601D0B" w:rsidP="00740B23">
            <w:pPr>
              <w:pBdr>
                <w:bottom w:val="single" w:sz="6" w:space="1" w:color="auto"/>
              </w:pBdr>
              <w:jc w:val="both"/>
            </w:pPr>
            <w:r w:rsidRPr="00601D0B">
              <w:t>Proporción de vocabulario ilustrado con un árbol genealógico gráfico.</w:t>
            </w:r>
          </w:p>
          <w:p w:rsidR="00DE4F69" w:rsidRDefault="00DE4F69" w:rsidP="00740B23">
            <w:pPr>
              <w:pBdr>
                <w:bottom w:val="single" w:sz="6" w:space="1" w:color="auto"/>
              </w:pBdr>
              <w:jc w:val="both"/>
            </w:pPr>
          </w:p>
          <w:p w:rsidR="00DE4F69" w:rsidRDefault="00DE4F69" w:rsidP="00740B23">
            <w:pPr>
              <w:pBdr>
                <w:bottom w:val="single" w:sz="6" w:space="1" w:color="auto"/>
              </w:pBdr>
              <w:jc w:val="both"/>
            </w:pPr>
          </w:p>
          <w:p w:rsidR="00DE4F69" w:rsidRDefault="00DE4F69" w:rsidP="00740B23">
            <w:pPr>
              <w:pBdr>
                <w:bottom w:val="single" w:sz="6" w:space="1" w:color="auto"/>
              </w:pBdr>
              <w:jc w:val="both"/>
            </w:pPr>
          </w:p>
          <w:p w:rsidR="00DE4F69" w:rsidRDefault="00DE4F69" w:rsidP="00740B23">
            <w:pPr>
              <w:pBdr>
                <w:bottom w:val="single" w:sz="6" w:space="1" w:color="auto"/>
              </w:pBdr>
              <w:jc w:val="both"/>
            </w:pPr>
          </w:p>
          <w:p w:rsidR="00DE4F69" w:rsidRDefault="00DE4F69" w:rsidP="00740B23">
            <w:pPr>
              <w:pBdr>
                <w:bottom w:val="single" w:sz="6" w:space="1" w:color="auto"/>
              </w:pBdr>
              <w:jc w:val="both"/>
            </w:pPr>
          </w:p>
          <w:p w:rsidR="00B53BDA" w:rsidRDefault="00B53BDA" w:rsidP="00740B23">
            <w:pPr>
              <w:jc w:val="both"/>
            </w:pPr>
          </w:p>
          <w:p w:rsidR="00601D0B" w:rsidRDefault="00B53BDA" w:rsidP="00740B23">
            <w:pPr>
              <w:jc w:val="both"/>
            </w:pPr>
            <w:r>
              <w:t>Dictado</w:t>
            </w:r>
          </w:p>
          <w:p w:rsidR="00B53BDA" w:rsidRDefault="00B53BDA" w:rsidP="00740B23">
            <w:pPr>
              <w:jc w:val="both"/>
            </w:pPr>
          </w:p>
          <w:p w:rsidR="00601D0B" w:rsidRDefault="00601D0B" w:rsidP="00740B23">
            <w:pPr>
              <w:jc w:val="both"/>
            </w:pPr>
            <w:r>
              <w:t>Nombra a la familia</w:t>
            </w:r>
          </w:p>
          <w:p w:rsidR="00601D0B" w:rsidRDefault="00601D0B" w:rsidP="00740B23">
            <w:pPr>
              <w:jc w:val="both"/>
            </w:pPr>
            <w:r>
              <w:t>Se les proporcionará la ilustración de un árbol genealógico, cuyos integrantes deberán identificar los alumnos de acuerdo a la descripción proporcionada verbalmente.</w:t>
            </w:r>
          </w:p>
          <w:p w:rsidR="00601D0B" w:rsidRDefault="00601D0B" w:rsidP="00740B23">
            <w:pPr>
              <w:jc w:val="both"/>
            </w:pPr>
          </w:p>
          <w:p w:rsidR="00601D0B" w:rsidRDefault="00601D0B" w:rsidP="00740B23">
            <w:pPr>
              <w:jc w:val="both"/>
            </w:pPr>
            <w:r>
              <w:t>Resolución de ejercicios de la Unidad 5</w:t>
            </w:r>
          </w:p>
          <w:p w:rsidR="00601D0B" w:rsidRDefault="00601D0B" w:rsidP="00740B23">
            <w:pPr>
              <w:jc w:val="both"/>
            </w:pPr>
          </w:p>
          <w:p w:rsidR="00601D0B" w:rsidRDefault="00B53BDA" w:rsidP="00740B23">
            <w:pPr>
              <w:jc w:val="both"/>
            </w:pPr>
            <w:r>
              <w:t>Describe a tus papás</w:t>
            </w:r>
          </w:p>
          <w:p w:rsidR="00B53BDA" w:rsidRDefault="00B53BDA" w:rsidP="00DE4F69">
            <w:pPr>
              <w:jc w:val="both"/>
            </w:pPr>
            <w:r>
              <w:t xml:space="preserve">       Ejercicio de integración </w:t>
            </w:r>
          </w:p>
          <w:p w:rsidR="00C932C2" w:rsidRPr="00601D0B" w:rsidRDefault="00C932C2" w:rsidP="00DE4F69">
            <w:pPr>
              <w:jc w:val="both"/>
            </w:pPr>
          </w:p>
        </w:tc>
        <w:tc>
          <w:tcPr>
            <w:tcW w:w="2836" w:type="dxa"/>
          </w:tcPr>
          <w:p w:rsidR="00F1667D" w:rsidRDefault="00F1667D" w:rsidP="00740B23">
            <w:pPr>
              <w:jc w:val="both"/>
            </w:pPr>
          </w:p>
          <w:p w:rsidR="00B53BDA" w:rsidRDefault="00B53BDA" w:rsidP="00740B23">
            <w:pPr>
              <w:jc w:val="both"/>
            </w:pPr>
            <w:r>
              <w:t>Participación en clase</w:t>
            </w:r>
          </w:p>
          <w:p w:rsidR="00B53BDA" w:rsidRDefault="00B53BDA" w:rsidP="00740B23">
            <w:pPr>
              <w:jc w:val="both"/>
            </w:pPr>
          </w:p>
          <w:p w:rsidR="00B53BDA" w:rsidRDefault="00B53BDA" w:rsidP="00740B23">
            <w:pPr>
              <w:jc w:val="both"/>
            </w:pPr>
            <w:r>
              <w:t>Ejercicio por escrito. (Intercambio de frases)</w:t>
            </w:r>
          </w:p>
          <w:p w:rsidR="00B53BDA" w:rsidRDefault="00B53BDA" w:rsidP="00740B23">
            <w:pPr>
              <w:jc w:val="both"/>
            </w:pPr>
          </w:p>
          <w:p w:rsidR="00B53BDA" w:rsidRDefault="00B53BDA" w:rsidP="00740B23">
            <w:pPr>
              <w:jc w:val="both"/>
            </w:pPr>
          </w:p>
          <w:p w:rsidR="00B53BDA" w:rsidRDefault="00B53BDA" w:rsidP="00740B23">
            <w:pPr>
              <w:jc w:val="both"/>
            </w:pPr>
          </w:p>
          <w:p w:rsidR="00B53BDA" w:rsidRDefault="00B53BDA" w:rsidP="00740B23">
            <w:pPr>
              <w:pBdr>
                <w:bottom w:val="single" w:sz="6" w:space="1" w:color="auto"/>
              </w:pBdr>
              <w:jc w:val="both"/>
            </w:pPr>
            <w:r>
              <w:t>Participación en clase</w:t>
            </w:r>
          </w:p>
          <w:p w:rsidR="00DE4F69" w:rsidRDefault="00DE4F69" w:rsidP="00740B23">
            <w:pPr>
              <w:pBdr>
                <w:bottom w:val="single" w:sz="6" w:space="1" w:color="auto"/>
              </w:pBdr>
              <w:jc w:val="both"/>
            </w:pPr>
          </w:p>
          <w:p w:rsidR="00DE4F69" w:rsidRDefault="00DE4F69" w:rsidP="00740B23">
            <w:pPr>
              <w:pBdr>
                <w:bottom w:val="single" w:sz="6" w:space="1" w:color="auto"/>
              </w:pBdr>
              <w:jc w:val="both"/>
            </w:pPr>
          </w:p>
          <w:p w:rsidR="00DE4F69" w:rsidRDefault="00DE4F69" w:rsidP="00740B23">
            <w:pPr>
              <w:pBdr>
                <w:bottom w:val="single" w:sz="6" w:space="1" w:color="auto"/>
              </w:pBdr>
              <w:jc w:val="both"/>
            </w:pPr>
          </w:p>
          <w:p w:rsidR="00DE4F69" w:rsidRDefault="00DE4F69" w:rsidP="00740B23">
            <w:pPr>
              <w:pBdr>
                <w:bottom w:val="single" w:sz="6" w:space="1" w:color="auto"/>
              </w:pBdr>
              <w:jc w:val="both"/>
            </w:pPr>
          </w:p>
          <w:p w:rsidR="00DE4F69" w:rsidRDefault="00DE4F69" w:rsidP="00740B23">
            <w:pPr>
              <w:pBdr>
                <w:bottom w:val="single" w:sz="6" w:space="1" w:color="auto"/>
              </w:pBdr>
              <w:jc w:val="both"/>
            </w:pPr>
          </w:p>
          <w:p w:rsidR="00B53BDA" w:rsidRDefault="00B53BDA" w:rsidP="00740B23">
            <w:pPr>
              <w:pBdr>
                <w:bottom w:val="single" w:sz="6" w:space="1" w:color="auto"/>
              </w:pBdr>
              <w:jc w:val="both"/>
            </w:pPr>
          </w:p>
          <w:p w:rsidR="00B53BDA" w:rsidRDefault="00B53BDA" w:rsidP="00740B23">
            <w:pPr>
              <w:pBdr>
                <w:bottom w:val="single" w:sz="6" w:space="1" w:color="auto"/>
              </w:pBdr>
              <w:jc w:val="both"/>
            </w:pPr>
          </w:p>
          <w:p w:rsidR="00B53BDA" w:rsidRDefault="00B53BDA" w:rsidP="00740B23">
            <w:pPr>
              <w:jc w:val="both"/>
            </w:pPr>
          </w:p>
          <w:p w:rsidR="00B53BDA" w:rsidRPr="00601D0B" w:rsidRDefault="00B53BDA" w:rsidP="00740B23">
            <w:pPr>
              <w:jc w:val="both"/>
            </w:pPr>
            <w:r>
              <w:t>Resolución de los ejercicios en tiempo y forma</w:t>
            </w:r>
          </w:p>
        </w:tc>
        <w:tc>
          <w:tcPr>
            <w:tcW w:w="2836" w:type="dxa"/>
          </w:tcPr>
          <w:p w:rsidR="00F1667D" w:rsidRDefault="00F1667D" w:rsidP="00740B23"/>
          <w:p w:rsidR="00B53BDA" w:rsidRDefault="00DE4F69" w:rsidP="00740B23">
            <w:r>
              <w:t>El alumno podrá distinguir entre la descripción, dentro de una conversación, de los rasgos de ‘los demás’ y el señalamiento de algo como ‘perteneciente a…’</w:t>
            </w:r>
          </w:p>
          <w:p w:rsidR="00DE4F69" w:rsidRDefault="00DE4F69" w:rsidP="00740B23"/>
          <w:p w:rsidR="00B53BDA" w:rsidRDefault="00DE4F69" w:rsidP="00740B23">
            <w:r>
              <w:t>Se espera que la descripción de otras personas se extienda e incorpore también la relación que esta guarda con el alumno.</w:t>
            </w:r>
          </w:p>
          <w:p w:rsidR="00B53BDA" w:rsidRDefault="00B53BDA" w:rsidP="00740B23"/>
          <w:p w:rsidR="00B53BDA" w:rsidRDefault="00B53BDA" w:rsidP="00740B23">
            <w:pPr>
              <w:pBdr>
                <w:bottom w:val="single" w:sz="6" w:space="1" w:color="auto"/>
              </w:pBdr>
            </w:pPr>
          </w:p>
          <w:p w:rsidR="00B53BDA" w:rsidRDefault="00B53BDA" w:rsidP="00740B23"/>
          <w:p w:rsidR="00B53BDA" w:rsidRPr="00601D0B" w:rsidRDefault="00B53BDA" w:rsidP="00740B23">
            <w:r>
              <w:t>Consolidación de contenidos y puesta en práctica</w:t>
            </w:r>
          </w:p>
        </w:tc>
      </w:tr>
      <w:tr w:rsidR="00F1667D" w:rsidRPr="00601D0B" w:rsidTr="00740B23">
        <w:tc>
          <w:tcPr>
            <w:tcW w:w="1728" w:type="dxa"/>
          </w:tcPr>
          <w:p w:rsidR="00D9669E" w:rsidRPr="00601D0B" w:rsidRDefault="00D9669E" w:rsidP="00740B23"/>
          <w:p w:rsidR="00CF631A" w:rsidRPr="00601D0B" w:rsidRDefault="00CF631A" w:rsidP="00CF631A">
            <w:r w:rsidRPr="00601D0B">
              <w:t>20 de junio</w:t>
            </w:r>
          </w:p>
          <w:p w:rsidR="00CF631A" w:rsidRDefault="00CF631A" w:rsidP="00CF631A"/>
          <w:p w:rsidR="00DE4F69" w:rsidRDefault="00DE4F69" w:rsidP="00CF631A"/>
          <w:p w:rsidR="00DE4F69" w:rsidRDefault="00DE4F69" w:rsidP="00CF631A"/>
          <w:p w:rsidR="00DE4F69" w:rsidRDefault="00DE4F69" w:rsidP="00CF631A"/>
          <w:p w:rsidR="00DE4F69" w:rsidRDefault="00DE4F69" w:rsidP="00CF631A"/>
          <w:p w:rsidR="00DE4F69" w:rsidRDefault="00DE4F69" w:rsidP="00CF631A"/>
          <w:p w:rsidR="00DE4F69" w:rsidRDefault="00DE4F69" w:rsidP="00CF631A"/>
          <w:p w:rsidR="00DE4F69" w:rsidRDefault="00DE4F69" w:rsidP="00CF631A"/>
          <w:p w:rsidR="00DE4F69" w:rsidRDefault="00DE4F69" w:rsidP="00CF631A"/>
          <w:p w:rsidR="00DE4F69" w:rsidRDefault="00DE4F69" w:rsidP="00CF631A"/>
          <w:p w:rsidR="00DE4F69" w:rsidRPr="00601D0B" w:rsidRDefault="00DE4F69" w:rsidP="00CF631A"/>
          <w:p w:rsidR="00CF631A" w:rsidRDefault="00CF631A" w:rsidP="00CF631A">
            <w:r w:rsidRPr="00601D0B">
              <w:t>27 de junio</w:t>
            </w:r>
          </w:p>
          <w:p w:rsidR="00DE4F69" w:rsidRPr="00601D0B" w:rsidRDefault="00DE4F69" w:rsidP="00CF631A"/>
          <w:p w:rsidR="00CF631A" w:rsidRPr="00601D0B" w:rsidRDefault="00CF631A" w:rsidP="00CF631A"/>
          <w:p w:rsidR="00CF631A" w:rsidRPr="00601D0B" w:rsidRDefault="00CF631A" w:rsidP="00CF631A"/>
          <w:p w:rsidR="002B37D1" w:rsidRPr="00601D0B" w:rsidRDefault="002B37D1" w:rsidP="00740B23"/>
        </w:tc>
        <w:tc>
          <w:tcPr>
            <w:tcW w:w="2340" w:type="dxa"/>
          </w:tcPr>
          <w:p w:rsidR="00F1667D" w:rsidRPr="00601D0B" w:rsidRDefault="00F1667D" w:rsidP="00740B23">
            <w:pPr>
              <w:pStyle w:val="Default"/>
              <w:jc w:val="both"/>
              <w:rPr>
                <w:rFonts w:ascii="Times New Roman" w:hAnsi="Times New Roman" w:cs="Times New Roman"/>
                <w:b/>
                <w:bCs/>
              </w:rPr>
            </w:pPr>
          </w:p>
          <w:p w:rsidR="00874904" w:rsidRDefault="00874904" w:rsidP="00740B23">
            <w:pPr>
              <w:pStyle w:val="Default"/>
              <w:jc w:val="both"/>
              <w:rPr>
                <w:rFonts w:ascii="Times New Roman" w:hAnsi="Times New Roman" w:cs="Times New Roman"/>
                <w:bCs/>
              </w:rPr>
            </w:pPr>
            <w:r w:rsidRPr="00601D0B">
              <w:rPr>
                <w:rFonts w:ascii="Times New Roman" w:hAnsi="Times New Roman" w:cs="Times New Roman"/>
                <w:bCs/>
              </w:rPr>
              <w:t>Pronombres de lugar</w:t>
            </w:r>
          </w:p>
          <w:p w:rsidR="00DE4F69" w:rsidRDefault="00DE4F69" w:rsidP="00740B23">
            <w:pPr>
              <w:pStyle w:val="Default"/>
              <w:jc w:val="both"/>
              <w:rPr>
                <w:rFonts w:ascii="Times New Roman" w:hAnsi="Times New Roman" w:cs="Times New Roman"/>
                <w:bCs/>
              </w:rPr>
            </w:pPr>
          </w:p>
          <w:p w:rsidR="00DE4F69" w:rsidRDefault="00DE4F69" w:rsidP="00740B23">
            <w:pPr>
              <w:pStyle w:val="Default"/>
              <w:jc w:val="both"/>
              <w:rPr>
                <w:rFonts w:ascii="Times New Roman" w:hAnsi="Times New Roman" w:cs="Times New Roman"/>
                <w:bCs/>
              </w:rPr>
            </w:pPr>
          </w:p>
          <w:p w:rsidR="00DE4F69" w:rsidRDefault="00DE4F69" w:rsidP="00740B23">
            <w:pPr>
              <w:pStyle w:val="Default"/>
              <w:jc w:val="both"/>
              <w:rPr>
                <w:rFonts w:ascii="Times New Roman" w:hAnsi="Times New Roman" w:cs="Times New Roman"/>
                <w:bCs/>
              </w:rPr>
            </w:pPr>
          </w:p>
          <w:p w:rsidR="00DE4F69" w:rsidRDefault="00DE4F69" w:rsidP="00740B23">
            <w:pPr>
              <w:pStyle w:val="Default"/>
              <w:jc w:val="both"/>
              <w:rPr>
                <w:rFonts w:ascii="Times New Roman" w:hAnsi="Times New Roman" w:cs="Times New Roman"/>
                <w:bCs/>
              </w:rPr>
            </w:pPr>
          </w:p>
          <w:p w:rsidR="00DE4F69" w:rsidRDefault="00DE4F69" w:rsidP="00740B23">
            <w:pPr>
              <w:pStyle w:val="Default"/>
              <w:jc w:val="both"/>
              <w:rPr>
                <w:rFonts w:ascii="Times New Roman" w:hAnsi="Times New Roman" w:cs="Times New Roman"/>
                <w:bCs/>
              </w:rPr>
            </w:pPr>
          </w:p>
          <w:p w:rsidR="00DE4F69" w:rsidRDefault="00DE4F69" w:rsidP="00740B23">
            <w:pPr>
              <w:pStyle w:val="Default"/>
              <w:jc w:val="both"/>
              <w:rPr>
                <w:rFonts w:ascii="Times New Roman" w:hAnsi="Times New Roman" w:cs="Times New Roman"/>
                <w:bCs/>
              </w:rPr>
            </w:pPr>
          </w:p>
          <w:p w:rsidR="00DE4F69" w:rsidRDefault="00DE4F69" w:rsidP="00740B23">
            <w:pPr>
              <w:pStyle w:val="Default"/>
              <w:jc w:val="both"/>
              <w:rPr>
                <w:rFonts w:ascii="Times New Roman" w:hAnsi="Times New Roman" w:cs="Times New Roman"/>
                <w:bCs/>
              </w:rPr>
            </w:pPr>
          </w:p>
          <w:p w:rsidR="00DE4F69" w:rsidRDefault="00DE4F69" w:rsidP="00740B23">
            <w:pPr>
              <w:pStyle w:val="Default"/>
              <w:jc w:val="both"/>
              <w:rPr>
                <w:rFonts w:ascii="Times New Roman" w:hAnsi="Times New Roman" w:cs="Times New Roman"/>
                <w:bCs/>
              </w:rPr>
            </w:pPr>
          </w:p>
          <w:p w:rsidR="00DE4F69" w:rsidRDefault="00DE4F69" w:rsidP="00740B23">
            <w:pPr>
              <w:pStyle w:val="Default"/>
              <w:jc w:val="both"/>
              <w:rPr>
                <w:rFonts w:ascii="Times New Roman" w:hAnsi="Times New Roman" w:cs="Times New Roman"/>
                <w:bCs/>
              </w:rPr>
            </w:pPr>
          </w:p>
          <w:p w:rsidR="00DE4F69" w:rsidRDefault="00DE4F69" w:rsidP="00740B23">
            <w:pPr>
              <w:pStyle w:val="Default"/>
              <w:jc w:val="both"/>
              <w:rPr>
                <w:rFonts w:ascii="Times New Roman" w:hAnsi="Times New Roman" w:cs="Times New Roman"/>
                <w:bCs/>
              </w:rPr>
            </w:pPr>
          </w:p>
          <w:p w:rsidR="00DE4F69" w:rsidRDefault="00DE4F69" w:rsidP="00740B23">
            <w:pPr>
              <w:pStyle w:val="Default"/>
              <w:jc w:val="both"/>
              <w:rPr>
                <w:rFonts w:ascii="Times New Roman" w:hAnsi="Times New Roman" w:cs="Times New Roman"/>
                <w:bCs/>
              </w:rPr>
            </w:pPr>
          </w:p>
          <w:p w:rsidR="00DE4F69" w:rsidRPr="00601D0B" w:rsidRDefault="00DE4F69" w:rsidP="00740B23">
            <w:pPr>
              <w:pStyle w:val="Default"/>
              <w:jc w:val="both"/>
              <w:rPr>
                <w:rFonts w:ascii="Times New Roman" w:hAnsi="Times New Roman" w:cs="Times New Roman"/>
                <w:bCs/>
              </w:rPr>
            </w:pPr>
            <w:r>
              <w:rPr>
                <w:rFonts w:ascii="Times New Roman" w:hAnsi="Times New Roman" w:cs="Times New Roman"/>
                <w:bCs/>
              </w:rPr>
              <w:t>Repaso para el examen</w:t>
            </w:r>
          </w:p>
        </w:tc>
        <w:tc>
          <w:tcPr>
            <w:tcW w:w="4440" w:type="dxa"/>
          </w:tcPr>
          <w:p w:rsidR="00F1667D" w:rsidRDefault="00F1667D" w:rsidP="00740B23"/>
          <w:p w:rsidR="00C932C2" w:rsidRDefault="00C932C2" w:rsidP="00740B23">
            <w:r>
              <w:t>Se proporcionará a los niños una lista con vocabulario compuesto por los distintos pronombres de lugar. Se repasará la pronunciación de cada elemento.</w:t>
            </w:r>
          </w:p>
          <w:p w:rsidR="00C932C2" w:rsidRDefault="00C932C2" w:rsidP="00740B23"/>
          <w:p w:rsidR="00C932C2" w:rsidRDefault="00C932C2" w:rsidP="00C932C2">
            <w:r>
              <w:t>Se pegarán en el pizarrón tres ilustraciones diferentes de  lugares de la casa y se les pedirá a los niños que coloquen objetos concretos, en lugares específicos dentro de la ilustración.</w:t>
            </w:r>
          </w:p>
          <w:p w:rsidR="00C932C2" w:rsidRDefault="00C932C2" w:rsidP="00C932C2"/>
          <w:p w:rsidR="00C932C2" w:rsidRDefault="00C932C2" w:rsidP="00C932C2"/>
          <w:p w:rsidR="00C932C2" w:rsidRDefault="00C932C2" w:rsidP="00C932C2">
            <w:r>
              <w:t xml:space="preserve">Una vez realizado el examen que se aplicará, se dejará a los niños responder ejercicios similares, en estructura, a los </w:t>
            </w:r>
            <w:proofErr w:type="spellStart"/>
            <w:r>
              <w:t>incluídos</w:t>
            </w:r>
            <w:proofErr w:type="spellEnd"/>
            <w:r>
              <w:t xml:space="preserve"> en la evaluación.</w:t>
            </w:r>
          </w:p>
          <w:p w:rsidR="00C932C2" w:rsidRDefault="00C932C2" w:rsidP="00C932C2"/>
          <w:p w:rsidR="00C932C2" w:rsidRPr="00601D0B" w:rsidRDefault="00C932C2" w:rsidP="00C932C2"/>
        </w:tc>
        <w:tc>
          <w:tcPr>
            <w:tcW w:w="2836" w:type="dxa"/>
          </w:tcPr>
          <w:p w:rsidR="00F1667D" w:rsidRDefault="00F1667D" w:rsidP="00740B23">
            <w:pPr>
              <w:jc w:val="both"/>
            </w:pPr>
          </w:p>
          <w:p w:rsidR="00C932C2" w:rsidRDefault="00C932C2" w:rsidP="00740B23">
            <w:pPr>
              <w:jc w:val="both"/>
            </w:pPr>
            <w:r>
              <w:t>Participación en clase</w:t>
            </w:r>
          </w:p>
          <w:p w:rsidR="00C932C2" w:rsidRDefault="00C932C2" w:rsidP="00740B23">
            <w:pPr>
              <w:jc w:val="both"/>
            </w:pPr>
          </w:p>
          <w:p w:rsidR="00C932C2" w:rsidRDefault="00C932C2" w:rsidP="00740B23">
            <w:pPr>
              <w:jc w:val="both"/>
            </w:pPr>
          </w:p>
          <w:p w:rsidR="00C932C2" w:rsidRDefault="00C932C2" w:rsidP="00740B23">
            <w:pPr>
              <w:jc w:val="both"/>
            </w:pPr>
          </w:p>
          <w:p w:rsidR="00C932C2" w:rsidRDefault="00C932C2" w:rsidP="00740B23">
            <w:pPr>
              <w:jc w:val="both"/>
            </w:pPr>
          </w:p>
          <w:p w:rsidR="00C932C2" w:rsidRDefault="00C932C2" w:rsidP="00740B23">
            <w:pPr>
              <w:jc w:val="both"/>
            </w:pPr>
            <w:r>
              <w:t>Resolución del ejercicio en tiempo y forma.</w:t>
            </w:r>
          </w:p>
          <w:p w:rsidR="00C932C2" w:rsidRDefault="00C932C2" w:rsidP="00740B23">
            <w:pPr>
              <w:jc w:val="both"/>
            </w:pPr>
          </w:p>
          <w:p w:rsidR="00C932C2" w:rsidRDefault="00C932C2" w:rsidP="00740B23">
            <w:pPr>
              <w:jc w:val="both"/>
            </w:pPr>
          </w:p>
          <w:p w:rsidR="00C932C2" w:rsidRDefault="00C932C2" w:rsidP="00740B23">
            <w:pPr>
              <w:jc w:val="both"/>
            </w:pPr>
          </w:p>
          <w:p w:rsidR="00C932C2" w:rsidRDefault="00C932C2" w:rsidP="00740B23">
            <w:pPr>
              <w:jc w:val="both"/>
            </w:pPr>
          </w:p>
          <w:p w:rsidR="00C932C2" w:rsidRDefault="00C932C2" w:rsidP="00740B23">
            <w:pPr>
              <w:jc w:val="both"/>
            </w:pPr>
          </w:p>
          <w:p w:rsidR="00C932C2" w:rsidRPr="00601D0B" w:rsidRDefault="00C932C2" w:rsidP="00740B23">
            <w:pPr>
              <w:jc w:val="both"/>
            </w:pPr>
            <w:r>
              <w:t>Resolución de los ejercicios en tiempo y forma</w:t>
            </w:r>
          </w:p>
        </w:tc>
        <w:tc>
          <w:tcPr>
            <w:tcW w:w="2836" w:type="dxa"/>
          </w:tcPr>
          <w:p w:rsidR="00F1667D" w:rsidRDefault="00F1667D" w:rsidP="00740B23"/>
          <w:p w:rsidR="00C932C2" w:rsidRDefault="00C932C2" w:rsidP="00740B23">
            <w:r>
              <w:t>Los alumnos serán capaces de describir las características básicas de los lugares.</w:t>
            </w:r>
          </w:p>
          <w:p w:rsidR="00C932C2" w:rsidRDefault="00C932C2" w:rsidP="00740B23"/>
          <w:p w:rsidR="00C932C2" w:rsidRDefault="00C932C2" w:rsidP="00740B23"/>
          <w:p w:rsidR="00C932C2" w:rsidRDefault="00C932C2" w:rsidP="00740B23"/>
          <w:p w:rsidR="00C932C2" w:rsidRDefault="00C932C2" w:rsidP="00740B23"/>
          <w:p w:rsidR="00C932C2" w:rsidRDefault="00C932C2" w:rsidP="00740B23"/>
          <w:p w:rsidR="00C932C2" w:rsidRDefault="00C932C2" w:rsidP="00740B23"/>
          <w:p w:rsidR="00C932C2" w:rsidRDefault="00C932C2" w:rsidP="00740B23"/>
          <w:p w:rsidR="00C932C2" w:rsidRDefault="00C932C2" w:rsidP="00740B23"/>
          <w:p w:rsidR="00C932C2" w:rsidRPr="00601D0B" w:rsidRDefault="00C932C2" w:rsidP="00740B23">
            <w:r>
              <w:t>Consolidación del aprendizaje del bimestre completo.</w:t>
            </w:r>
          </w:p>
        </w:tc>
      </w:tr>
    </w:tbl>
    <w:p w:rsidR="00F1667D" w:rsidRPr="00601D0B" w:rsidRDefault="00F1667D" w:rsidP="00F1667D"/>
    <w:tbl>
      <w:tblPr>
        <w:tblW w:w="0" w:type="auto"/>
        <w:tblLook w:val="01E0" w:firstRow="1" w:lastRow="1" w:firstColumn="1" w:lastColumn="1" w:noHBand="0" w:noVBand="0"/>
      </w:tblPr>
      <w:tblGrid>
        <w:gridCol w:w="14180"/>
      </w:tblGrid>
      <w:tr w:rsidR="00F1667D" w:rsidRPr="00601D0B" w:rsidTr="00740B23">
        <w:tc>
          <w:tcPr>
            <w:tcW w:w="14180" w:type="dxa"/>
            <w:tcBorders>
              <w:top w:val="single" w:sz="4" w:space="0" w:color="auto"/>
              <w:left w:val="single" w:sz="4" w:space="0" w:color="auto"/>
              <w:bottom w:val="single" w:sz="4" w:space="0" w:color="auto"/>
              <w:right w:val="single" w:sz="4" w:space="0" w:color="auto"/>
            </w:tcBorders>
          </w:tcPr>
          <w:p w:rsidR="00F1667D" w:rsidRPr="00601D0B" w:rsidRDefault="00F1667D" w:rsidP="00740B23">
            <w:pPr>
              <w:rPr>
                <w:b/>
              </w:rPr>
            </w:pPr>
          </w:p>
          <w:p w:rsidR="00F1667D" w:rsidRPr="00601D0B" w:rsidRDefault="00F1667D" w:rsidP="00740B23">
            <w:pPr>
              <w:rPr>
                <w:b/>
              </w:rPr>
            </w:pPr>
            <w:r w:rsidRPr="00601D0B">
              <w:rPr>
                <w:b/>
              </w:rPr>
              <w:t xml:space="preserve">PROYECTO A REALIZAR: </w:t>
            </w:r>
          </w:p>
          <w:p w:rsidR="009B447C" w:rsidRPr="00601D0B" w:rsidRDefault="009B447C" w:rsidP="00740B23">
            <w:pPr>
              <w:rPr>
                <w:b/>
              </w:rPr>
            </w:pPr>
          </w:p>
          <w:p w:rsidR="00CA33F7" w:rsidRPr="00601D0B" w:rsidRDefault="00CA33F7" w:rsidP="00740B23">
            <w:r w:rsidRPr="00601D0B">
              <w:t>Ensayo: ¿Qué hice durante el fin de semana?</w:t>
            </w:r>
          </w:p>
          <w:p w:rsidR="00CA33F7" w:rsidRPr="00601D0B" w:rsidRDefault="00CA33F7" w:rsidP="00740B23">
            <w:pPr>
              <w:rPr>
                <w:b/>
              </w:rPr>
            </w:pPr>
          </w:p>
          <w:p w:rsidR="00F1667D" w:rsidRPr="00601D0B" w:rsidRDefault="00F1667D" w:rsidP="00740B23">
            <w:pPr>
              <w:rPr>
                <w:b/>
              </w:rPr>
            </w:pPr>
            <w:r w:rsidRPr="00601D0B">
              <w:rPr>
                <w:b/>
              </w:rPr>
              <w:t>DESCRIPCIÓN Y DESARROLLO DEL PROYECTO</w:t>
            </w:r>
            <w:r w:rsidR="00137907" w:rsidRPr="00601D0B">
              <w:rPr>
                <w:b/>
              </w:rPr>
              <w:t>:</w:t>
            </w:r>
          </w:p>
          <w:p w:rsidR="009B447C" w:rsidRPr="00601D0B" w:rsidRDefault="009B447C" w:rsidP="00740B23">
            <w:pPr>
              <w:rPr>
                <w:b/>
              </w:rPr>
            </w:pPr>
          </w:p>
          <w:p w:rsidR="00AE517E" w:rsidRPr="00601D0B" w:rsidRDefault="00AE517E" w:rsidP="00AE517E">
            <w:r w:rsidRPr="00601D0B">
              <w:t>En realidad sería el primer proyecto que se les pide desarrollar a los niños, al menos de mi parte. Propondría iniciar con un ensayo a entregar la última semana del bimestre,  donde los niños describan sus actividades durante un fin de semana, haciendo uso del vocabulario y contenido revisado, detallando las características físicas de las personas con quienes hayan interactuado, así como su parentesco con las mismas y describiendo los lugares que visitó.</w:t>
            </w:r>
          </w:p>
          <w:p w:rsidR="00AE517E" w:rsidRPr="00601D0B" w:rsidRDefault="00AE517E" w:rsidP="00740B23">
            <w:pPr>
              <w:rPr>
                <w:b/>
              </w:rPr>
            </w:pPr>
          </w:p>
          <w:p w:rsidR="00F1667D" w:rsidRPr="00601D0B" w:rsidRDefault="00F1667D" w:rsidP="00740B23">
            <w:pPr>
              <w:rPr>
                <w:b/>
              </w:rPr>
            </w:pPr>
          </w:p>
        </w:tc>
      </w:tr>
      <w:tr w:rsidR="00F1667D" w:rsidRPr="00601D0B" w:rsidTr="00740B23">
        <w:tc>
          <w:tcPr>
            <w:tcW w:w="14180" w:type="dxa"/>
            <w:tcBorders>
              <w:top w:val="single" w:sz="4" w:space="0" w:color="auto"/>
              <w:bottom w:val="single" w:sz="4" w:space="0" w:color="auto"/>
            </w:tcBorders>
          </w:tcPr>
          <w:p w:rsidR="00F1667D" w:rsidRPr="00601D0B" w:rsidRDefault="00F1667D" w:rsidP="00740B23">
            <w:pPr>
              <w:rPr>
                <w:b/>
              </w:rPr>
            </w:pPr>
          </w:p>
        </w:tc>
      </w:tr>
      <w:tr w:rsidR="00F1667D" w:rsidRPr="00601D0B" w:rsidTr="00740B23">
        <w:tc>
          <w:tcPr>
            <w:tcW w:w="14180" w:type="dxa"/>
            <w:tcBorders>
              <w:top w:val="single" w:sz="4" w:space="0" w:color="auto"/>
              <w:left w:val="single" w:sz="4" w:space="0" w:color="auto"/>
              <w:bottom w:val="single" w:sz="4" w:space="0" w:color="auto"/>
              <w:right w:val="single" w:sz="4" w:space="0" w:color="auto"/>
            </w:tcBorders>
          </w:tcPr>
          <w:p w:rsidR="00F1667D" w:rsidRPr="00601D0B" w:rsidRDefault="00F1667D" w:rsidP="00740B23">
            <w:pPr>
              <w:rPr>
                <w:b/>
              </w:rPr>
            </w:pPr>
          </w:p>
          <w:p w:rsidR="00F1667D" w:rsidRPr="00601D0B" w:rsidRDefault="00C664D7" w:rsidP="00740B23">
            <w:pPr>
              <w:rPr>
                <w:b/>
              </w:rPr>
            </w:pPr>
            <w:r w:rsidRPr="00601D0B">
              <w:rPr>
                <w:b/>
              </w:rPr>
              <w:t>MATERIAL DIDÁCTICO A UTILIZAR</w:t>
            </w:r>
            <w:r w:rsidR="00F1667D" w:rsidRPr="00601D0B">
              <w:rPr>
                <w:b/>
              </w:rPr>
              <w:t>:</w:t>
            </w:r>
          </w:p>
          <w:p w:rsidR="009B447C" w:rsidRPr="00601D0B" w:rsidRDefault="009B447C" w:rsidP="00740B23">
            <w:pPr>
              <w:rPr>
                <w:b/>
              </w:rPr>
            </w:pPr>
          </w:p>
          <w:p w:rsidR="00CF631A" w:rsidRPr="00601D0B" w:rsidRDefault="00CF631A" w:rsidP="008C3481">
            <w:pPr>
              <w:pStyle w:val="Prrafodelista"/>
              <w:numPr>
                <w:ilvl w:val="0"/>
                <w:numId w:val="13"/>
              </w:numPr>
            </w:pPr>
            <w:r w:rsidRPr="00601D0B">
              <w:t xml:space="preserve">Fotocopias de la Unidad 4 y 5 del libro In </w:t>
            </w:r>
            <w:proofErr w:type="spellStart"/>
            <w:r w:rsidRPr="00601D0B">
              <w:t>Touch</w:t>
            </w:r>
            <w:proofErr w:type="spellEnd"/>
          </w:p>
          <w:p w:rsidR="009B447C" w:rsidRPr="00601D0B" w:rsidRDefault="009B447C" w:rsidP="00740B23"/>
          <w:p w:rsidR="008C3481" w:rsidRPr="00601D0B" w:rsidRDefault="008C3481" w:rsidP="008C3481">
            <w:pPr>
              <w:pStyle w:val="Prrafodelista"/>
              <w:numPr>
                <w:ilvl w:val="0"/>
                <w:numId w:val="13"/>
              </w:numPr>
            </w:pPr>
            <w:r w:rsidRPr="00601D0B">
              <w:t>Revistas (se les solicitarán a los niños)</w:t>
            </w:r>
          </w:p>
          <w:p w:rsidR="008C3481" w:rsidRPr="00601D0B" w:rsidRDefault="008C3481" w:rsidP="00740B23"/>
          <w:p w:rsidR="008C3481" w:rsidRPr="00601D0B" w:rsidRDefault="008C3481" w:rsidP="008C3481">
            <w:pPr>
              <w:pStyle w:val="Prrafodelista"/>
              <w:numPr>
                <w:ilvl w:val="0"/>
                <w:numId w:val="13"/>
              </w:numPr>
            </w:pPr>
            <w:r w:rsidRPr="00601D0B">
              <w:t>Ilustraciones hechas en papel Bond y hojas de colores</w:t>
            </w:r>
          </w:p>
          <w:p w:rsidR="008C3481" w:rsidRPr="00601D0B" w:rsidRDefault="008C3481" w:rsidP="00740B23"/>
          <w:p w:rsidR="008C3481" w:rsidRPr="00601D0B" w:rsidRDefault="008C3481" w:rsidP="008C3481">
            <w:pPr>
              <w:pStyle w:val="Prrafodelista"/>
              <w:numPr>
                <w:ilvl w:val="0"/>
                <w:numId w:val="13"/>
              </w:numPr>
            </w:pPr>
            <w:r w:rsidRPr="00601D0B">
              <w:t>Tareas impresas en media cuartilla</w:t>
            </w:r>
          </w:p>
          <w:p w:rsidR="008C3481" w:rsidRPr="00601D0B" w:rsidRDefault="008C3481" w:rsidP="00740B23"/>
          <w:p w:rsidR="008C3481" w:rsidRPr="00601D0B" w:rsidRDefault="008C3481" w:rsidP="008C3481">
            <w:pPr>
              <w:pStyle w:val="Prrafodelista"/>
              <w:numPr>
                <w:ilvl w:val="0"/>
                <w:numId w:val="13"/>
              </w:numPr>
            </w:pPr>
            <w:r w:rsidRPr="00601D0B">
              <w:t>Sopas de letras y crucigramas (elaborados por la profesora)</w:t>
            </w:r>
          </w:p>
          <w:p w:rsidR="00F1667D" w:rsidRPr="00601D0B" w:rsidRDefault="00F1667D" w:rsidP="00C664D7">
            <w:pPr>
              <w:rPr>
                <w:b/>
              </w:rPr>
            </w:pPr>
          </w:p>
          <w:p w:rsidR="008C3481" w:rsidRPr="00601D0B" w:rsidRDefault="008C3481" w:rsidP="008C3481">
            <w:pPr>
              <w:pStyle w:val="Prrafodelista"/>
              <w:numPr>
                <w:ilvl w:val="0"/>
                <w:numId w:val="13"/>
              </w:numPr>
            </w:pPr>
            <w:proofErr w:type="spellStart"/>
            <w:r w:rsidRPr="00601D0B">
              <w:t>Memorama</w:t>
            </w:r>
            <w:proofErr w:type="spellEnd"/>
          </w:p>
          <w:p w:rsidR="00C664D7" w:rsidRPr="00601D0B" w:rsidRDefault="00C664D7" w:rsidP="00C664D7">
            <w:pPr>
              <w:rPr>
                <w:b/>
              </w:rPr>
            </w:pPr>
          </w:p>
        </w:tc>
      </w:tr>
      <w:tr w:rsidR="00F1667D" w:rsidRPr="00601D0B" w:rsidTr="00740B23">
        <w:tc>
          <w:tcPr>
            <w:tcW w:w="14180" w:type="dxa"/>
            <w:tcBorders>
              <w:top w:val="single" w:sz="4" w:space="0" w:color="auto"/>
              <w:bottom w:val="single" w:sz="4" w:space="0" w:color="auto"/>
            </w:tcBorders>
          </w:tcPr>
          <w:p w:rsidR="00F1667D" w:rsidRPr="00601D0B" w:rsidRDefault="00F1667D" w:rsidP="00740B23">
            <w:pPr>
              <w:rPr>
                <w:b/>
              </w:rPr>
            </w:pPr>
          </w:p>
        </w:tc>
      </w:tr>
      <w:tr w:rsidR="00F1667D" w:rsidRPr="00601D0B" w:rsidTr="00740B23">
        <w:tc>
          <w:tcPr>
            <w:tcW w:w="14180" w:type="dxa"/>
            <w:tcBorders>
              <w:top w:val="single" w:sz="4" w:space="0" w:color="auto"/>
              <w:left w:val="single" w:sz="4" w:space="0" w:color="auto"/>
              <w:bottom w:val="single" w:sz="4" w:space="0" w:color="auto"/>
              <w:right w:val="single" w:sz="4" w:space="0" w:color="auto"/>
            </w:tcBorders>
          </w:tcPr>
          <w:p w:rsidR="00F1667D" w:rsidRPr="00601D0B" w:rsidRDefault="00F1667D" w:rsidP="00740B23">
            <w:pPr>
              <w:rPr>
                <w:b/>
              </w:rPr>
            </w:pPr>
          </w:p>
          <w:p w:rsidR="00F1667D" w:rsidRPr="00601D0B" w:rsidRDefault="00137907" w:rsidP="00740B23">
            <w:pPr>
              <w:rPr>
                <w:b/>
              </w:rPr>
            </w:pPr>
            <w:r w:rsidRPr="00601D0B">
              <w:rPr>
                <w:b/>
              </w:rPr>
              <w:t>MATERIAL DE APOYO:</w:t>
            </w:r>
          </w:p>
          <w:p w:rsidR="00C664D7" w:rsidRPr="00601D0B" w:rsidRDefault="00C664D7" w:rsidP="00740B23">
            <w:pPr>
              <w:rPr>
                <w:b/>
              </w:rPr>
            </w:pPr>
          </w:p>
          <w:p w:rsidR="009B447C" w:rsidRPr="00601D0B" w:rsidRDefault="00F85F64" w:rsidP="00F85F64">
            <w:pPr>
              <w:pStyle w:val="Prrafodelista"/>
              <w:numPr>
                <w:ilvl w:val="0"/>
                <w:numId w:val="14"/>
              </w:numPr>
              <w:rPr>
                <w:b/>
              </w:rPr>
            </w:pPr>
            <w:r w:rsidRPr="00601D0B">
              <w:t>Canciones (en inglés)</w:t>
            </w:r>
          </w:p>
          <w:p w:rsidR="00F85F64" w:rsidRPr="00601D0B" w:rsidRDefault="00F85F64" w:rsidP="00F85F64">
            <w:pPr>
              <w:pStyle w:val="Prrafodelista"/>
              <w:numPr>
                <w:ilvl w:val="0"/>
                <w:numId w:val="14"/>
              </w:numPr>
              <w:rPr>
                <w:b/>
              </w:rPr>
            </w:pPr>
            <w:r w:rsidRPr="00601D0B">
              <w:t>Cuentos cortos  [http://www.saberingles.com.ar/stories/]</w:t>
            </w:r>
          </w:p>
          <w:p w:rsidR="00F85F64" w:rsidRPr="00601D0B" w:rsidRDefault="00F85F64" w:rsidP="00F85F64">
            <w:pPr>
              <w:pStyle w:val="Prrafodelista"/>
              <w:numPr>
                <w:ilvl w:val="0"/>
                <w:numId w:val="14"/>
              </w:numPr>
              <w:rPr>
                <w:b/>
              </w:rPr>
            </w:pPr>
            <w:r w:rsidRPr="00601D0B">
              <w:t>Juegos en línea [http://www.mundoprimaria.com/juegos-de-ingles/juegos-para-aprender-ingles-3o-y-4o-primaria]</w:t>
            </w:r>
          </w:p>
          <w:p w:rsidR="00F85F64" w:rsidRPr="00601D0B" w:rsidRDefault="00F85F64" w:rsidP="00F85F64">
            <w:pPr>
              <w:pStyle w:val="Prrafodelista"/>
              <w:numPr>
                <w:ilvl w:val="0"/>
                <w:numId w:val="15"/>
              </w:numPr>
              <w:rPr>
                <w:b/>
              </w:rPr>
            </w:pPr>
            <w:r w:rsidRPr="00601D0B">
              <w:t>Falta definir su incorporación en las clases.</w:t>
            </w:r>
          </w:p>
          <w:p w:rsidR="00C664D7" w:rsidRPr="00601D0B" w:rsidRDefault="00C664D7" w:rsidP="00740B23">
            <w:pPr>
              <w:rPr>
                <w:b/>
              </w:rPr>
            </w:pPr>
          </w:p>
          <w:p w:rsidR="00F1667D" w:rsidRPr="00601D0B" w:rsidRDefault="00F1667D" w:rsidP="00C664D7">
            <w:pPr>
              <w:rPr>
                <w:b/>
              </w:rPr>
            </w:pPr>
          </w:p>
        </w:tc>
      </w:tr>
      <w:tr w:rsidR="00F1667D" w:rsidRPr="00601D0B" w:rsidTr="00740B23">
        <w:tc>
          <w:tcPr>
            <w:tcW w:w="14180" w:type="dxa"/>
            <w:tcBorders>
              <w:top w:val="single" w:sz="4" w:space="0" w:color="auto"/>
              <w:bottom w:val="single" w:sz="4" w:space="0" w:color="auto"/>
            </w:tcBorders>
          </w:tcPr>
          <w:p w:rsidR="00F1667D" w:rsidRPr="00601D0B" w:rsidRDefault="00F1667D" w:rsidP="00740B23">
            <w:pPr>
              <w:rPr>
                <w:b/>
              </w:rPr>
            </w:pPr>
          </w:p>
        </w:tc>
      </w:tr>
      <w:tr w:rsidR="00F1667D" w:rsidRPr="00601D0B" w:rsidTr="00740B23">
        <w:tc>
          <w:tcPr>
            <w:tcW w:w="14180" w:type="dxa"/>
            <w:tcBorders>
              <w:top w:val="single" w:sz="4" w:space="0" w:color="auto"/>
              <w:left w:val="single" w:sz="4" w:space="0" w:color="auto"/>
              <w:bottom w:val="single" w:sz="4" w:space="0" w:color="auto"/>
              <w:right w:val="single" w:sz="4" w:space="0" w:color="auto"/>
            </w:tcBorders>
          </w:tcPr>
          <w:p w:rsidR="00F1667D" w:rsidRPr="00601D0B" w:rsidRDefault="00F1667D" w:rsidP="00740B23">
            <w:pPr>
              <w:rPr>
                <w:b/>
              </w:rPr>
            </w:pPr>
          </w:p>
          <w:p w:rsidR="00F1667D" w:rsidRPr="00601D0B" w:rsidRDefault="00F1667D" w:rsidP="00740B23">
            <w:pPr>
              <w:rPr>
                <w:b/>
              </w:rPr>
            </w:pPr>
            <w:r w:rsidRPr="00601D0B">
              <w:rPr>
                <w:b/>
              </w:rPr>
              <w:t>OBSERVACIONES:</w:t>
            </w:r>
          </w:p>
          <w:p w:rsidR="00F1667D" w:rsidRPr="00601D0B" w:rsidRDefault="005B2808" w:rsidP="00F85F64">
            <w:pPr>
              <w:pStyle w:val="Prrafodelista"/>
              <w:numPr>
                <w:ilvl w:val="0"/>
                <w:numId w:val="12"/>
              </w:numPr>
              <w:jc w:val="both"/>
            </w:pPr>
            <w:r w:rsidRPr="00601D0B">
              <w:t xml:space="preserve">Es posible que tenga que salir del </w:t>
            </w:r>
            <w:r w:rsidR="002749EC" w:rsidRPr="00601D0B">
              <w:t>15 al 29 de junio a Veracruz, para colaborar con</w:t>
            </w:r>
            <w:r w:rsidRPr="00601D0B">
              <w:t xml:space="preserve"> el Levantamiento de datos </w:t>
            </w:r>
            <w:r w:rsidR="002749EC" w:rsidRPr="00601D0B">
              <w:t xml:space="preserve">de un proyecto de Investigación en materia de Políticas Públicas por parte de la UNAM </w:t>
            </w:r>
          </w:p>
          <w:p w:rsidR="00AE517E" w:rsidRPr="00601D0B" w:rsidRDefault="00AE517E" w:rsidP="00F85F64">
            <w:pPr>
              <w:pStyle w:val="Prrafodelista"/>
              <w:numPr>
                <w:ilvl w:val="0"/>
                <w:numId w:val="12"/>
              </w:numPr>
              <w:jc w:val="both"/>
            </w:pPr>
            <w:r w:rsidRPr="00601D0B">
              <w:t>Se tiene contemplado que ambos grupos sigan el mismo curso en contenidos; esto permitirá agilizar la preparación de las clases y aprovechar más el material didáctico.</w:t>
            </w:r>
          </w:p>
          <w:p w:rsidR="00F1667D" w:rsidRPr="00601D0B" w:rsidRDefault="00874904" w:rsidP="00874904">
            <w:pPr>
              <w:pStyle w:val="Prrafodelista"/>
              <w:numPr>
                <w:ilvl w:val="0"/>
                <w:numId w:val="12"/>
              </w:numPr>
              <w:jc w:val="both"/>
              <w:rPr>
                <w:b/>
              </w:rPr>
            </w:pPr>
            <w:r w:rsidRPr="00601D0B">
              <w:t>El plan de trabajo está pensado, de manera general, para dividir los temas del bimestre en dos sesiones diferentes. De tal forma que la primera de estas sesiones esté dedicada a introducir el tema, y la segunda a su consolidación mediante la resolución de ejercicios.</w:t>
            </w:r>
          </w:p>
        </w:tc>
      </w:tr>
    </w:tbl>
    <w:p w:rsidR="00876958" w:rsidRPr="00601D0B" w:rsidRDefault="00876958" w:rsidP="00F1667D"/>
    <w:sectPr w:rsidR="00876958" w:rsidRPr="00601D0B" w:rsidSect="008A5551">
      <w:headerReference w:type="default" r:id="rId9"/>
      <w:footerReference w:type="default" r:id="rId10"/>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362" w:rsidRDefault="00175362" w:rsidP="00876958">
      <w:r>
        <w:separator/>
      </w:r>
    </w:p>
  </w:endnote>
  <w:endnote w:type="continuationSeparator" w:id="0">
    <w:p w:rsidR="00175362" w:rsidRDefault="00175362" w:rsidP="00876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V Boli">
    <w:panose1 w:val="02000500030200090000"/>
    <w:charset w:val="00"/>
    <w:family w:val="auto"/>
    <w:pitch w:val="variable"/>
    <w:sig w:usb0="00000003" w:usb1="00000000" w:usb2="000001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958" w:rsidRDefault="00876958">
    <w:pPr>
      <w:pStyle w:val="Piedepgina"/>
    </w:pPr>
    <w:r>
      <w:object w:dxaOrig="15633" w:dyaOrig="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99pt;height:18.75pt" o:ole="">
          <v:imagedata r:id="rId1" o:title=""/>
        </v:shape>
        <o:OLEObject Type="Embed" ProgID="CorelDraw.Graphic.15" ShapeID="_x0000_i1026" DrawAspect="Content" ObjectID="_1505223084" r:id="rId2"/>
      </w:obje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362" w:rsidRDefault="00175362" w:rsidP="00876958">
      <w:r>
        <w:separator/>
      </w:r>
    </w:p>
  </w:footnote>
  <w:footnote w:type="continuationSeparator" w:id="0">
    <w:p w:rsidR="00175362" w:rsidRDefault="00175362" w:rsidP="008769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958" w:rsidRDefault="00876958">
    <w:pPr>
      <w:pStyle w:val="Encabezado"/>
    </w:pPr>
    <w:r>
      <w:object w:dxaOrig="15633" w:dyaOrig="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1.25pt;height:23.25pt" o:ole="">
          <v:imagedata r:id="rId1" o:title=""/>
        </v:shape>
        <o:OLEObject Type="Embed" ProgID="CorelDraw.Graphic.15" ShapeID="_x0000_i1025" DrawAspect="Content" ObjectID="_1505223083" r:id="rId2"/>
      </w:obje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54DA"/>
    <w:multiLevelType w:val="hybridMultilevel"/>
    <w:tmpl w:val="AB90666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5635539"/>
    <w:multiLevelType w:val="hybridMultilevel"/>
    <w:tmpl w:val="BAA27E30"/>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
    <w:nsid w:val="165D13D2"/>
    <w:multiLevelType w:val="hybridMultilevel"/>
    <w:tmpl w:val="715A1366"/>
    <w:lvl w:ilvl="0" w:tplc="AD7AD4E8">
      <w:start w:val="23"/>
      <w:numFmt w:val="bullet"/>
      <w:lvlText w:val="-"/>
      <w:lvlJc w:val="left"/>
      <w:pPr>
        <w:ind w:left="1905" w:hanging="360"/>
      </w:pPr>
      <w:rPr>
        <w:rFonts w:ascii="Times New Roman" w:eastAsia="Times New Roman" w:hAnsi="Times New Roman" w:cs="Times New Roman" w:hint="default"/>
        <w:b w:val="0"/>
      </w:rPr>
    </w:lvl>
    <w:lvl w:ilvl="1" w:tplc="080A0003" w:tentative="1">
      <w:start w:val="1"/>
      <w:numFmt w:val="bullet"/>
      <w:lvlText w:val="o"/>
      <w:lvlJc w:val="left"/>
      <w:pPr>
        <w:ind w:left="2625" w:hanging="360"/>
      </w:pPr>
      <w:rPr>
        <w:rFonts w:ascii="Courier New" w:hAnsi="Courier New" w:cs="Courier New" w:hint="default"/>
      </w:rPr>
    </w:lvl>
    <w:lvl w:ilvl="2" w:tplc="080A0005" w:tentative="1">
      <w:start w:val="1"/>
      <w:numFmt w:val="bullet"/>
      <w:lvlText w:val=""/>
      <w:lvlJc w:val="left"/>
      <w:pPr>
        <w:ind w:left="3345" w:hanging="360"/>
      </w:pPr>
      <w:rPr>
        <w:rFonts w:ascii="Wingdings" w:hAnsi="Wingdings" w:hint="default"/>
      </w:rPr>
    </w:lvl>
    <w:lvl w:ilvl="3" w:tplc="080A0001" w:tentative="1">
      <w:start w:val="1"/>
      <w:numFmt w:val="bullet"/>
      <w:lvlText w:val=""/>
      <w:lvlJc w:val="left"/>
      <w:pPr>
        <w:ind w:left="4065" w:hanging="360"/>
      </w:pPr>
      <w:rPr>
        <w:rFonts w:ascii="Symbol" w:hAnsi="Symbol" w:hint="default"/>
      </w:rPr>
    </w:lvl>
    <w:lvl w:ilvl="4" w:tplc="080A0003" w:tentative="1">
      <w:start w:val="1"/>
      <w:numFmt w:val="bullet"/>
      <w:lvlText w:val="o"/>
      <w:lvlJc w:val="left"/>
      <w:pPr>
        <w:ind w:left="4785" w:hanging="360"/>
      </w:pPr>
      <w:rPr>
        <w:rFonts w:ascii="Courier New" w:hAnsi="Courier New" w:cs="Courier New" w:hint="default"/>
      </w:rPr>
    </w:lvl>
    <w:lvl w:ilvl="5" w:tplc="080A0005" w:tentative="1">
      <w:start w:val="1"/>
      <w:numFmt w:val="bullet"/>
      <w:lvlText w:val=""/>
      <w:lvlJc w:val="left"/>
      <w:pPr>
        <w:ind w:left="5505" w:hanging="360"/>
      </w:pPr>
      <w:rPr>
        <w:rFonts w:ascii="Wingdings" w:hAnsi="Wingdings" w:hint="default"/>
      </w:rPr>
    </w:lvl>
    <w:lvl w:ilvl="6" w:tplc="080A0001" w:tentative="1">
      <w:start w:val="1"/>
      <w:numFmt w:val="bullet"/>
      <w:lvlText w:val=""/>
      <w:lvlJc w:val="left"/>
      <w:pPr>
        <w:ind w:left="6225" w:hanging="360"/>
      </w:pPr>
      <w:rPr>
        <w:rFonts w:ascii="Symbol" w:hAnsi="Symbol" w:hint="default"/>
      </w:rPr>
    </w:lvl>
    <w:lvl w:ilvl="7" w:tplc="080A0003" w:tentative="1">
      <w:start w:val="1"/>
      <w:numFmt w:val="bullet"/>
      <w:lvlText w:val="o"/>
      <w:lvlJc w:val="left"/>
      <w:pPr>
        <w:ind w:left="6945" w:hanging="360"/>
      </w:pPr>
      <w:rPr>
        <w:rFonts w:ascii="Courier New" w:hAnsi="Courier New" w:cs="Courier New" w:hint="default"/>
      </w:rPr>
    </w:lvl>
    <w:lvl w:ilvl="8" w:tplc="080A0005" w:tentative="1">
      <w:start w:val="1"/>
      <w:numFmt w:val="bullet"/>
      <w:lvlText w:val=""/>
      <w:lvlJc w:val="left"/>
      <w:pPr>
        <w:ind w:left="7665" w:hanging="360"/>
      </w:pPr>
      <w:rPr>
        <w:rFonts w:ascii="Wingdings" w:hAnsi="Wingdings" w:hint="default"/>
      </w:rPr>
    </w:lvl>
  </w:abstractNum>
  <w:abstractNum w:abstractNumId="3">
    <w:nsid w:val="1A7777E3"/>
    <w:multiLevelType w:val="hybridMultilevel"/>
    <w:tmpl w:val="2322548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nsid w:val="27DB3E12"/>
    <w:multiLevelType w:val="hybridMultilevel"/>
    <w:tmpl w:val="FACAC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81434B7"/>
    <w:multiLevelType w:val="hybridMultilevel"/>
    <w:tmpl w:val="FA02B598"/>
    <w:lvl w:ilvl="0" w:tplc="0C0A000F">
      <w:start w:val="1"/>
      <w:numFmt w:val="decimal"/>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A9B3B4F"/>
    <w:multiLevelType w:val="hybridMultilevel"/>
    <w:tmpl w:val="E7A8CE36"/>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7">
    <w:nsid w:val="2D5675A8"/>
    <w:multiLevelType w:val="hybridMultilevel"/>
    <w:tmpl w:val="0D0832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24B28B5"/>
    <w:multiLevelType w:val="hybridMultilevel"/>
    <w:tmpl w:val="E49CD9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31E422B"/>
    <w:multiLevelType w:val="hybridMultilevel"/>
    <w:tmpl w:val="B97C62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D4B1564"/>
    <w:multiLevelType w:val="hybridMultilevel"/>
    <w:tmpl w:val="C7BC03A2"/>
    <w:lvl w:ilvl="0" w:tplc="3E5E0AD0">
      <w:start w:val="1"/>
      <w:numFmt w:val="decimal"/>
      <w:lvlText w:val="%1."/>
      <w:lvlJc w:val="left"/>
      <w:pPr>
        <w:ind w:left="720" w:hanging="360"/>
      </w:pPr>
      <w:rPr>
        <w:rFonts w:ascii="MV Boli" w:hAnsi="MV Boli" w:cs="MV Boli" w:hint="default"/>
        <w:color w:val="auto"/>
        <w:sz w:val="20"/>
        <w:szCs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30A6E4F"/>
    <w:multiLevelType w:val="hybridMultilevel"/>
    <w:tmpl w:val="1F8474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C863831"/>
    <w:multiLevelType w:val="hybridMultilevel"/>
    <w:tmpl w:val="862A7E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DD74A30"/>
    <w:multiLevelType w:val="hybridMultilevel"/>
    <w:tmpl w:val="08B68A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D1D1B73"/>
    <w:multiLevelType w:val="hybridMultilevel"/>
    <w:tmpl w:val="85B857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3"/>
  </w:num>
  <w:num w:numId="4">
    <w:abstractNumId w:val="10"/>
  </w:num>
  <w:num w:numId="5">
    <w:abstractNumId w:val="12"/>
  </w:num>
  <w:num w:numId="6">
    <w:abstractNumId w:val="8"/>
  </w:num>
  <w:num w:numId="7">
    <w:abstractNumId w:val="4"/>
  </w:num>
  <w:num w:numId="8">
    <w:abstractNumId w:val="13"/>
  </w:num>
  <w:num w:numId="9">
    <w:abstractNumId w:val="5"/>
  </w:num>
  <w:num w:numId="10">
    <w:abstractNumId w:val="6"/>
  </w:num>
  <w:num w:numId="11">
    <w:abstractNumId w:val="0"/>
  </w:num>
  <w:num w:numId="12">
    <w:abstractNumId w:val="7"/>
  </w:num>
  <w:num w:numId="13">
    <w:abstractNumId w:val="14"/>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67D"/>
    <w:rsid w:val="00003707"/>
    <w:rsid w:val="000056CB"/>
    <w:rsid w:val="00014A81"/>
    <w:rsid w:val="00015496"/>
    <w:rsid w:val="000406AA"/>
    <w:rsid w:val="000409D1"/>
    <w:rsid w:val="00045293"/>
    <w:rsid w:val="0004633C"/>
    <w:rsid w:val="00047CD3"/>
    <w:rsid w:val="00055ECD"/>
    <w:rsid w:val="00077F03"/>
    <w:rsid w:val="00080278"/>
    <w:rsid w:val="00080744"/>
    <w:rsid w:val="00082D7A"/>
    <w:rsid w:val="00091910"/>
    <w:rsid w:val="00095ACE"/>
    <w:rsid w:val="000B11D7"/>
    <w:rsid w:val="000C1C7F"/>
    <w:rsid w:val="000C4EB7"/>
    <w:rsid w:val="000D2974"/>
    <w:rsid w:val="00101A78"/>
    <w:rsid w:val="001075FD"/>
    <w:rsid w:val="001175AE"/>
    <w:rsid w:val="00117FD6"/>
    <w:rsid w:val="00122314"/>
    <w:rsid w:val="00124894"/>
    <w:rsid w:val="00124B8D"/>
    <w:rsid w:val="00132F22"/>
    <w:rsid w:val="00137907"/>
    <w:rsid w:val="0014160F"/>
    <w:rsid w:val="00141FAA"/>
    <w:rsid w:val="00141FCD"/>
    <w:rsid w:val="001666CC"/>
    <w:rsid w:val="00174BEF"/>
    <w:rsid w:val="00175362"/>
    <w:rsid w:val="00182851"/>
    <w:rsid w:val="00193A70"/>
    <w:rsid w:val="0019569B"/>
    <w:rsid w:val="001B26EC"/>
    <w:rsid w:val="001B6D3F"/>
    <w:rsid w:val="001C0500"/>
    <w:rsid w:val="001C4E46"/>
    <w:rsid w:val="001D06CF"/>
    <w:rsid w:val="001E7172"/>
    <w:rsid w:val="001F56E3"/>
    <w:rsid w:val="00212C8A"/>
    <w:rsid w:val="00214529"/>
    <w:rsid w:val="00243FFB"/>
    <w:rsid w:val="00247C41"/>
    <w:rsid w:val="00267301"/>
    <w:rsid w:val="002749EC"/>
    <w:rsid w:val="00275207"/>
    <w:rsid w:val="00276615"/>
    <w:rsid w:val="002772B9"/>
    <w:rsid w:val="00282658"/>
    <w:rsid w:val="002835FA"/>
    <w:rsid w:val="00296F8C"/>
    <w:rsid w:val="002A0526"/>
    <w:rsid w:val="002B203E"/>
    <w:rsid w:val="002B37D1"/>
    <w:rsid w:val="002C1F39"/>
    <w:rsid w:val="002C3A8E"/>
    <w:rsid w:val="002C7D0C"/>
    <w:rsid w:val="002D20EF"/>
    <w:rsid w:val="002D487F"/>
    <w:rsid w:val="002F32C1"/>
    <w:rsid w:val="003036FE"/>
    <w:rsid w:val="003040E3"/>
    <w:rsid w:val="00306196"/>
    <w:rsid w:val="003129EC"/>
    <w:rsid w:val="0031567E"/>
    <w:rsid w:val="00323A79"/>
    <w:rsid w:val="0032668D"/>
    <w:rsid w:val="00341A2A"/>
    <w:rsid w:val="00342246"/>
    <w:rsid w:val="00345184"/>
    <w:rsid w:val="00354190"/>
    <w:rsid w:val="00362D70"/>
    <w:rsid w:val="003708DF"/>
    <w:rsid w:val="00370CCD"/>
    <w:rsid w:val="00376592"/>
    <w:rsid w:val="003800B9"/>
    <w:rsid w:val="00380D90"/>
    <w:rsid w:val="003A0564"/>
    <w:rsid w:val="003A45F4"/>
    <w:rsid w:val="003B17F2"/>
    <w:rsid w:val="003D754A"/>
    <w:rsid w:val="003E41B5"/>
    <w:rsid w:val="0040078B"/>
    <w:rsid w:val="00425412"/>
    <w:rsid w:val="004270A3"/>
    <w:rsid w:val="00441AEC"/>
    <w:rsid w:val="00441BC0"/>
    <w:rsid w:val="0044444E"/>
    <w:rsid w:val="0045205D"/>
    <w:rsid w:val="00477A6A"/>
    <w:rsid w:val="00483790"/>
    <w:rsid w:val="0049524E"/>
    <w:rsid w:val="00495B39"/>
    <w:rsid w:val="00497DA2"/>
    <w:rsid w:val="004B6919"/>
    <w:rsid w:val="004C0801"/>
    <w:rsid w:val="004D0D2C"/>
    <w:rsid w:val="004D4469"/>
    <w:rsid w:val="004E0FBB"/>
    <w:rsid w:val="004E3647"/>
    <w:rsid w:val="004E6D64"/>
    <w:rsid w:val="00500E70"/>
    <w:rsid w:val="00537185"/>
    <w:rsid w:val="0054258F"/>
    <w:rsid w:val="00546EF6"/>
    <w:rsid w:val="00554828"/>
    <w:rsid w:val="005601C8"/>
    <w:rsid w:val="00580001"/>
    <w:rsid w:val="00587767"/>
    <w:rsid w:val="005A5119"/>
    <w:rsid w:val="005B1962"/>
    <w:rsid w:val="005B2808"/>
    <w:rsid w:val="005B5443"/>
    <w:rsid w:val="005B5E53"/>
    <w:rsid w:val="005C67E9"/>
    <w:rsid w:val="005D06A3"/>
    <w:rsid w:val="005D68DB"/>
    <w:rsid w:val="005D7A98"/>
    <w:rsid w:val="005E27F1"/>
    <w:rsid w:val="005E6D39"/>
    <w:rsid w:val="005F413D"/>
    <w:rsid w:val="00601D0B"/>
    <w:rsid w:val="00604BF7"/>
    <w:rsid w:val="006053D9"/>
    <w:rsid w:val="00611C29"/>
    <w:rsid w:val="0061216C"/>
    <w:rsid w:val="006204CE"/>
    <w:rsid w:val="006660D7"/>
    <w:rsid w:val="00670A7A"/>
    <w:rsid w:val="006A6784"/>
    <w:rsid w:val="006B138E"/>
    <w:rsid w:val="006C3AA1"/>
    <w:rsid w:val="006D5661"/>
    <w:rsid w:val="006E3561"/>
    <w:rsid w:val="006E5487"/>
    <w:rsid w:val="006F32F1"/>
    <w:rsid w:val="006F62ED"/>
    <w:rsid w:val="00704CD7"/>
    <w:rsid w:val="00712945"/>
    <w:rsid w:val="00730491"/>
    <w:rsid w:val="00743221"/>
    <w:rsid w:val="00743EC0"/>
    <w:rsid w:val="00744C35"/>
    <w:rsid w:val="007451C2"/>
    <w:rsid w:val="0074658D"/>
    <w:rsid w:val="00763577"/>
    <w:rsid w:val="00767929"/>
    <w:rsid w:val="007726BE"/>
    <w:rsid w:val="007856EB"/>
    <w:rsid w:val="00787036"/>
    <w:rsid w:val="007903B0"/>
    <w:rsid w:val="007950E6"/>
    <w:rsid w:val="00795654"/>
    <w:rsid w:val="007A238D"/>
    <w:rsid w:val="007A3D76"/>
    <w:rsid w:val="007A4A1B"/>
    <w:rsid w:val="007B081D"/>
    <w:rsid w:val="007C5CCA"/>
    <w:rsid w:val="007D3747"/>
    <w:rsid w:val="007D3C54"/>
    <w:rsid w:val="007D6F72"/>
    <w:rsid w:val="007F082B"/>
    <w:rsid w:val="007F3E26"/>
    <w:rsid w:val="00805E78"/>
    <w:rsid w:val="008079CE"/>
    <w:rsid w:val="008272B3"/>
    <w:rsid w:val="008324AB"/>
    <w:rsid w:val="00834FC8"/>
    <w:rsid w:val="00841287"/>
    <w:rsid w:val="00855BEC"/>
    <w:rsid w:val="00874371"/>
    <w:rsid w:val="00874904"/>
    <w:rsid w:val="00876958"/>
    <w:rsid w:val="00885D6E"/>
    <w:rsid w:val="00887554"/>
    <w:rsid w:val="00897F9A"/>
    <w:rsid w:val="008A59D5"/>
    <w:rsid w:val="008B66E6"/>
    <w:rsid w:val="008B7B2E"/>
    <w:rsid w:val="008C3481"/>
    <w:rsid w:val="008D2452"/>
    <w:rsid w:val="008D5200"/>
    <w:rsid w:val="008F4A69"/>
    <w:rsid w:val="009223A1"/>
    <w:rsid w:val="00924D41"/>
    <w:rsid w:val="009259D8"/>
    <w:rsid w:val="00927DF4"/>
    <w:rsid w:val="009323EF"/>
    <w:rsid w:val="00946AFD"/>
    <w:rsid w:val="0095583B"/>
    <w:rsid w:val="009558A1"/>
    <w:rsid w:val="00973B6E"/>
    <w:rsid w:val="00977264"/>
    <w:rsid w:val="0098144C"/>
    <w:rsid w:val="009903B2"/>
    <w:rsid w:val="009903D7"/>
    <w:rsid w:val="009A3F62"/>
    <w:rsid w:val="009B447C"/>
    <w:rsid w:val="009C09DD"/>
    <w:rsid w:val="009C22C8"/>
    <w:rsid w:val="009C28CB"/>
    <w:rsid w:val="009E5AE9"/>
    <w:rsid w:val="009E760F"/>
    <w:rsid w:val="00A02E92"/>
    <w:rsid w:val="00A0492C"/>
    <w:rsid w:val="00A2662A"/>
    <w:rsid w:val="00A320B8"/>
    <w:rsid w:val="00A34807"/>
    <w:rsid w:val="00A353D3"/>
    <w:rsid w:val="00A36B7F"/>
    <w:rsid w:val="00A36E52"/>
    <w:rsid w:val="00A457D3"/>
    <w:rsid w:val="00A45E5F"/>
    <w:rsid w:val="00A529FE"/>
    <w:rsid w:val="00A564A0"/>
    <w:rsid w:val="00A670D2"/>
    <w:rsid w:val="00A71421"/>
    <w:rsid w:val="00A804D4"/>
    <w:rsid w:val="00A81DCA"/>
    <w:rsid w:val="00A8675A"/>
    <w:rsid w:val="00A94FFE"/>
    <w:rsid w:val="00A97A30"/>
    <w:rsid w:val="00AB345F"/>
    <w:rsid w:val="00AB4D8A"/>
    <w:rsid w:val="00AC285A"/>
    <w:rsid w:val="00AD2A4F"/>
    <w:rsid w:val="00AD47A8"/>
    <w:rsid w:val="00AE42B5"/>
    <w:rsid w:val="00AE47B1"/>
    <w:rsid w:val="00AE517E"/>
    <w:rsid w:val="00AF5E6C"/>
    <w:rsid w:val="00B022C1"/>
    <w:rsid w:val="00B1320E"/>
    <w:rsid w:val="00B16812"/>
    <w:rsid w:val="00B37D04"/>
    <w:rsid w:val="00B47840"/>
    <w:rsid w:val="00B47983"/>
    <w:rsid w:val="00B53BDA"/>
    <w:rsid w:val="00B6400C"/>
    <w:rsid w:val="00B70472"/>
    <w:rsid w:val="00B77501"/>
    <w:rsid w:val="00B9078C"/>
    <w:rsid w:val="00BA68F9"/>
    <w:rsid w:val="00BB3366"/>
    <w:rsid w:val="00BB4408"/>
    <w:rsid w:val="00BC0FB3"/>
    <w:rsid w:val="00BF3EC0"/>
    <w:rsid w:val="00C24DAD"/>
    <w:rsid w:val="00C254D6"/>
    <w:rsid w:val="00C30E1C"/>
    <w:rsid w:val="00C471BA"/>
    <w:rsid w:val="00C61BCE"/>
    <w:rsid w:val="00C631D1"/>
    <w:rsid w:val="00C64DF5"/>
    <w:rsid w:val="00C664D7"/>
    <w:rsid w:val="00C70826"/>
    <w:rsid w:val="00C742F4"/>
    <w:rsid w:val="00C774E9"/>
    <w:rsid w:val="00C81D6B"/>
    <w:rsid w:val="00C932C2"/>
    <w:rsid w:val="00CA1978"/>
    <w:rsid w:val="00CA33F7"/>
    <w:rsid w:val="00CC04E7"/>
    <w:rsid w:val="00CC4EAF"/>
    <w:rsid w:val="00CC64FB"/>
    <w:rsid w:val="00CE1DDC"/>
    <w:rsid w:val="00CE585B"/>
    <w:rsid w:val="00CF2FAE"/>
    <w:rsid w:val="00CF631A"/>
    <w:rsid w:val="00D1451A"/>
    <w:rsid w:val="00D14AE8"/>
    <w:rsid w:val="00D21E4C"/>
    <w:rsid w:val="00D22566"/>
    <w:rsid w:val="00D2609B"/>
    <w:rsid w:val="00D300EE"/>
    <w:rsid w:val="00D4324B"/>
    <w:rsid w:val="00D45D18"/>
    <w:rsid w:val="00D4641F"/>
    <w:rsid w:val="00D47A14"/>
    <w:rsid w:val="00D62579"/>
    <w:rsid w:val="00D63DDE"/>
    <w:rsid w:val="00D65A2D"/>
    <w:rsid w:val="00D763E7"/>
    <w:rsid w:val="00D76495"/>
    <w:rsid w:val="00D77A7C"/>
    <w:rsid w:val="00D845BA"/>
    <w:rsid w:val="00D9669E"/>
    <w:rsid w:val="00DA0BFF"/>
    <w:rsid w:val="00DA186E"/>
    <w:rsid w:val="00DA3779"/>
    <w:rsid w:val="00DB30F4"/>
    <w:rsid w:val="00DC0443"/>
    <w:rsid w:val="00DC1E22"/>
    <w:rsid w:val="00DC22FC"/>
    <w:rsid w:val="00DC2ECC"/>
    <w:rsid w:val="00DD47FF"/>
    <w:rsid w:val="00DE4F69"/>
    <w:rsid w:val="00DF26F2"/>
    <w:rsid w:val="00E23A75"/>
    <w:rsid w:val="00E23C9C"/>
    <w:rsid w:val="00E302EA"/>
    <w:rsid w:val="00E5088E"/>
    <w:rsid w:val="00E61AFA"/>
    <w:rsid w:val="00E82E6A"/>
    <w:rsid w:val="00E8371D"/>
    <w:rsid w:val="00E85B38"/>
    <w:rsid w:val="00E90466"/>
    <w:rsid w:val="00E911D4"/>
    <w:rsid w:val="00EA534A"/>
    <w:rsid w:val="00EC116E"/>
    <w:rsid w:val="00EC25E6"/>
    <w:rsid w:val="00EC72AE"/>
    <w:rsid w:val="00EE41F7"/>
    <w:rsid w:val="00EE536C"/>
    <w:rsid w:val="00F03861"/>
    <w:rsid w:val="00F04E79"/>
    <w:rsid w:val="00F1667D"/>
    <w:rsid w:val="00F24015"/>
    <w:rsid w:val="00F34558"/>
    <w:rsid w:val="00F3789A"/>
    <w:rsid w:val="00F40801"/>
    <w:rsid w:val="00F57D7F"/>
    <w:rsid w:val="00F604AC"/>
    <w:rsid w:val="00F81D59"/>
    <w:rsid w:val="00F8458B"/>
    <w:rsid w:val="00F85F64"/>
    <w:rsid w:val="00FA2193"/>
    <w:rsid w:val="00FB73B8"/>
    <w:rsid w:val="00FC0068"/>
    <w:rsid w:val="00FE174A"/>
    <w:rsid w:val="00FF5D7D"/>
    <w:rsid w:val="00FF6075"/>
    <w:rsid w:val="00FF64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67D"/>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1667D"/>
    <w:pPr>
      <w:autoSpaceDE w:val="0"/>
      <w:autoSpaceDN w:val="0"/>
      <w:adjustRightInd w:val="0"/>
      <w:spacing w:after="0" w:line="240" w:lineRule="auto"/>
    </w:pPr>
    <w:rPr>
      <w:rFonts w:ascii="Arial" w:eastAsia="Times New Roman" w:hAnsi="Arial" w:cs="Arial"/>
      <w:color w:val="000000"/>
      <w:sz w:val="24"/>
      <w:szCs w:val="24"/>
      <w:lang w:val="es-ES" w:eastAsia="es-ES"/>
    </w:rPr>
  </w:style>
  <w:style w:type="paragraph" w:styleId="Prrafodelista">
    <w:name w:val="List Paragraph"/>
    <w:basedOn w:val="Normal"/>
    <w:uiPriority w:val="34"/>
    <w:qFormat/>
    <w:rsid w:val="00F1667D"/>
    <w:pPr>
      <w:ind w:left="720"/>
      <w:contextualSpacing/>
    </w:pPr>
  </w:style>
  <w:style w:type="paragraph" w:styleId="Textodeglobo">
    <w:name w:val="Balloon Text"/>
    <w:basedOn w:val="Normal"/>
    <w:link w:val="TextodegloboCar"/>
    <w:uiPriority w:val="99"/>
    <w:semiHidden/>
    <w:unhideWhenUsed/>
    <w:rsid w:val="00E302EA"/>
    <w:rPr>
      <w:rFonts w:ascii="Tahoma" w:hAnsi="Tahoma" w:cs="Tahoma"/>
      <w:sz w:val="16"/>
      <w:szCs w:val="16"/>
    </w:rPr>
  </w:style>
  <w:style w:type="character" w:customStyle="1" w:styleId="TextodegloboCar">
    <w:name w:val="Texto de globo Car"/>
    <w:basedOn w:val="Fuentedeprrafopredeter"/>
    <w:link w:val="Textodeglobo"/>
    <w:uiPriority w:val="99"/>
    <w:semiHidden/>
    <w:rsid w:val="00E302EA"/>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876958"/>
    <w:pPr>
      <w:tabs>
        <w:tab w:val="center" w:pos="4419"/>
        <w:tab w:val="right" w:pos="8838"/>
      </w:tabs>
    </w:pPr>
  </w:style>
  <w:style w:type="character" w:customStyle="1" w:styleId="EncabezadoCar">
    <w:name w:val="Encabezado Car"/>
    <w:basedOn w:val="Fuentedeprrafopredeter"/>
    <w:link w:val="Encabezado"/>
    <w:uiPriority w:val="99"/>
    <w:rsid w:val="00876958"/>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876958"/>
    <w:pPr>
      <w:tabs>
        <w:tab w:val="center" w:pos="4419"/>
        <w:tab w:val="right" w:pos="8838"/>
      </w:tabs>
    </w:pPr>
  </w:style>
  <w:style w:type="character" w:customStyle="1" w:styleId="PiedepginaCar">
    <w:name w:val="Pie de página Car"/>
    <w:basedOn w:val="Fuentedeprrafopredeter"/>
    <w:link w:val="Piedepgina"/>
    <w:uiPriority w:val="99"/>
    <w:rsid w:val="00876958"/>
    <w:rPr>
      <w:rFonts w:ascii="Times New Roman" w:eastAsia="Times New Roman" w:hAnsi="Times New Roman" w:cs="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67D"/>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1667D"/>
    <w:pPr>
      <w:autoSpaceDE w:val="0"/>
      <w:autoSpaceDN w:val="0"/>
      <w:adjustRightInd w:val="0"/>
      <w:spacing w:after="0" w:line="240" w:lineRule="auto"/>
    </w:pPr>
    <w:rPr>
      <w:rFonts w:ascii="Arial" w:eastAsia="Times New Roman" w:hAnsi="Arial" w:cs="Arial"/>
      <w:color w:val="000000"/>
      <w:sz w:val="24"/>
      <w:szCs w:val="24"/>
      <w:lang w:val="es-ES" w:eastAsia="es-ES"/>
    </w:rPr>
  </w:style>
  <w:style w:type="paragraph" w:styleId="Prrafodelista">
    <w:name w:val="List Paragraph"/>
    <w:basedOn w:val="Normal"/>
    <w:uiPriority w:val="34"/>
    <w:qFormat/>
    <w:rsid w:val="00F1667D"/>
    <w:pPr>
      <w:ind w:left="720"/>
      <w:contextualSpacing/>
    </w:pPr>
  </w:style>
  <w:style w:type="paragraph" w:styleId="Textodeglobo">
    <w:name w:val="Balloon Text"/>
    <w:basedOn w:val="Normal"/>
    <w:link w:val="TextodegloboCar"/>
    <w:uiPriority w:val="99"/>
    <w:semiHidden/>
    <w:unhideWhenUsed/>
    <w:rsid w:val="00E302EA"/>
    <w:rPr>
      <w:rFonts w:ascii="Tahoma" w:hAnsi="Tahoma" w:cs="Tahoma"/>
      <w:sz w:val="16"/>
      <w:szCs w:val="16"/>
    </w:rPr>
  </w:style>
  <w:style w:type="character" w:customStyle="1" w:styleId="TextodegloboCar">
    <w:name w:val="Texto de globo Car"/>
    <w:basedOn w:val="Fuentedeprrafopredeter"/>
    <w:link w:val="Textodeglobo"/>
    <w:uiPriority w:val="99"/>
    <w:semiHidden/>
    <w:rsid w:val="00E302EA"/>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876958"/>
    <w:pPr>
      <w:tabs>
        <w:tab w:val="center" w:pos="4419"/>
        <w:tab w:val="right" w:pos="8838"/>
      </w:tabs>
    </w:pPr>
  </w:style>
  <w:style w:type="character" w:customStyle="1" w:styleId="EncabezadoCar">
    <w:name w:val="Encabezado Car"/>
    <w:basedOn w:val="Fuentedeprrafopredeter"/>
    <w:link w:val="Encabezado"/>
    <w:uiPriority w:val="99"/>
    <w:rsid w:val="00876958"/>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876958"/>
    <w:pPr>
      <w:tabs>
        <w:tab w:val="center" w:pos="4419"/>
        <w:tab w:val="right" w:pos="8838"/>
      </w:tabs>
    </w:pPr>
  </w:style>
  <w:style w:type="character" w:customStyle="1" w:styleId="PiedepginaCar">
    <w:name w:val="Pie de página Car"/>
    <w:basedOn w:val="Fuentedeprrafopredeter"/>
    <w:link w:val="Piedepgina"/>
    <w:uiPriority w:val="99"/>
    <w:rsid w:val="00876958"/>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0A788-B26C-44CE-A240-B6B42CCD7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1060</Words>
  <Characters>5830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ivonne</dc:creator>
  <cp:lastModifiedBy>Adrifelcha</cp:lastModifiedBy>
  <cp:revision>2</cp:revision>
  <dcterms:created xsi:type="dcterms:W3CDTF">2015-10-01T21:45:00Z</dcterms:created>
  <dcterms:modified xsi:type="dcterms:W3CDTF">2015-10-01T21:45:00Z</dcterms:modified>
</cp:coreProperties>
</file>