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134"/>
        <w:gridCol w:w="142"/>
        <w:gridCol w:w="284"/>
        <w:gridCol w:w="283"/>
        <w:gridCol w:w="992"/>
        <w:gridCol w:w="284"/>
        <w:gridCol w:w="709"/>
      </w:tblGrid>
      <w:tr w:rsidR="00E00BB4" w:rsidRPr="004642A0" w:rsidTr="00394512">
        <w:tc>
          <w:tcPr>
            <w:tcW w:w="10173" w:type="dxa"/>
            <w:gridSpan w:val="18"/>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8"/>
            <w:tcBorders>
              <w:top w:val="nil"/>
              <w:left w:val="nil"/>
              <w:bottom w:val="nil"/>
              <w:right w:val="nil"/>
            </w:tcBorders>
            <w:shd w:val="clear" w:color="auto" w:fill="auto"/>
          </w:tcPr>
          <w:p w:rsidR="00E00BB4" w:rsidRDefault="007202C9"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 Misterios</w:t>
            </w:r>
          </w:p>
        </w:tc>
        <w:tc>
          <w:tcPr>
            <w:tcW w:w="1559" w:type="dxa"/>
            <w:gridSpan w:val="3"/>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80CE7" w:rsidP="00880CE7">
            <w:r>
              <w:rPr>
                <w:sz w:val="16"/>
              </w:rPr>
              <w:t>10</w:t>
            </w:r>
            <w:r w:rsidR="008F0C51">
              <w:rPr>
                <w:sz w:val="16"/>
              </w:rPr>
              <w:t>:00-</w:t>
            </w:r>
            <w:r>
              <w:rPr>
                <w:sz w:val="16"/>
              </w:rPr>
              <w:t>12</w:t>
            </w:r>
            <w:r w:rsidR="00905F73">
              <w:rPr>
                <w:sz w:val="16"/>
              </w:rPr>
              <w:t>:00</w:t>
            </w:r>
          </w:p>
        </w:tc>
      </w:tr>
      <w:tr w:rsidR="00E00BB4" w:rsidTr="00394512">
        <w:tc>
          <w:tcPr>
            <w:tcW w:w="10173" w:type="dxa"/>
            <w:gridSpan w:val="18"/>
            <w:tcBorders>
              <w:top w:val="nil"/>
              <w:left w:val="nil"/>
              <w:bottom w:val="nil"/>
              <w:right w:val="nil"/>
            </w:tcBorders>
            <w:shd w:val="clear" w:color="auto" w:fill="auto"/>
          </w:tcPr>
          <w:p w:rsidR="00E00BB4" w:rsidRDefault="00E00BB4" w:rsidP="00394512"/>
        </w:tc>
      </w:tr>
      <w:tr w:rsidR="00E00BB4" w:rsidTr="00880CE7">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417"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694" w:type="dxa"/>
            <w:gridSpan w:val="6"/>
            <w:tcBorders>
              <w:top w:val="single" w:sz="4" w:space="0" w:color="auto"/>
              <w:left w:val="single" w:sz="4" w:space="0" w:color="auto"/>
              <w:bottom w:val="single" w:sz="4" w:space="0" w:color="auto"/>
            </w:tcBorders>
            <w:shd w:val="clear" w:color="auto" w:fill="auto"/>
          </w:tcPr>
          <w:p w:rsidR="00E00BB4" w:rsidRDefault="008F322A" w:rsidP="00A83747">
            <w:pPr>
              <w:jc w:val="center"/>
            </w:pPr>
            <w:r>
              <w:t>14</w:t>
            </w:r>
            <w:r w:rsidR="004F78EE">
              <w:t xml:space="preserve"> – febrero – 2015</w:t>
            </w:r>
          </w:p>
        </w:tc>
      </w:tr>
      <w:tr w:rsidR="00E00BB4" w:rsidTr="00880CE7">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single" w:sz="4" w:space="0" w:color="auto"/>
              <w:left w:val="nil"/>
              <w:bottom w:val="nil"/>
              <w:right w:val="nil"/>
            </w:tcBorders>
            <w:shd w:val="clear" w:color="auto" w:fill="auto"/>
          </w:tcPr>
          <w:p w:rsidR="00E00BB4" w:rsidRDefault="00E00BB4" w:rsidP="00394512">
            <w:pPr>
              <w:jc w:val="center"/>
            </w:pPr>
          </w:p>
        </w:tc>
      </w:tr>
      <w:tr w:rsidR="00D141CA" w:rsidTr="00880CE7">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880CE7" w:rsidP="00394512">
            <w:r>
              <w:t>4</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3B5F5A" w:rsidP="00394512">
            <w:r>
              <w:t>0</w:t>
            </w:r>
          </w:p>
        </w:tc>
        <w:tc>
          <w:tcPr>
            <w:tcW w:w="1417" w:type="dxa"/>
            <w:gridSpan w:val="2"/>
            <w:tcBorders>
              <w:top w:val="nil"/>
              <w:left w:val="single" w:sz="4" w:space="0" w:color="auto"/>
              <w:bottom w:val="nil"/>
            </w:tcBorders>
            <w:shd w:val="clear" w:color="auto" w:fill="auto"/>
          </w:tcPr>
          <w:p w:rsidR="00D141CA" w:rsidRDefault="00D141CA" w:rsidP="00394512">
            <w:r>
              <w:t>Inicio de clase</w:t>
            </w:r>
          </w:p>
        </w:tc>
        <w:tc>
          <w:tcPr>
            <w:tcW w:w="709" w:type="dxa"/>
            <w:gridSpan w:val="3"/>
            <w:tcBorders>
              <w:top w:val="single" w:sz="4" w:space="0" w:color="auto"/>
              <w:bottom w:val="single" w:sz="4" w:space="0" w:color="auto"/>
            </w:tcBorders>
            <w:shd w:val="clear" w:color="auto" w:fill="auto"/>
          </w:tcPr>
          <w:p w:rsidR="00D141CA" w:rsidRDefault="00880CE7" w:rsidP="00394512">
            <w:r>
              <w:rPr>
                <w:sz w:val="18"/>
              </w:rPr>
              <w:t>10:00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80CE7" w:rsidP="00394512">
            <w:r>
              <w:rPr>
                <w:sz w:val="18"/>
              </w:rPr>
              <w:t>12:00</w:t>
            </w:r>
          </w:p>
        </w:tc>
      </w:tr>
      <w:tr w:rsidR="00E00BB4" w:rsidTr="00880CE7">
        <w:tc>
          <w:tcPr>
            <w:tcW w:w="1668" w:type="dxa"/>
            <w:gridSpan w:val="3"/>
            <w:tcBorders>
              <w:top w:val="nil"/>
              <w:left w:val="nil"/>
              <w:bottom w:val="nil"/>
              <w:right w:val="nil"/>
            </w:tcBorders>
            <w:shd w:val="clear" w:color="auto" w:fill="auto"/>
          </w:tcPr>
          <w:p w:rsidR="00E00BB4" w:rsidRDefault="007202C9"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417" w:type="dxa"/>
            <w:gridSpan w:val="2"/>
            <w:tcBorders>
              <w:top w:val="nil"/>
              <w:left w:val="nil"/>
              <w:bottom w:val="nil"/>
              <w:right w:val="nil"/>
            </w:tcBorders>
            <w:shd w:val="clear" w:color="auto" w:fill="auto"/>
          </w:tcPr>
          <w:p w:rsidR="00E00BB4" w:rsidRDefault="00E00BB4" w:rsidP="00394512"/>
        </w:tc>
        <w:tc>
          <w:tcPr>
            <w:tcW w:w="2694" w:type="dxa"/>
            <w:gridSpan w:val="6"/>
            <w:tcBorders>
              <w:top w:val="nil"/>
              <w:left w:val="nil"/>
              <w:bottom w:val="nil"/>
              <w:right w:val="nil"/>
            </w:tcBorders>
            <w:shd w:val="clear" w:color="auto" w:fill="auto"/>
          </w:tcPr>
          <w:p w:rsidR="00E00BB4" w:rsidRDefault="00E00BB4" w:rsidP="00394512"/>
        </w:tc>
      </w:tr>
      <w:tr w:rsidR="00E00BB4" w:rsidTr="00394512">
        <w:tc>
          <w:tcPr>
            <w:tcW w:w="7905" w:type="dxa"/>
            <w:gridSpan w:val="14"/>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4"/>
            <w:tcBorders>
              <w:top w:val="single" w:sz="4" w:space="0" w:color="auto"/>
              <w:bottom w:val="single" w:sz="4" w:space="0" w:color="auto"/>
            </w:tcBorders>
            <w:shd w:val="clear" w:color="auto" w:fill="auto"/>
          </w:tcPr>
          <w:p w:rsidR="004F3E8D" w:rsidRDefault="004F3E8D" w:rsidP="004F3E8D"/>
          <w:p w:rsidR="00050663" w:rsidRDefault="007A22E2" w:rsidP="004F3E8D">
            <w:r>
              <w:t xml:space="preserve">Temas </w:t>
            </w:r>
            <w:r w:rsidR="004F3E8D">
              <w:t xml:space="preserve"> presentados </w:t>
            </w:r>
            <w:r w:rsidR="008F322A">
              <w:t xml:space="preserve"> el 14</w:t>
            </w:r>
            <w:r>
              <w:t xml:space="preserve"> de febrero del 2015</w:t>
            </w:r>
          </w:p>
          <w:p w:rsidR="00B9454D" w:rsidRDefault="00B9454D" w:rsidP="004F3E8D"/>
          <w:p w:rsidR="00B9454D" w:rsidRDefault="008F322A" w:rsidP="00050663">
            <w:pPr>
              <w:pStyle w:val="Prrafodelista"/>
              <w:numPr>
                <w:ilvl w:val="0"/>
                <w:numId w:val="13"/>
              </w:numPr>
            </w:pPr>
            <w:r>
              <w:t>Estiramiento</w:t>
            </w:r>
            <w:r w:rsidR="00B9454D">
              <w:t xml:space="preserve">                    </w:t>
            </w:r>
            <w:r w:rsidR="007A22E2">
              <w:t xml:space="preserve">                        Time: 10</w:t>
            </w:r>
          </w:p>
          <w:p w:rsidR="00B9454D" w:rsidRDefault="00B9454D" w:rsidP="00B9454D">
            <w:pPr>
              <w:pStyle w:val="Prrafodelista"/>
            </w:pPr>
            <w:proofErr w:type="spellStart"/>
            <w:r>
              <w:t>Description</w:t>
            </w:r>
            <w:proofErr w:type="spellEnd"/>
            <w:r w:rsidR="007A22E2">
              <w:t xml:space="preserve">: </w:t>
            </w:r>
            <w:r w:rsidR="008F322A">
              <w:t xml:space="preserve">Para familiarizar a los alumnos con el vocabulario referente a las partes del cuerpo se comenzó con una breve sesión </w:t>
            </w:r>
            <w:proofErr w:type="spellStart"/>
            <w:r w:rsidR="008F322A">
              <w:t>pseudo</w:t>
            </w:r>
            <w:proofErr w:type="spellEnd"/>
            <w:r w:rsidR="008F322A">
              <w:t>-lúdica de estiramientos y calentamientos.</w:t>
            </w:r>
          </w:p>
          <w:p w:rsidR="00B9454D" w:rsidRDefault="00B9454D" w:rsidP="00B9454D">
            <w:pPr>
              <w:pStyle w:val="Prrafodelista"/>
            </w:pPr>
          </w:p>
          <w:p w:rsidR="00050663" w:rsidRPr="008F322A" w:rsidRDefault="008F322A" w:rsidP="00050663">
            <w:pPr>
              <w:pStyle w:val="Prrafodelista"/>
              <w:numPr>
                <w:ilvl w:val="0"/>
                <w:numId w:val="13"/>
              </w:numPr>
              <w:rPr>
                <w:lang w:val="en-US"/>
              </w:rPr>
            </w:pPr>
            <w:r w:rsidRPr="008F322A">
              <w:rPr>
                <w:lang w:val="en-US"/>
              </w:rPr>
              <w:t>Unit 3: What do</w:t>
            </w:r>
            <w:r>
              <w:rPr>
                <w:lang w:val="en-US"/>
              </w:rPr>
              <w:t xml:space="preserve"> you do?</w:t>
            </w:r>
            <w:r w:rsidR="00D74D15" w:rsidRPr="008F322A">
              <w:rPr>
                <w:lang w:val="en-US"/>
              </w:rPr>
              <w:t xml:space="preserve">                                                 </w:t>
            </w:r>
            <w:r w:rsidR="00B9454D" w:rsidRPr="008F322A">
              <w:rPr>
                <w:lang w:val="en-US"/>
              </w:rPr>
              <w:t>Time: 4</w:t>
            </w:r>
            <w:r w:rsidR="00D74D15" w:rsidRPr="008F322A">
              <w:rPr>
                <w:lang w:val="en-US"/>
              </w:rPr>
              <w:t>0 min</w:t>
            </w:r>
          </w:p>
          <w:p w:rsidR="00D74D15" w:rsidRDefault="007A22E2" w:rsidP="00D74D15">
            <w:pPr>
              <w:pStyle w:val="Prrafodelista"/>
            </w:pPr>
            <w:proofErr w:type="spellStart"/>
            <w:r>
              <w:t>Description</w:t>
            </w:r>
            <w:proofErr w:type="spellEnd"/>
            <w:r>
              <w:t xml:space="preserve">: Se comenzó </w:t>
            </w:r>
            <w:r w:rsidR="008F322A">
              <w:t xml:space="preserve"> a trabajar con los juegos de copias disponibles, aprovechando que el grupo es pequeño, leyendo los diálogos y repasando el vocabulario </w:t>
            </w:r>
            <w:r w:rsidR="00282DA0">
              <w:t>pertinente varias veces por parejas. Esta primera parte terminó explorando nuevo vocabulario con base en los intereses de los niños.</w:t>
            </w:r>
          </w:p>
          <w:p w:rsidR="00D74D15" w:rsidRDefault="00D74D15" w:rsidP="00D74D15">
            <w:pPr>
              <w:pStyle w:val="Prrafodelista"/>
            </w:pPr>
          </w:p>
          <w:p w:rsidR="00D74D15" w:rsidRDefault="00D74D15" w:rsidP="00D74D15">
            <w:pPr>
              <w:pStyle w:val="Prrafodelista"/>
            </w:pPr>
            <w:r>
              <w:t>Receso 15 min</w:t>
            </w:r>
          </w:p>
          <w:p w:rsidR="00D74D15" w:rsidRDefault="00D74D15" w:rsidP="00D74D15">
            <w:pPr>
              <w:pStyle w:val="Prrafodelista"/>
            </w:pPr>
          </w:p>
          <w:p w:rsidR="00D74D15" w:rsidRDefault="008F322A" w:rsidP="00D74D15">
            <w:pPr>
              <w:pStyle w:val="Prrafodelista"/>
              <w:numPr>
                <w:ilvl w:val="0"/>
                <w:numId w:val="13"/>
              </w:numPr>
            </w:pPr>
            <w:r>
              <w:t>Canción                                                                          Time: 20</w:t>
            </w:r>
            <w:r w:rsidR="00D74D15">
              <w:t xml:space="preserve"> min</w:t>
            </w:r>
          </w:p>
          <w:p w:rsidR="00D74D15" w:rsidRDefault="008F322A" w:rsidP="00D74D15">
            <w:pPr>
              <w:pStyle w:val="Prrafodelista"/>
            </w:pPr>
            <w:r>
              <w:t xml:space="preserve">Desde mi celular, se puso una canción de </w:t>
            </w:r>
            <w:proofErr w:type="spellStart"/>
            <w:r>
              <w:t>One</w:t>
            </w:r>
            <w:proofErr w:type="spellEnd"/>
            <w:r>
              <w:t xml:space="preserve"> </w:t>
            </w:r>
            <w:proofErr w:type="spellStart"/>
            <w:r>
              <w:t>Direction</w:t>
            </w:r>
            <w:proofErr w:type="spellEnd"/>
            <w:r>
              <w:t xml:space="preserve"> cuya letra fue anotada en el pizarrón. Los niños tenían la tarea de rellenar huecos en la letra correspondientes a pronombres personales. La actividad fue un éxito en el sentido de que aún los niños menos participativos lograron cumplir con la tarea, pero un rotundo fracaso en términos de orden y disciplina.</w:t>
            </w:r>
          </w:p>
          <w:p w:rsidR="00D74D15" w:rsidRDefault="00D74D15" w:rsidP="00D74D15">
            <w:pPr>
              <w:pStyle w:val="Prrafodelista"/>
            </w:pPr>
          </w:p>
          <w:p w:rsidR="00D74D15" w:rsidRDefault="00D74D15" w:rsidP="00B9454D"/>
          <w:p w:rsidR="008F322A" w:rsidRDefault="008F322A" w:rsidP="00050663">
            <w:pPr>
              <w:pStyle w:val="Prrafodelista"/>
              <w:numPr>
                <w:ilvl w:val="0"/>
                <w:numId w:val="13"/>
              </w:numPr>
            </w:pPr>
            <w:r>
              <w:t>Repaso                                                                            Time: 30</w:t>
            </w:r>
          </w:p>
          <w:p w:rsidR="00050663" w:rsidRDefault="00667445" w:rsidP="008F322A">
            <w:pPr>
              <w:pStyle w:val="Prrafodelista"/>
            </w:pPr>
            <w:r>
              <w:t>Para dar por terminada esta primera sesión,</w:t>
            </w:r>
            <w:r w:rsidR="008F322A">
              <w:t xml:space="preserve"> recordando siempre que en este grupo hay una gran diferencia en el nivel de inglés de cada chico,</w:t>
            </w:r>
            <w:r>
              <w:t xml:space="preserve"> s</w:t>
            </w:r>
            <w:r w:rsidR="008F322A">
              <w:t>e hizo un repaso de lo visto la semana pasada</w:t>
            </w:r>
            <w:r>
              <w:t xml:space="preserve">, haciendo preguntas a los estudiantes sobre sus preferencias, edades, nombres y actividades recurrentes. </w:t>
            </w:r>
          </w:p>
          <w:p w:rsidR="00B9454D" w:rsidRDefault="00B9454D" w:rsidP="00B9454D"/>
          <w:p w:rsidR="00282DA0" w:rsidRDefault="00B9454D" w:rsidP="00B9454D">
            <w:r>
              <w:t>Temas a pre</w:t>
            </w:r>
            <w:r w:rsidR="008F322A">
              <w:t>sentar el 21</w:t>
            </w:r>
            <w:r w:rsidR="007A22E2">
              <w:t xml:space="preserve"> de febrero del 2015</w:t>
            </w:r>
            <w:r w:rsidR="00282DA0">
              <w:t xml:space="preserve">* </w:t>
            </w:r>
          </w:p>
          <w:p w:rsidR="00B9454D" w:rsidRPr="00282DA0" w:rsidRDefault="00282DA0" w:rsidP="00B9454D">
            <w:pPr>
              <w:rPr>
                <w:sz w:val="16"/>
                <w:szCs w:val="16"/>
              </w:rPr>
            </w:pPr>
            <w:r w:rsidRPr="00282DA0">
              <w:rPr>
                <w:sz w:val="16"/>
                <w:szCs w:val="16"/>
              </w:rPr>
              <w:t>*(Que es lo que originalmente planteaba dar este sábado; el grupo necesita ser llevado desde cero)</w:t>
            </w:r>
          </w:p>
          <w:p w:rsidR="00AF1CFD" w:rsidRDefault="00AF1CFD" w:rsidP="00B9454D"/>
          <w:p w:rsidR="007A22E2" w:rsidRDefault="007A22E2" w:rsidP="007A22E2">
            <w:pPr>
              <w:pStyle w:val="Prrafodelista"/>
              <w:numPr>
                <w:ilvl w:val="0"/>
                <w:numId w:val="13"/>
              </w:numPr>
            </w:pPr>
            <w:r>
              <w:t>Pronombres</w:t>
            </w:r>
            <w:r w:rsidR="00667445">
              <w:t xml:space="preserve">   y Presente Simple</w:t>
            </w:r>
            <w:r w:rsidR="00AF1CFD">
              <w:t xml:space="preserve">                                                       Time: 20 min</w:t>
            </w:r>
          </w:p>
          <w:p w:rsidR="007A22E2" w:rsidRDefault="007A22E2" w:rsidP="007A22E2">
            <w:pPr>
              <w:pStyle w:val="Prrafodelista"/>
            </w:pPr>
            <w:proofErr w:type="spellStart"/>
            <w:r>
              <w:t>Description</w:t>
            </w:r>
            <w:proofErr w:type="spellEnd"/>
            <w:r>
              <w:t xml:space="preserve">: Se comenzará la clase </w:t>
            </w:r>
            <w:r w:rsidR="00667445">
              <w:t xml:space="preserve">introduciendo las nociones básicas para la estructuración de cualquier enunciado: la identificación de los pronombres </w:t>
            </w:r>
            <w:r w:rsidR="00667445">
              <w:lastRenderedPageBreak/>
              <w:t>personales. Para dar un mayor sentido a este conocimiento, se comenzará a revisar la importancia que tiene el pronombre personal en la conjugación de los verbos regulares en presente simple (terminación ‘s’ para terceras personas)</w:t>
            </w:r>
          </w:p>
          <w:p w:rsidR="00AF1CFD" w:rsidRDefault="00AF1CFD" w:rsidP="00AF1CFD">
            <w:pPr>
              <w:pStyle w:val="Prrafodelista"/>
            </w:pPr>
          </w:p>
          <w:p w:rsidR="00AF1CFD" w:rsidRPr="00D26E24" w:rsidRDefault="007A22E2" w:rsidP="00AF1CFD">
            <w:pPr>
              <w:pStyle w:val="Prrafodelista"/>
              <w:numPr>
                <w:ilvl w:val="0"/>
                <w:numId w:val="13"/>
              </w:numPr>
              <w:rPr>
                <w:lang w:val="en-US"/>
              </w:rPr>
            </w:pPr>
            <w:proofErr w:type="spellStart"/>
            <w:r w:rsidRPr="00D26E24">
              <w:rPr>
                <w:lang w:val="en-US"/>
              </w:rPr>
              <w:t>Presente</w:t>
            </w:r>
            <w:proofErr w:type="spellEnd"/>
            <w:r w:rsidRPr="00D26E24">
              <w:rPr>
                <w:lang w:val="en-US"/>
              </w:rPr>
              <w:t xml:space="preserve"> s</w:t>
            </w:r>
            <w:r w:rsidR="00667445" w:rsidRPr="00D26E24">
              <w:rPr>
                <w:lang w:val="en-US"/>
              </w:rPr>
              <w:t xml:space="preserve">imple </w:t>
            </w:r>
            <w:r w:rsidRPr="00D26E24">
              <w:rPr>
                <w:lang w:val="en-US"/>
              </w:rPr>
              <w:t>Verb to be</w:t>
            </w:r>
            <w:r w:rsidR="00AF1CFD" w:rsidRPr="00D26E24">
              <w:rPr>
                <w:lang w:val="en-US"/>
              </w:rPr>
              <w:t xml:space="preserve">     </w:t>
            </w:r>
            <w:r w:rsidR="00453DBA" w:rsidRPr="00D26E24">
              <w:rPr>
                <w:lang w:val="en-US"/>
              </w:rPr>
              <w:t xml:space="preserve">                        Tim</w:t>
            </w:r>
            <w:r w:rsidRPr="00D26E24">
              <w:rPr>
                <w:lang w:val="en-US"/>
              </w:rPr>
              <w:t>e: 20</w:t>
            </w:r>
            <w:r w:rsidR="00AF1CFD" w:rsidRPr="00D26E24">
              <w:rPr>
                <w:lang w:val="en-US"/>
              </w:rPr>
              <w:t xml:space="preserve"> min</w:t>
            </w:r>
          </w:p>
          <w:p w:rsidR="00AF1CFD" w:rsidRDefault="007A22E2" w:rsidP="00AF1CFD">
            <w:pPr>
              <w:pStyle w:val="Prrafodelista"/>
            </w:pPr>
            <w:proofErr w:type="spellStart"/>
            <w:r>
              <w:t>Description</w:t>
            </w:r>
            <w:proofErr w:type="spellEnd"/>
            <w:r>
              <w:t>:</w:t>
            </w:r>
            <w:r w:rsidR="00667445">
              <w:t xml:space="preserve"> Una vez que se haya entendido la lógica de discriminar entre la primera y segunda persona, y las tercera persona, se introducirá a los alumnos la importancia y funcionalidad del </w:t>
            </w:r>
            <w:proofErr w:type="spellStart"/>
            <w:r w:rsidR="00667445">
              <w:t>Verb</w:t>
            </w:r>
            <w:proofErr w:type="spellEnd"/>
            <w:r w:rsidR="00667445">
              <w:t xml:space="preserve"> </w:t>
            </w:r>
            <w:proofErr w:type="spellStart"/>
            <w:r w:rsidR="00667445">
              <w:t>To</w:t>
            </w:r>
            <w:proofErr w:type="spellEnd"/>
            <w:r w:rsidR="00667445">
              <w:t xml:space="preserve"> </w:t>
            </w:r>
            <w:proofErr w:type="spellStart"/>
            <w:r w:rsidR="00667445">
              <w:t>be</w:t>
            </w:r>
            <w:proofErr w:type="spellEnd"/>
            <w:r w:rsidR="00667445">
              <w:t xml:space="preserve"> en relación a su forma particular de </w:t>
            </w:r>
            <w:proofErr w:type="spellStart"/>
            <w:r w:rsidR="00667445">
              <w:t>Verb</w:t>
            </w:r>
            <w:proofErr w:type="spellEnd"/>
            <w:r w:rsidR="00667445">
              <w:t xml:space="preserve"> </w:t>
            </w:r>
            <w:proofErr w:type="spellStart"/>
            <w:r w:rsidR="00667445">
              <w:t>To</w:t>
            </w:r>
            <w:proofErr w:type="spellEnd"/>
            <w:r w:rsidR="00667445">
              <w:t xml:space="preserve"> </w:t>
            </w:r>
            <w:proofErr w:type="spellStart"/>
            <w:r w:rsidR="00667445">
              <w:t>be</w:t>
            </w:r>
            <w:proofErr w:type="spellEnd"/>
            <w:r w:rsidR="00667445">
              <w:t>.</w:t>
            </w:r>
          </w:p>
          <w:p w:rsidR="007A22E2" w:rsidRDefault="007A22E2" w:rsidP="00AF1CFD">
            <w:pPr>
              <w:pStyle w:val="Prrafodelista"/>
            </w:pPr>
          </w:p>
          <w:p w:rsidR="007A22E2" w:rsidRDefault="007A22E2" w:rsidP="00AF1CFD">
            <w:pPr>
              <w:pStyle w:val="Prrafodelista"/>
            </w:pPr>
            <w:r>
              <w:t>Juego de Repaso                                                    Time: 10 minutos</w:t>
            </w:r>
          </w:p>
          <w:p w:rsidR="00AF1CFD" w:rsidRDefault="00667445" w:rsidP="00AF1CFD">
            <w:pPr>
              <w:pStyle w:val="Prrafodelista"/>
            </w:pPr>
            <w:r>
              <w:t xml:space="preserve">Antes de salir al receso,  los estudiantes participarán en un juego breve donde tengan que elegir la forma correcta de conjugar un verbo dependiendo del pronombre al que corresponda. Esto ayudará a consolidar el conocimiento adquirido en clase, </w:t>
            </w:r>
            <w:proofErr w:type="spellStart"/>
            <w:r>
              <w:t>asñi</w:t>
            </w:r>
            <w:proofErr w:type="spellEnd"/>
            <w:r>
              <w:t xml:space="preserve"> como a repasar </w:t>
            </w:r>
            <w:proofErr w:type="spellStart"/>
            <w:r>
              <w:t>vcabulario</w:t>
            </w:r>
            <w:proofErr w:type="spellEnd"/>
            <w:r>
              <w:t>. Como premio se entregarán dulces.</w:t>
            </w:r>
          </w:p>
          <w:p w:rsidR="00667445" w:rsidRDefault="00667445" w:rsidP="00AF1CFD">
            <w:pPr>
              <w:pStyle w:val="Prrafodelista"/>
            </w:pPr>
          </w:p>
          <w:p w:rsidR="00667445" w:rsidRDefault="00AF1CFD" w:rsidP="00667445">
            <w:pPr>
              <w:pStyle w:val="Prrafodelista"/>
              <w:numPr>
                <w:ilvl w:val="0"/>
                <w:numId w:val="13"/>
              </w:numPr>
            </w:pPr>
            <w:r>
              <w:t>Receso                                                              Time: 15 min</w:t>
            </w:r>
          </w:p>
          <w:p w:rsidR="00667445" w:rsidRDefault="00667445" w:rsidP="00667445">
            <w:pPr>
              <w:pStyle w:val="Prrafodelista"/>
            </w:pPr>
          </w:p>
          <w:p w:rsidR="00AF1CFD" w:rsidRPr="00282DA0" w:rsidRDefault="00453DBA" w:rsidP="00667445">
            <w:pPr>
              <w:pStyle w:val="Prrafodelista"/>
              <w:numPr>
                <w:ilvl w:val="0"/>
                <w:numId w:val="13"/>
              </w:numPr>
              <w:rPr>
                <w:lang w:val="en-US"/>
              </w:rPr>
            </w:pPr>
            <w:r w:rsidRPr="00667445">
              <w:rPr>
                <w:lang w:val="en-US"/>
              </w:rPr>
              <w:t xml:space="preserve"> </w:t>
            </w:r>
            <w:r w:rsidR="00667445">
              <w:rPr>
                <w:lang w:val="en-US"/>
              </w:rPr>
              <w:t xml:space="preserve">Unit </w:t>
            </w:r>
            <w:r w:rsidR="00282DA0">
              <w:rPr>
                <w:lang w:val="en-US"/>
              </w:rPr>
              <w:t>3: What do you do?</w:t>
            </w:r>
            <w:r w:rsidR="00667445">
              <w:rPr>
                <w:lang w:val="en-US"/>
              </w:rPr>
              <w:t>!</w:t>
            </w:r>
            <w:r w:rsidR="007A22E2" w:rsidRPr="00667445">
              <w:rPr>
                <w:lang w:val="en-US"/>
              </w:rPr>
              <w:t xml:space="preserve">                        Time: 40</w:t>
            </w:r>
            <w:r w:rsidR="00AF1CFD" w:rsidRPr="00667445">
              <w:rPr>
                <w:lang w:val="en-US"/>
              </w:rPr>
              <w:t xml:space="preserve"> min</w:t>
            </w:r>
          </w:p>
          <w:p w:rsidR="00AF1CFD" w:rsidRDefault="00AF1CFD" w:rsidP="00AF1CFD">
            <w:pPr>
              <w:pStyle w:val="Prrafodelista"/>
            </w:pPr>
            <w:proofErr w:type="spellStart"/>
            <w:r w:rsidRPr="00AF1CFD">
              <w:t>Description</w:t>
            </w:r>
            <w:proofErr w:type="spellEnd"/>
            <w:r w:rsidRPr="00AF1CFD">
              <w:t xml:space="preserve">: </w:t>
            </w:r>
            <w:r w:rsidR="00667445">
              <w:t xml:space="preserve"> </w:t>
            </w:r>
            <w:r w:rsidR="00282DA0">
              <w:t>Se continuará avanzando en la Unidad 3, resolviendo en conjunto y repasando de manera individual, cada uno de los ejercicios disponibles en el capítulo.</w:t>
            </w:r>
          </w:p>
          <w:p w:rsidR="00AF1CFD" w:rsidRPr="00AF1CFD" w:rsidRDefault="00AF1CFD" w:rsidP="00AF1CFD">
            <w:pPr>
              <w:pStyle w:val="Prrafodelista"/>
            </w:pPr>
          </w:p>
          <w:p w:rsidR="00AF1CFD" w:rsidRDefault="00453DBA" w:rsidP="00AF1CFD">
            <w:pPr>
              <w:pStyle w:val="Prrafodelista"/>
              <w:numPr>
                <w:ilvl w:val="0"/>
                <w:numId w:val="13"/>
              </w:numPr>
            </w:pPr>
            <w:r>
              <w:t>Juego                                                                Time: 1</w:t>
            </w:r>
            <w:r w:rsidR="007A22E2">
              <w:t>0</w:t>
            </w:r>
            <w:r>
              <w:t xml:space="preserve"> min</w:t>
            </w:r>
          </w:p>
          <w:p w:rsidR="00050663" w:rsidRPr="00AF1CFD" w:rsidRDefault="00453DBA" w:rsidP="00453DBA">
            <w:pPr>
              <w:pStyle w:val="Prrafodelista"/>
            </w:pPr>
            <w:proofErr w:type="spellStart"/>
            <w:r>
              <w:t>Description</w:t>
            </w:r>
            <w:proofErr w:type="spellEnd"/>
            <w:r w:rsidR="007A22E2">
              <w:t xml:space="preserve">: </w:t>
            </w:r>
            <w:r w:rsidR="00667445">
              <w:t xml:space="preserve"> El grupo se dividirá en dos y se armará una dinámica de concurso para consolidar el con</w:t>
            </w:r>
            <w:r w:rsidR="00282DA0">
              <w:t>ocimiento adquirido. El premio aún no lo decido, temo volver a desatar el caos.</w:t>
            </w:r>
            <w:bookmarkStart w:id="0" w:name="_GoBack"/>
            <w:bookmarkEnd w:id="0"/>
          </w:p>
          <w:p w:rsidR="006958B4" w:rsidRPr="00AF1CFD" w:rsidRDefault="006958B4" w:rsidP="006958B4"/>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8"/>
            <w:tcBorders>
              <w:left w:val="nil"/>
              <w:bottom w:val="nil"/>
              <w:right w:val="nil"/>
            </w:tcBorders>
            <w:shd w:val="clear" w:color="auto" w:fill="auto"/>
          </w:tcPr>
          <w:p w:rsidR="00E00BB4" w:rsidRDefault="007202C9"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880CE7" w:rsidRDefault="00E00BB4" w:rsidP="00394512">
            <w:pPr>
              <w:jc w:val="center"/>
              <w:rPr>
                <w:b/>
                <w:u w:val="single"/>
              </w:rPr>
            </w:pPr>
            <w:r w:rsidRPr="00880CE7">
              <w:rPr>
                <w:b/>
                <w:u w:val="single"/>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1"/>
            <w:vMerge w:val="restart"/>
            <w:tcBorders>
              <w:top w:val="single" w:sz="4" w:space="0" w:color="auto"/>
              <w:left w:val="single" w:sz="4" w:space="0" w:color="auto"/>
            </w:tcBorders>
            <w:shd w:val="clear" w:color="auto" w:fill="auto"/>
            <w:vAlign w:val="center"/>
          </w:tcPr>
          <w:p w:rsidR="00E00BB4" w:rsidRDefault="007A22E2" w:rsidP="00394512">
            <w:r>
              <w:t>Los niños se distraen mucho y p</w:t>
            </w:r>
            <w:r w:rsidR="008F322A">
              <w:t>restan poca atención a la clase (El grupo está compuesto por familiares)</w:t>
            </w:r>
          </w:p>
          <w:p w:rsidR="007A22E2" w:rsidRDefault="007A22E2" w:rsidP="00394512"/>
          <w:p w:rsidR="007A22E2" w:rsidRDefault="007A22E2" w:rsidP="008F322A">
            <w:r>
              <w:t xml:space="preserve">Hay una diferencia MUY GRANDE entre lo que </w:t>
            </w:r>
            <w:r w:rsidR="008F322A">
              <w:t xml:space="preserve">los </w:t>
            </w:r>
            <w:r>
              <w:t>alumnos saben</w:t>
            </w:r>
            <w:r w:rsidR="008F322A">
              <w:t>. Se trabaja en ello.</w:t>
            </w:r>
          </w:p>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880CE7" w:rsidRDefault="00E00BB4" w:rsidP="00394512">
            <w:pPr>
              <w:jc w:val="center"/>
            </w:pPr>
            <w:r w:rsidRPr="00880CE7">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1"/>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1"/>
            <w:tcBorders>
              <w:top w:val="nil"/>
              <w:left w:val="nil"/>
              <w:bottom w:val="nil"/>
              <w:right w:val="nil"/>
            </w:tcBorders>
            <w:shd w:val="clear" w:color="auto" w:fill="auto"/>
            <w:vAlign w:val="center"/>
          </w:tcPr>
          <w:p w:rsidR="00E00BB4" w:rsidRDefault="00E00BB4" w:rsidP="00394512"/>
        </w:tc>
      </w:tr>
      <w:tr w:rsidR="00E00BB4" w:rsidRPr="00282DA0"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4F78EE" w:rsidP="00394512">
            <w:r>
              <w:t>SI</w:t>
            </w:r>
          </w:p>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6E6F02" w:rsidP="00394512">
            <w:r>
              <w:t>4</w:t>
            </w:r>
          </w:p>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7"/>
            <w:tcBorders>
              <w:top w:val="single" w:sz="4" w:space="0" w:color="auto"/>
              <w:left w:val="single" w:sz="4" w:space="0" w:color="auto"/>
              <w:bottom w:val="single" w:sz="4" w:space="0" w:color="auto"/>
            </w:tcBorders>
            <w:shd w:val="clear" w:color="auto" w:fill="auto"/>
          </w:tcPr>
          <w:p w:rsidR="00E00BB4" w:rsidRPr="00282DA0" w:rsidRDefault="004F78EE" w:rsidP="00282DA0">
            <w:pPr>
              <w:rPr>
                <w:lang w:val="en-US"/>
              </w:rPr>
            </w:pPr>
            <w:r w:rsidRPr="00282DA0">
              <w:rPr>
                <w:lang w:val="en-US"/>
              </w:rPr>
              <w:t>In Touch</w:t>
            </w:r>
            <w:r w:rsidR="008F322A" w:rsidRPr="00282DA0">
              <w:rPr>
                <w:lang w:val="en-US"/>
              </w:rPr>
              <w:t xml:space="preserve">; Unit </w:t>
            </w:r>
            <w:r w:rsidR="00282DA0" w:rsidRPr="00282DA0">
              <w:rPr>
                <w:lang w:val="en-US"/>
              </w:rPr>
              <w:t>3</w:t>
            </w:r>
            <w:r w:rsidR="008F322A" w:rsidRPr="00282DA0">
              <w:rPr>
                <w:lang w:val="en-US"/>
              </w:rPr>
              <w:t>.</w:t>
            </w:r>
            <w:r w:rsidR="00282DA0">
              <w:rPr>
                <w:lang w:val="en-US"/>
              </w:rPr>
              <w:t xml:space="preserve"> (</w:t>
            </w:r>
            <w:proofErr w:type="spellStart"/>
            <w:r w:rsidR="00282DA0">
              <w:rPr>
                <w:lang w:val="en-US"/>
              </w:rPr>
              <w:t>Páginas</w:t>
            </w:r>
            <w:proofErr w:type="spellEnd"/>
            <w:r w:rsidR="00282DA0">
              <w:rPr>
                <w:lang w:val="en-US"/>
              </w:rPr>
              <w:t xml:space="preserve"> 15, 16 y 17)</w:t>
            </w:r>
          </w:p>
        </w:tc>
      </w:tr>
      <w:tr w:rsidR="00E00BB4" w:rsidRPr="00282DA0" w:rsidTr="00394512">
        <w:tc>
          <w:tcPr>
            <w:tcW w:w="1809" w:type="dxa"/>
            <w:gridSpan w:val="4"/>
            <w:tcBorders>
              <w:top w:val="nil"/>
              <w:left w:val="nil"/>
              <w:bottom w:val="nil"/>
              <w:right w:val="nil"/>
            </w:tcBorders>
            <w:shd w:val="clear" w:color="auto" w:fill="auto"/>
          </w:tcPr>
          <w:p w:rsidR="00E00BB4" w:rsidRPr="00282DA0" w:rsidRDefault="00E00BB4" w:rsidP="00394512">
            <w:pPr>
              <w:rPr>
                <w:lang w:val="en-US"/>
              </w:rPr>
            </w:pPr>
          </w:p>
        </w:tc>
        <w:tc>
          <w:tcPr>
            <w:tcW w:w="851" w:type="dxa"/>
            <w:tcBorders>
              <w:top w:val="single" w:sz="4" w:space="0" w:color="auto"/>
              <w:left w:val="nil"/>
              <w:bottom w:val="nil"/>
              <w:right w:val="nil"/>
            </w:tcBorders>
            <w:shd w:val="clear" w:color="auto" w:fill="auto"/>
          </w:tcPr>
          <w:p w:rsidR="00E00BB4" w:rsidRPr="00282DA0" w:rsidRDefault="00E00BB4" w:rsidP="00394512">
            <w:pPr>
              <w:rPr>
                <w:lang w:val="en-US"/>
              </w:rPr>
            </w:pPr>
          </w:p>
        </w:tc>
        <w:tc>
          <w:tcPr>
            <w:tcW w:w="992" w:type="dxa"/>
            <w:gridSpan w:val="2"/>
            <w:tcBorders>
              <w:top w:val="nil"/>
              <w:left w:val="nil"/>
              <w:bottom w:val="nil"/>
              <w:right w:val="nil"/>
            </w:tcBorders>
            <w:shd w:val="clear" w:color="auto" w:fill="auto"/>
          </w:tcPr>
          <w:p w:rsidR="00E00BB4" w:rsidRPr="00282DA0" w:rsidRDefault="00E00BB4" w:rsidP="00394512">
            <w:pPr>
              <w:rPr>
                <w:lang w:val="en-US"/>
              </w:rPr>
            </w:pPr>
          </w:p>
        </w:tc>
        <w:tc>
          <w:tcPr>
            <w:tcW w:w="851" w:type="dxa"/>
            <w:tcBorders>
              <w:top w:val="single" w:sz="4" w:space="0" w:color="auto"/>
              <w:left w:val="nil"/>
              <w:bottom w:val="nil"/>
              <w:right w:val="nil"/>
            </w:tcBorders>
            <w:shd w:val="clear" w:color="auto" w:fill="auto"/>
          </w:tcPr>
          <w:p w:rsidR="00E00BB4" w:rsidRPr="00282DA0" w:rsidRDefault="00E00BB4" w:rsidP="00394512">
            <w:pPr>
              <w:rPr>
                <w:lang w:val="en-US"/>
              </w:rPr>
            </w:pPr>
          </w:p>
        </w:tc>
        <w:tc>
          <w:tcPr>
            <w:tcW w:w="1842" w:type="dxa"/>
            <w:gridSpan w:val="3"/>
            <w:tcBorders>
              <w:top w:val="nil"/>
              <w:left w:val="nil"/>
              <w:bottom w:val="nil"/>
              <w:right w:val="nil"/>
            </w:tcBorders>
            <w:shd w:val="clear" w:color="auto" w:fill="auto"/>
          </w:tcPr>
          <w:p w:rsidR="00E00BB4" w:rsidRPr="00282DA0" w:rsidRDefault="00E00BB4" w:rsidP="00394512">
            <w:pPr>
              <w:rPr>
                <w:lang w:val="en-US"/>
              </w:rPr>
            </w:pPr>
          </w:p>
        </w:tc>
        <w:tc>
          <w:tcPr>
            <w:tcW w:w="3828" w:type="dxa"/>
            <w:gridSpan w:val="7"/>
            <w:tcBorders>
              <w:top w:val="nil"/>
              <w:left w:val="nil"/>
              <w:bottom w:val="single" w:sz="4" w:space="0" w:color="auto"/>
              <w:right w:val="nil"/>
            </w:tcBorders>
            <w:shd w:val="clear" w:color="auto" w:fill="auto"/>
          </w:tcPr>
          <w:p w:rsidR="00E00BB4" w:rsidRPr="00282DA0" w:rsidRDefault="00E00BB4" w:rsidP="00394512">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282DA0" w:rsidRDefault="00E00BB4" w:rsidP="00394512">
            <w:pPr>
              <w:rPr>
                <w:lang w:val="en-US"/>
              </w:rPr>
            </w:pPr>
          </w:p>
        </w:tc>
        <w:tc>
          <w:tcPr>
            <w:tcW w:w="851" w:type="dxa"/>
            <w:tcBorders>
              <w:top w:val="nil"/>
              <w:left w:val="nil"/>
              <w:bottom w:val="nil"/>
              <w:right w:val="nil"/>
            </w:tcBorders>
            <w:shd w:val="clear" w:color="auto" w:fill="auto"/>
          </w:tcPr>
          <w:p w:rsidR="00E00BB4" w:rsidRPr="00282DA0" w:rsidRDefault="00E00BB4" w:rsidP="00394512">
            <w:pPr>
              <w:rPr>
                <w:lang w:val="en-US"/>
              </w:rPr>
            </w:pPr>
          </w:p>
        </w:tc>
        <w:tc>
          <w:tcPr>
            <w:tcW w:w="992" w:type="dxa"/>
            <w:gridSpan w:val="2"/>
            <w:tcBorders>
              <w:top w:val="nil"/>
              <w:left w:val="nil"/>
              <w:bottom w:val="nil"/>
              <w:right w:val="nil"/>
            </w:tcBorders>
            <w:shd w:val="clear" w:color="auto" w:fill="auto"/>
          </w:tcPr>
          <w:p w:rsidR="00E00BB4" w:rsidRPr="00282DA0" w:rsidRDefault="00E00BB4" w:rsidP="00394512">
            <w:pPr>
              <w:rPr>
                <w:lang w:val="en-US"/>
              </w:rPr>
            </w:pPr>
          </w:p>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7"/>
            <w:tcBorders>
              <w:top w:val="single" w:sz="4" w:space="0" w:color="auto"/>
              <w:left w:val="single" w:sz="4" w:space="0" w:color="auto"/>
              <w:bottom w:val="single" w:sz="4" w:space="0" w:color="auto"/>
            </w:tcBorders>
            <w:shd w:val="clear" w:color="auto" w:fill="auto"/>
          </w:tcPr>
          <w:p w:rsidR="00E00BB4" w:rsidRPr="00B62D21" w:rsidRDefault="006E6F02" w:rsidP="009A3576">
            <w:pPr>
              <w:rPr>
                <w:lang w:val="en-US"/>
              </w:rPr>
            </w:pPr>
            <w:proofErr w:type="spellStart"/>
            <w:r>
              <w:rPr>
                <w:lang w:val="en-US"/>
              </w:rPr>
              <w:t>Ninguna</w:t>
            </w:r>
            <w:proofErr w:type="spellEnd"/>
            <w:r w:rsidR="004F78EE">
              <w:rPr>
                <w:lang w:val="en-US"/>
              </w:rPr>
              <w:t xml:space="preserve"> </w:t>
            </w: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9"/>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D141CA" w:rsidTr="00D141CA">
        <w:trPr>
          <w:trHeight w:val="1127"/>
        </w:trPr>
        <w:tc>
          <w:tcPr>
            <w:tcW w:w="1384" w:type="dxa"/>
            <w:gridSpan w:val="2"/>
            <w:tcBorders>
              <w:top w:val="nil"/>
              <w:left w:val="nil"/>
              <w:bottom w:val="nil"/>
              <w:right w:val="single" w:sz="4" w:space="0" w:color="auto"/>
            </w:tcBorders>
            <w:shd w:val="clear" w:color="auto" w:fill="auto"/>
            <w:vAlign w:val="center"/>
          </w:tcPr>
          <w:p w:rsidR="00D141CA" w:rsidRDefault="00D141CA" w:rsidP="00394512">
            <w:r>
              <w:t xml:space="preserve">Comentarios </w:t>
            </w:r>
          </w:p>
        </w:tc>
        <w:tc>
          <w:tcPr>
            <w:tcW w:w="8789" w:type="dxa"/>
            <w:gridSpan w:val="16"/>
            <w:vMerge w:val="restart"/>
            <w:tcBorders>
              <w:top w:val="single" w:sz="4" w:space="0" w:color="auto"/>
              <w:left w:val="single" w:sz="4" w:space="0" w:color="auto"/>
            </w:tcBorders>
            <w:shd w:val="clear" w:color="auto" w:fill="auto"/>
          </w:tcPr>
          <w:p w:rsidR="008F322A" w:rsidRDefault="008F322A" w:rsidP="006E6F02">
            <w:r>
              <w:t>Premiar a los niños con chocolates ocasionó un zafarrancho de gritos por el cual me disculpo.</w:t>
            </w:r>
          </w:p>
        </w:tc>
      </w:tr>
      <w:tr w:rsidR="00D141CA" w:rsidRPr="00912CF2" w:rsidTr="00D141CA">
        <w:tc>
          <w:tcPr>
            <w:tcW w:w="1384" w:type="dxa"/>
            <w:gridSpan w:val="2"/>
            <w:tcBorders>
              <w:top w:val="nil"/>
              <w:left w:val="nil"/>
              <w:bottom w:val="nil"/>
              <w:right w:val="single" w:sz="4" w:space="0" w:color="auto"/>
            </w:tcBorders>
            <w:shd w:val="clear" w:color="auto" w:fill="auto"/>
          </w:tcPr>
          <w:p w:rsidR="00D141CA" w:rsidRPr="00912CF2" w:rsidRDefault="00D141CA" w:rsidP="00394512">
            <w:pPr>
              <w:jc w:val="center"/>
              <w:rPr>
                <w:b/>
                <w:i/>
                <w:sz w:val="20"/>
              </w:rPr>
            </w:pPr>
          </w:p>
        </w:tc>
        <w:tc>
          <w:tcPr>
            <w:tcW w:w="8789" w:type="dxa"/>
            <w:gridSpan w:val="16"/>
            <w:vMerge/>
            <w:tcBorders>
              <w:left w:val="single" w:sz="4" w:space="0" w:color="auto"/>
              <w:bottom w:val="single" w:sz="4" w:space="0" w:color="auto"/>
            </w:tcBorders>
            <w:shd w:val="clear" w:color="auto" w:fill="auto"/>
          </w:tcPr>
          <w:p w:rsidR="00D141CA" w:rsidRPr="00912CF2" w:rsidRDefault="00D141CA" w:rsidP="00394512">
            <w:pPr>
              <w:jc w:val="center"/>
              <w:rPr>
                <w:b/>
                <w:i/>
                <w:sz w:val="20"/>
              </w:rPr>
            </w:pPr>
          </w:p>
        </w:tc>
      </w:tr>
      <w:tr w:rsidR="00D141CA" w:rsidRPr="00912CF2" w:rsidTr="00D141CA">
        <w:tc>
          <w:tcPr>
            <w:tcW w:w="10173" w:type="dxa"/>
            <w:gridSpan w:val="18"/>
            <w:tcBorders>
              <w:top w:val="nil"/>
              <w:left w:val="nil"/>
              <w:bottom w:val="nil"/>
              <w:right w:val="nil"/>
            </w:tcBorders>
            <w:shd w:val="clear" w:color="auto" w:fill="auto"/>
          </w:tcPr>
          <w:p w:rsidR="00050663" w:rsidRPr="00912CF2" w:rsidRDefault="00050663" w:rsidP="00050663">
            <w:pPr>
              <w:rPr>
                <w:b/>
                <w:i/>
                <w:sz w:val="20"/>
              </w:rPr>
            </w:pPr>
          </w:p>
        </w:tc>
      </w:tr>
      <w:tr w:rsidR="00D141CA" w:rsidRPr="00912CF2" w:rsidTr="00394512">
        <w:tc>
          <w:tcPr>
            <w:tcW w:w="10173" w:type="dxa"/>
            <w:gridSpan w:val="18"/>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202C9" w:rsidP="00394512">
            <w:pPr>
              <w:jc w:val="center"/>
              <w:rPr>
                <w:b/>
                <w:i/>
                <w:sz w:val="20"/>
              </w:rPr>
            </w:pPr>
            <w:r w:rsidRPr="007202C9">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8"/>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p w:rsidR="003C48E9" w:rsidRDefault="003C48E9" w:rsidP="003C48E9">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rsidR="003B5F5A">
        <w:t>Adriana F</w:t>
      </w:r>
      <w:r>
        <w:t>.</w:t>
      </w:r>
      <w:r w:rsidR="003B5F5A">
        <w:t xml:space="preserve"> Chávez De la Peña</w:t>
      </w:r>
    </w:p>
    <w:tbl>
      <w:tblPr>
        <w:tblStyle w:val="Tablaconcuadrcula"/>
        <w:tblpPr w:leftFromText="141" w:rightFromText="141" w:vertAnchor="page" w:horzAnchor="margin" w:tblpXSpec="center" w:tblpY="8356"/>
        <w:tblW w:w="0" w:type="auto"/>
        <w:tblLayout w:type="fixed"/>
        <w:tblLook w:val="04A0"/>
      </w:tblPr>
      <w:tblGrid>
        <w:gridCol w:w="3794"/>
        <w:gridCol w:w="709"/>
        <w:gridCol w:w="708"/>
        <w:gridCol w:w="709"/>
        <w:gridCol w:w="709"/>
        <w:gridCol w:w="6"/>
      </w:tblGrid>
      <w:tr w:rsidR="00D26E24" w:rsidTr="00D26E24">
        <w:tc>
          <w:tcPr>
            <w:tcW w:w="3794" w:type="dxa"/>
          </w:tcPr>
          <w:p w:rsidR="00D26E24" w:rsidRDefault="00D26E24" w:rsidP="00D26E24"/>
        </w:tc>
        <w:tc>
          <w:tcPr>
            <w:tcW w:w="2841" w:type="dxa"/>
            <w:gridSpan w:val="5"/>
          </w:tcPr>
          <w:p w:rsidR="00D26E24" w:rsidRDefault="00D26E24" w:rsidP="00D26E24">
            <w:pPr>
              <w:jc w:val="center"/>
            </w:pPr>
            <w:r>
              <w:t>Febrero</w:t>
            </w:r>
          </w:p>
        </w:tc>
      </w:tr>
      <w:tr w:rsidR="00D26E24" w:rsidTr="00D26E24">
        <w:trPr>
          <w:gridAfter w:val="1"/>
          <w:wAfter w:w="6" w:type="dxa"/>
          <w:trHeight w:val="279"/>
        </w:trPr>
        <w:tc>
          <w:tcPr>
            <w:tcW w:w="3794" w:type="dxa"/>
          </w:tcPr>
          <w:p w:rsidR="00D26E24" w:rsidRDefault="00D26E24" w:rsidP="00D26E24">
            <w:r>
              <w:t>Nombre</w:t>
            </w:r>
          </w:p>
        </w:tc>
        <w:tc>
          <w:tcPr>
            <w:tcW w:w="709" w:type="dxa"/>
          </w:tcPr>
          <w:p w:rsidR="00D26E24" w:rsidRDefault="00D26E24" w:rsidP="00D26E24">
            <w:pPr>
              <w:jc w:val="center"/>
            </w:pPr>
            <w:r>
              <w:t>7</w:t>
            </w:r>
          </w:p>
        </w:tc>
        <w:tc>
          <w:tcPr>
            <w:tcW w:w="708" w:type="dxa"/>
          </w:tcPr>
          <w:p w:rsidR="00D26E24" w:rsidRDefault="00D26E24" w:rsidP="00D26E24">
            <w:pPr>
              <w:jc w:val="center"/>
            </w:pPr>
            <w:r>
              <w:t>14</w:t>
            </w:r>
          </w:p>
        </w:tc>
        <w:tc>
          <w:tcPr>
            <w:tcW w:w="709" w:type="dxa"/>
          </w:tcPr>
          <w:p w:rsidR="00D26E24" w:rsidRDefault="00D26E24" w:rsidP="00D26E24">
            <w:pPr>
              <w:jc w:val="center"/>
            </w:pPr>
            <w:r>
              <w:t>21</w:t>
            </w:r>
          </w:p>
        </w:tc>
        <w:tc>
          <w:tcPr>
            <w:tcW w:w="709" w:type="dxa"/>
          </w:tcPr>
          <w:p w:rsidR="00D26E24" w:rsidRDefault="00D26E24" w:rsidP="00D26E24">
            <w:pPr>
              <w:jc w:val="center"/>
            </w:pPr>
            <w:r>
              <w:t>28</w:t>
            </w:r>
          </w:p>
        </w:tc>
      </w:tr>
      <w:tr w:rsidR="00D26E24" w:rsidTr="00D26E24">
        <w:trPr>
          <w:gridAfter w:val="1"/>
          <w:wAfter w:w="6" w:type="dxa"/>
        </w:trPr>
        <w:tc>
          <w:tcPr>
            <w:tcW w:w="3794" w:type="dxa"/>
          </w:tcPr>
          <w:p w:rsidR="00D26E24" w:rsidRDefault="00D26E24" w:rsidP="00D26E24">
            <w:r>
              <w:rPr>
                <w:noProof/>
              </w:rPr>
              <w:t xml:space="preserve">1.- </w:t>
            </w:r>
            <w:r>
              <w:rPr>
                <w:noProof/>
              </w:rPr>
              <w:t>Arellano Vega Julio Ivan</w:t>
            </w:r>
          </w:p>
        </w:tc>
        <w:tc>
          <w:tcPr>
            <w:tcW w:w="709" w:type="dxa"/>
          </w:tcPr>
          <w:p w:rsidR="00D26E24" w:rsidRDefault="00D26E24" w:rsidP="00D26E24">
            <w:r>
              <w:t>Sí</w:t>
            </w:r>
          </w:p>
        </w:tc>
        <w:tc>
          <w:tcPr>
            <w:tcW w:w="708" w:type="dxa"/>
          </w:tcPr>
          <w:p w:rsidR="00D26E24" w:rsidRDefault="00D26E24" w:rsidP="00D26E24">
            <w:r>
              <w:t>Sí</w:t>
            </w:r>
          </w:p>
        </w:tc>
        <w:tc>
          <w:tcPr>
            <w:tcW w:w="709" w:type="dxa"/>
          </w:tcPr>
          <w:p w:rsidR="00D26E24" w:rsidRDefault="00D26E24" w:rsidP="00D26E24">
            <w:pPr>
              <w:ind w:left="360"/>
            </w:pPr>
          </w:p>
        </w:tc>
        <w:tc>
          <w:tcPr>
            <w:tcW w:w="709" w:type="dxa"/>
          </w:tcPr>
          <w:p w:rsidR="00D26E24" w:rsidRDefault="00D26E24" w:rsidP="00D26E24">
            <w:pPr>
              <w:ind w:left="360"/>
            </w:pPr>
          </w:p>
        </w:tc>
      </w:tr>
      <w:tr w:rsidR="00D26E24" w:rsidTr="00D26E24">
        <w:trPr>
          <w:gridAfter w:val="1"/>
          <w:wAfter w:w="6" w:type="dxa"/>
        </w:trPr>
        <w:tc>
          <w:tcPr>
            <w:tcW w:w="3794" w:type="dxa"/>
          </w:tcPr>
          <w:p w:rsidR="00D26E24" w:rsidRDefault="00D26E24" w:rsidP="00D26E24">
            <w:r>
              <w:t xml:space="preserve">2.- </w:t>
            </w:r>
            <w:r>
              <w:t>Arellano Vega Jorge Emilio</w:t>
            </w:r>
          </w:p>
        </w:tc>
        <w:tc>
          <w:tcPr>
            <w:tcW w:w="709" w:type="dxa"/>
          </w:tcPr>
          <w:p w:rsidR="00D26E24" w:rsidRDefault="00D26E24" w:rsidP="00D26E24">
            <w:r>
              <w:t>Sí</w:t>
            </w:r>
          </w:p>
        </w:tc>
        <w:tc>
          <w:tcPr>
            <w:tcW w:w="708" w:type="dxa"/>
          </w:tcPr>
          <w:p w:rsidR="00D26E24" w:rsidRDefault="00D26E24" w:rsidP="00D26E24">
            <w:r>
              <w:t>Sí</w:t>
            </w:r>
          </w:p>
        </w:tc>
        <w:tc>
          <w:tcPr>
            <w:tcW w:w="709" w:type="dxa"/>
          </w:tcPr>
          <w:p w:rsidR="00D26E24" w:rsidRDefault="00D26E24" w:rsidP="00D26E24">
            <w:pPr>
              <w:ind w:left="360"/>
            </w:pPr>
          </w:p>
        </w:tc>
        <w:tc>
          <w:tcPr>
            <w:tcW w:w="709" w:type="dxa"/>
          </w:tcPr>
          <w:p w:rsidR="00D26E24" w:rsidRDefault="00D26E24" w:rsidP="00D26E24">
            <w:pPr>
              <w:ind w:left="360"/>
            </w:pPr>
          </w:p>
        </w:tc>
      </w:tr>
      <w:tr w:rsidR="00D26E24" w:rsidTr="00D26E24">
        <w:trPr>
          <w:gridAfter w:val="1"/>
          <w:wAfter w:w="6" w:type="dxa"/>
        </w:trPr>
        <w:tc>
          <w:tcPr>
            <w:tcW w:w="3794" w:type="dxa"/>
          </w:tcPr>
          <w:p w:rsidR="00D26E24" w:rsidRDefault="00D26E24" w:rsidP="00D26E24">
            <w:r>
              <w:t xml:space="preserve">3.- </w:t>
            </w:r>
            <w:proofErr w:type="spellStart"/>
            <w:r>
              <w:t>Ayade</w:t>
            </w:r>
            <w:proofErr w:type="spellEnd"/>
            <w:r>
              <w:t xml:space="preserve"> Castillo Alan Jesús</w:t>
            </w:r>
          </w:p>
        </w:tc>
        <w:tc>
          <w:tcPr>
            <w:tcW w:w="709" w:type="dxa"/>
          </w:tcPr>
          <w:p w:rsidR="00D26E24" w:rsidRDefault="00D26E24" w:rsidP="00D26E24">
            <w:r>
              <w:t>Sí</w:t>
            </w:r>
          </w:p>
        </w:tc>
        <w:tc>
          <w:tcPr>
            <w:tcW w:w="708" w:type="dxa"/>
          </w:tcPr>
          <w:p w:rsidR="00D26E24" w:rsidRDefault="00D26E24" w:rsidP="00D26E24">
            <w:r>
              <w:t>Sí</w:t>
            </w:r>
          </w:p>
        </w:tc>
        <w:tc>
          <w:tcPr>
            <w:tcW w:w="709" w:type="dxa"/>
          </w:tcPr>
          <w:p w:rsidR="00D26E24" w:rsidRDefault="00D26E24" w:rsidP="00D26E24">
            <w:pPr>
              <w:ind w:left="360"/>
              <w:rPr>
                <w:noProof/>
              </w:rPr>
            </w:pPr>
          </w:p>
        </w:tc>
        <w:tc>
          <w:tcPr>
            <w:tcW w:w="709" w:type="dxa"/>
          </w:tcPr>
          <w:p w:rsidR="00D26E24" w:rsidRDefault="00D26E24" w:rsidP="00D26E24">
            <w:pPr>
              <w:ind w:left="360"/>
            </w:pPr>
          </w:p>
        </w:tc>
      </w:tr>
      <w:tr w:rsidR="00D26E24" w:rsidTr="00D26E24">
        <w:trPr>
          <w:gridAfter w:val="1"/>
          <w:wAfter w:w="6" w:type="dxa"/>
          <w:trHeight w:val="154"/>
        </w:trPr>
        <w:tc>
          <w:tcPr>
            <w:tcW w:w="3794" w:type="dxa"/>
          </w:tcPr>
          <w:p w:rsidR="00D26E24" w:rsidRDefault="00D26E24" w:rsidP="00D26E24">
            <w:pPr>
              <w:rPr>
                <w:noProof/>
              </w:rPr>
            </w:pPr>
            <w:r>
              <w:rPr>
                <w:noProof/>
              </w:rPr>
              <w:t>4.-</w:t>
            </w:r>
            <w:r>
              <w:rPr>
                <w:noProof/>
              </w:rPr>
              <w:t>De la Vega Castillo Dana Paola</w:t>
            </w:r>
          </w:p>
        </w:tc>
        <w:tc>
          <w:tcPr>
            <w:tcW w:w="709" w:type="dxa"/>
          </w:tcPr>
          <w:p w:rsidR="00D26E24" w:rsidRDefault="00D26E24" w:rsidP="00D26E24">
            <w:r>
              <w:t>Sí</w:t>
            </w:r>
          </w:p>
        </w:tc>
        <w:tc>
          <w:tcPr>
            <w:tcW w:w="708" w:type="dxa"/>
          </w:tcPr>
          <w:p w:rsidR="00D26E24" w:rsidRDefault="00D26E24" w:rsidP="00D26E24">
            <w:r>
              <w:t>Sí</w:t>
            </w:r>
          </w:p>
        </w:tc>
        <w:tc>
          <w:tcPr>
            <w:tcW w:w="709" w:type="dxa"/>
          </w:tcPr>
          <w:p w:rsidR="00D26E24" w:rsidRDefault="00D26E24" w:rsidP="00D26E24">
            <w:pPr>
              <w:ind w:left="360"/>
              <w:rPr>
                <w:noProof/>
              </w:rPr>
            </w:pPr>
          </w:p>
        </w:tc>
        <w:tc>
          <w:tcPr>
            <w:tcW w:w="709" w:type="dxa"/>
          </w:tcPr>
          <w:p w:rsidR="00D26E24" w:rsidRDefault="00D26E24" w:rsidP="00D26E24">
            <w:pPr>
              <w:ind w:left="360"/>
            </w:pPr>
          </w:p>
        </w:tc>
      </w:tr>
      <w:tr w:rsidR="00D26E24" w:rsidTr="00D26E24">
        <w:trPr>
          <w:gridAfter w:val="1"/>
          <w:wAfter w:w="6" w:type="dxa"/>
          <w:trHeight w:val="154"/>
        </w:trPr>
        <w:tc>
          <w:tcPr>
            <w:tcW w:w="3794" w:type="dxa"/>
          </w:tcPr>
          <w:p w:rsidR="00D26E24" w:rsidRDefault="00D26E24" w:rsidP="00D26E24">
            <w:pPr>
              <w:rPr>
                <w:noProof/>
              </w:rPr>
            </w:pPr>
            <w:r>
              <w:rPr>
                <w:noProof/>
              </w:rPr>
              <w:t>5.-Gómez Infante Sara</w:t>
            </w:r>
          </w:p>
        </w:tc>
        <w:tc>
          <w:tcPr>
            <w:tcW w:w="709" w:type="dxa"/>
          </w:tcPr>
          <w:p w:rsidR="00D26E24" w:rsidRDefault="00D26E24" w:rsidP="00D26E24">
            <w:r>
              <w:t>No</w:t>
            </w:r>
          </w:p>
        </w:tc>
        <w:tc>
          <w:tcPr>
            <w:tcW w:w="708" w:type="dxa"/>
          </w:tcPr>
          <w:p w:rsidR="00D26E24" w:rsidRDefault="00D26E24" w:rsidP="00D26E24">
            <w:r>
              <w:t>Sí</w:t>
            </w:r>
          </w:p>
        </w:tc>
        <w:tc>
          <w:tcPr>
            <w:tcW w:w="709" w:type="dxa"/>
          </w:tcPr>
          <w:p w:rsidR="00D26E24" w:rsidRDefault="00D26E24" w:rsidP="00D26E24">
            <w:pPr>
              <w:ind w:left="360"/>
              <w:rPr>
                <w:noProof/>
              </w:rPr>
            </w:pPr>
          </w:p>
        </w:tc>
        <w:tc>
          <w:tcPr>
            <w:tcW w:w="709" w:type="dxa"/>
          </w:tcPr>
          <w:p w:rsidR="00D26E24" w:rsidRDefault="00D26E24" w:rsidP="00D26E24">
            <w:pPr>
              <w:ind w:left="360"/>
            </w:pPr>
          </w:p>
        </w:tc>
      </w:tr>
      <w:tr w:rsidR="00D26E24" w:rsidTr="00D26E24">
        <w:trPr>
          <w:gridAfter w:val="1"/>
          <w:wAfter w:w="6" w:type="dxa"/>
          <w:trHeight w:val="154"/>
        </w:trPr>
        <w:tc>
          <w:tcPr>
            <w:tcW w:w="3794" w:type="dxa"/>
          </w:tcPr>
          <w:p w:rsidR="00D26E24" w:rsidRDefault="00D26E24" w:rsidP="00D26E24">
            <w:pPr>
              <w:rPr>
                <w:noProof/>
              </w:rPr>
            </w:pPr>
            <w:r>
              <w:rPr>
                <w:noProof/>
              </w:rPr>
              <w:t>6.-Gómez Infante Sonia</w:t>
            </w:r>
          </w:p>
        </w:tc>
        <w:tc>
          <w:tcPr>
            <w:tcW w:w="709" w:type="dxa"/>
          </w:tcPr>
          <w:p w:rsidR="00D26E24" w:rsidRDefault="00D26E24" w:rsidP="00D26E24">
            <w:r>
              <w:t>No</w:t>
            </w:r>
          </w:p>
        </w:tc>
        <w:tc>
          <w:tcPr>
            <w:tcW w:w="708" w:type="dxa"/>
          </w:tcPr>
          <w:p w:rsidR="00D26E24" w:rsidRDefault="00D26E24" w:rsidP="00D26E24">
            <w:r>
              <w:t>Sí</w:t>
            </w:r>
          </w:p>
        </w:tc>
        <w:tc>
          <w:tcPr>
            <w:tcW w:w="709" w:type="dxa"/>
          </w:tcPr>
          <w:p w:rsidR="00D26E24" w:rsidRDefault="00D26E24" w:rsidP="00D26E24">
            <w:pPr>
              <w:ind w:left="360"/>
              <w:rPr>
                <w:noProof/>
              </w:rPr>
            </w:pPr>
          </w:p>
        </w:tc>
        <w:tc>
          <w:tcPr>
            <w:tcW w:w="709" w:type="dxa"/>
          </w:tcPr>
          <w:p w:rsidR="00D26E24" w:rsidRDefault="00D26E24" w:rsidP="00D26E24">
            <w:pPr>
              <w:ind w:left="360"/>
            </w:pPr>
          </w:p>
        </w:tc>
      </w:tr>
    </w:tbl>
    <w:p w:rsidR="003C48E9" w:rsidRDefault="003C48E9" w:rsidP="003C48E9"/>
    <w:p w:rsidR="003B5F5A" w:rsidRDefault="003B5F5A" w:rsidP="00EC616C">
      <w:pPr>
        <w:pStyle w:val="Prrafodelista"/>
      </w:pPr>
    </w:p>
    <w:p w:rsidR="00D26E24" w:rsidRDefault="00D26E24" w:rsidP="00EC616C">
      <w:pPr>
        <w:pStyle w:val="Prrafodelista"/>
      </w:pPr>
    </w:p>
    <w:sectPr w:rsidR="00D26E24" w:rsidSect="00E00BB4">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17F07CB"/>
    <w:multiLevelType w:val="hybridMultilevel"/>
    <w:tmpl w:val="43F6C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4"/>
  </w:num>
  <w:num w:numId="5">
    <w:abstractNumId w:val="6"/>
  </w:num>
  <w:num w:numId="6">
    <w:abstractNumId w:val="2"/>
  </w:num>
  <w:num w:numId="7">
    <w:abstractNumId w:val="7"/>
  </w:num>
  <w:num w:numId="8">
    <w:abstractNumId w:val="13"/>
  </w:num>
  <w:num w:numId="9">
    <w:abstractNumId w:val="3"/>
  </w:num>
  <w:num w:numId="10">
    <w:abstractNumId w:val="11"/>
  </w:num>
  <w:num w:numId="11">
    <w:abstractNumId w:val="15"/>
  </w:num>
  <w:num w:numId="12">
    <w:abstractNumId w:val="5"/>
  </w:num>
  <w:num w:numId="13">
    <w:abstractNumId w:val="9"/>
  </w:num>
  <w:num w:numId="14">
    <w:abstractNumId w:val="8"/>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useFELayout/>
  </w:compat>
  <w:rsids>
    <w:rsidRoot w:val="00E00BB4"/>
    <w:rsid w:val="0001441C"/>
    <w:rsid w:val="00017180"/>
    <w:rsid w:val="00021E75"/>
    <w:rsid w:val="000309A3"/>
    <w:rsid w:val="00044A87"/>
    <w:rsid w:val="00044F10"/>
    <w:rsid w:val="00050663"/>
    <w:rsid w:val="00061881"/>
    <w:rsid w:val="00075A43"/>
    <w:rsid w:val="0009248B"/>
    <w:rsid w:val="000938F0"/>
    <w:rsid w:val="000E6167"/>
    <w:rsid w:val="000E7670"/>
    <w:rsid w:val="0010264A"/>
    <w:rsid w:val="00146007"/>
    <w:rsid w:val="00161CD3"/>
    <w:rsid w:val="00186CAF"/>
    <w:rsid w:val="001A191B"/>
    <w:rsid w:val="001B6AFB"/>
    <w:rsid w:val="001C3A62"/>
    <w:rsid w:val="002070BB"/>
    <w:rsid w:val="00213C35"/>
    <w:rsid w:val="002304AB"/>
    <w:rsid w:val="00250F60"/>
    <w:rsid w:val="00266CD3"/>
    <w:rsid w:val="00272A40"/>
    <w:rsid w:val="0027559F"/>
    <w:rsid w:val="002763A6"/>
    <w:rsid w:val="00282DA0"/>
    <w:rsid w:val="002900FE"/>
    <w:rsid w:val="002B78FA"/>
    <w:rsid w:val="002C5B20"/>
    <w:rsid w:val="00340685"/>
    <w:rsid w:val="00340C61"/>
    <w:rsid w:val="00344B38"/>
    <w:rsid w:val="00375F1F"/>
    <w:rsid w:val="003B2C1F"/>
    <w:rsid w:val="003B5C54"/>
    <w:rsid w:val="003B5F5A"/>
    <w:rsid w:val="003C48E9"/>
    <w:rsid w:val="003E5CAA"/>
    <w:rsid w:val="004351EF"/>
    <w:rsid w:val="00436909"/>
    <w:rsid w:val="00453DBA"/>
    <w:rsid w:val="00494524"/>
    <w:rsid w:val="00497C42"/>
    <w:rsid w:val="004A6D33"/>
    <w:rsid w:val="004B62E1"/>
    <w:rsid w:val="004D397F"/>
    <w:rsid w:val="004D3E8C"/>
    <w:rsid w:val="004F3E8D"/>
    <w:rsid w:val="004F78EE"/>
    <w:rsid w:val="005265C1"/>
    <w:rsid w:val="00531155"/>
    <w:rsid w:val="005568BC"/>
    <w:rsid w:val="005A65D5"/>
    <w:rsid w:val="005C4636"/>
    <w:rsid w:val="005C489E"/>
    <w:rsid w:val="005E3F2C"/>
    <w:rsid w:val="005E7556"/>
    <w:rsid w:val="005F5368"/>
    <w:rsid w:val="005F6021"/>
    <w:rsid w:val="00631E2C"/>
    <w:rsid w:val="00640E10"/>
    <w:rsid w:val="0064281D"/>
    <w:rsid w:val="00656487"/>
    <w:rsid w:val="00667445"/>
    <w:rsid w:val="0067392E"/>
    <w:rsid w:val="006811C6"/>
    <w:rsid w:val="006958B4"/>
    <w:rsid w:val="00695E38"/>
    <w:rsid w:val="006B4033"/>
    <w:rsid w:val="006E6F02"/>
    <w:rsid w:val="006F11D2"/>
    <w:rsid w:val="00706715"/>
    <w:rsid w:val="007202C9"/>
    <w:rsid w:val="0073003F"/>
    <w:rsid w:val="007A0A80"/>
    <w:rsid w:val="007A22E2"/>
    <w:rsid w:val="007B7EC8"/>
    <w:rsid w:val="007C1C8E"/>
    <w:rsid w:val="007D1C0A"/>
    <w:rsid w:val="00802A74"/>
    <w:rsid w:val="00802C96"/>
    <w:rsid w:val="00803612"/>
    <w:rsid w:val="00806973"/>
    <w:rsid w:val="00810A6E"/>
    <w:rsid w:val="0081246F"/>
    <w:rsid w:val="00817F7A"/>
    <w:rsid w:val="00835592"/>
    <w:rsid w:val="00847B47"/>
    <w:rsid w:val="00850CD2"/>
    <w:rsid w:val="00880CE7"/>
    <w:rsid w:val="0089497C"/>
    <w:rsid w:val="008960A1"/>
    <w:rsid w:val="00896CDB"/>
    <w:rsid w:val="008A1FB1"/>
    <w:rsid w:val="008F0C51"/>
    <w:rsid w:val="008F322A"/>
    <w:rsid w:val="008F662F"/>
    <w:rsid w:val="008F72EC"/>
    <w:rsid w:val="00905F73"/>
    <w:rsid w:val="00917B5C"/>
    <w:rsid w:val="00941975"/>
    <w:rsid w:val="00945270"/>
    <w:rsid w:val="00945F4D"/>
    <w:rsid w:val="00951FCF"/>
    <w:rsid w:val="00957CE2"/>
    <w:rsid w:val="00963C64"/>
    <w:rsid w:val="009928E6"/>
    <w:rsid w:val="009A3576"/>
    <w:rsid w:val="009B5D17"/>
    <w:rsid w:val="009E2D09"/>
    <w:rsid w:val="009F4F2B"/>
    <w:rsid w:val="00A14EDF"/>
    <w:rsid w:val="00A2090C"/>
    <w:rsid w:val="00A3219E"/>
    <w:rsid w:val="00A621DE"/>
    <w:rsid w:val="00A66D92"/>
    <w:rsid w:val="00A703EF"/>
    <w:rsid w:val="00A83747"/>
    <w:rsid w:val="00A928D2"/>
    <w:rsid w:val="00AB76B2"/>
    <w:rsid w:val="00AD22C0"/>
    <w:rsid w:val="00AE5D6A"/>
    <w:rsid w:val="00AF1CFD"/>
    <w:rsid w:val="00B14324"/>
    <w:rsid w:val="00B33DE3"/>
    <w:rsid w:val="00B62D21"/>
    <w:rsid w:val="00B76644"/>
    <w:rsid w:val="00B908F3"/>
    <w:rsid w:val="00B9244F"/>
    <w:rsid w:val="00B9454D"/>
    <w:rsid w:val="00BD2963"/>
    <w:rsid w:val="00BE592B"/>
    <w:rsid w:val="00BE5D49"/>
    <w:rsid w:val="00C03837"/>
    <w:rsid w:val="00C14F88"/>
    <w:rsid w:val="00C20C0C"/>
    <w:rsid w:val="00C25D83"/>
    <w:rsid w:val="00C275D7"/>
    <w:rsid w:val="00C30C49"/>
    <w:rsid w:val="00C41719"/>
    <w:rsid w:val="00C6745B"/>
    <w:rsid w:val="00C721AB"/>
    <w:rsid w:val="00C96636"/>
    <w:rsid w:val="00CB5342"/>
    <w:rsid w:val="00CC5036"/>
    <w:rsid w:val="00CD6104"/>
    <w:rsid w:val="00CE0BA3"/>
    <w:rsid w:val="00D01B0C"/>
    <w:rsid w:val="00D04C5A"/>
    <w:rsid w:val="00D141CA"/>
    <w:rsid w:val="00D25C3A"/>
    <w:rsid w:val="00D26E24"/>
    <w:rsid w:val="00D35355"/>
    <w:rsid w:val="00D708D0"/>
    <w:rsid w:val="00D74D15"/>
    <w:rsid w:val="00D7553F"/>
    <w:rsid w:val="00D87285"/>
    <w:rsid w:val="00D91471"/>
    <w:rsid w:val="00DA4ECF"/>
    <w:rsid w:val="00DB7625"/>
    <w:rsid w:val="00DD2984"/>
    <w:rsid w:val="00E00BB4"/>
    <w:rsid w:val="00E03B6B"/>
    <w:rsid w:val="00E1038D"/>
    <w:rsid w:val="00E31862"/>
    <w:rsid w:val="00E57EBD"/>
    <w:rsid w:val="00E77AE5"/>
    <w:rsid w:val="00E94071"/>
    <w:rsid w:val="00EB10DC"/>
    <w:rsid w:val="00EB77C9"/>
    <w:rsid w:val="00EC616C"/>
    <w:rsid w:val="00ED41F1"/>
    <w:rsid w:val="00ED4EBC"/>
    <w:rsid w:val="00EE7958"/>
    <w:rsid w:val="00EE7D3E"/>
    <w:rsid w:val="00F0373A"/>
    <w:rsid w:val="00F13FCD"/>
    <w:rsid w:val="00F2205D"/>
    <w:rsid w:val="00F26713"/>
    <w:rsid w:val="00F657D5"/>
    <w:rsid w:val="00F66E21"/>
    <w:rsid w:val="00F826CC"/>
    <w:rsid w:val="00FB065B"/>
    <w:rsid w:val="00FC79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AutoShape 3"/>
        <o:r id="V:Rule6" type="connector" idref="#AutoShape 2"/>
        <o:r id="V:Rule7" type="connector" idref="#AutoShape 4"/>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94294-4148-48D9-BC36-2D9FD8C9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726</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5</cp:revision>
  <dcterms:created xsi:type="dcterms:W3CDTF">2015-02-19T06:55:00Z</dcterms:created>
  <dcterms:modified xsi:type="dcterms:W3CDTF">2015-02-19T07:07:00Z</dcterms:modified>
</cp:coreProperties>
</file>