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FE1" w:rsidRPr="00290FE1" w:rsidRDefault="00290FE1" w:rsidP="00C2672C">
      <w:pPr>
        <w:spacing w:after="100" w:line="240" w:lineRule="auto"/>
        <w:jc w:val="both"/>
        <w:rPr>
          <w:rFonts w:ascii="Arial" w:hAnsi="Arial" w:cs="Arial"/>
          <w:b/>
          <w:sz w:val="24"/>
        </w:rPr>
      </w:pPr>
      <w:r w:rsidRPr="00290FE1">
        <w:rPr>
          <w:rFonts w:ascii="Arial" w:hAnsi="Arial" w:cs="Arial"/>
          <w:b/>
          <w:sz w:val="24"/>
        </w:rPr>
        <w:t>Muestreo no probabilístico</w:t>
      </w:r>
      <w:r>
        <w:rPr>
          <w:rFonts w:ascii="Arial" w:hAnsi="Arial" w:cs="Arial"/>
          <w:b/>
          <w:sz w:val="24"/>
        </w:rPr>
        <w:t xml:space="preserve"> (MNP)</w:t>
      </w:r>
    </w:p>
    <w:p w:rsidR="00290FE1" w:rsidRDefault="00290FE1" w:rsidP="00C2672C">
      <w:pPr>
        <w:spacing w:after="100" w:line="240" w:lineRule="auto"/>
        <w:jc w:val="both"/>
        <w:rPr>
          <w:rFonts w:ascii="Arial" w:hAnsi="Arial" w:cs="Arial"/>
        </w:rPr>
      </w:pPr>
      <w:r>
        <w:rPr>
          <w:rFonts w:ascii="Arial" w:hAnsi="Arial" w:cs="Arial"/>
        </w:rPr>
        <w:t xml:space="preserve">El MNP es utilizado cuando en una investigación se tienen </w:t>
      </w:r>
      <w:r w:rsidRPr="00290FE1">
        <w:rPr>
          <w:rFonts w:ascii="Arial" w:hAnsi="Arial" w:cs="Arial"/>
        </w:rPr>
        <w:t xml:space="preserve">limitaciones </w:t>
      </w:r>
      <w:r>
        <w:rPr>
          <w:rFonts w:ascii="Arial" w:hAnsi="Arial" w:cs="Arial"/>
        </w:rPr>
        <w:t xml:space="preserve">ya sean </w:t>
      </w:r>
      <w:r w:rsidRPr="00290FE1">
        <w:rPr>
          <w:rFonts w:ascii="Arial" w:hAnsi="Arial" w:cs="Arial"/>
        </w:rPr>
        <w:t xml:space="preserve">temporales, monetarias </w:t>
      </w:r>
      <w:r>
        <w:rPr>
          <w:rFonts w:ascii="Arial" w:hAnsi="Arial" w:cs="Arial"/>
        </w:rPr>
        <w:t>o de mano de obra, por lo cual</w:t>
      </w:r>
      <w:r w:rsidRPr="00290FE1">
        <w:rPr>
          <w:rFonts w:ascii="Arial" w:hAnsi="Arial" w:cs="Arial"/>
        </w:rPr>
        <w:t xml:space="preserve">, es </w:t>
      </w:r>
      <w:r>
        <w:rPr>
          <w:rFonts w:ascii="Arial" w:hAnsi="Arial" w:cs="Arial"/>
        </w:rPr>
        <w:t xml:space="preserve">complicado seleccionar a </w:t>
      </w:r>
      <w:r w:rsidRPr="00290FE1">
        <w:rPr>
          <w:rFonts w:ascii="Arial" w:hAnsi="Arial" w:cs="Arial"/>
        </w:rPr>
        <w:t>una muestra aleatoria de toda la población</w:t>
      </w:r>
      <w:r>
        <w:rPr>
          <w:rFonts w:ascii="Arial" w:hAnsi="Arial" w:cs="Arial"/>
        </w:rPr>
        <w:t xml:space="preserve">. En este </w:t>
      </w:r>
      <w:r w:rsidR="00FD45D8">
        <w:rPr>
          <w:rFonts w:ascii="Arial" w:hAnsi="Arial" w:cs="Arial"/>
        </w:rPr>
        <w:t xml:space="preserve">tipo de </w:t>
      </w:r>
      <w:r>
        <w:rPr>
          <w:rFonts w:ascii="Arial" w:hAnsi="Arial" w:cs="Arial"/>
        </w:rPr>
        <w:t>procedimiento</w:t>
      </w:r>
      <w:r w:rsidR="00FD45D8">
        <w:rPr>
          <w:rFonts w:ascii="Arial" w:hAnsi="Arial" w:cs="Arial"/>
        </w:rPr>
        <w:t>s</w:t>
      </w:r>
      <w:r>
        <w:rPr>
          <w:rFonts w:ascii="Arial" w:hAnsi="Arial" w:cs="Arial"/>
        </w:rPr>
        <w:t xml:space="preserve">, es necesario seleccionar una muestra no-probabilística en función de la accesibilidad o del interés y necesidades de la investigación, a criterio del investigador. Esto implica que la muestra puede representar a la población </w:t>
      </w:r>
      <w:r w:rsidR="00FD45D8">
        <w:rPr>
          <w:rFonts w:ascii="Arial" w:hAnsi="Arial" w:cs="Arial"/>
        </w:rPr>
        <w:t>o no, por lo tanto, los resultados no pueden ser generalizados.</w:t>
      </w:r>
    </w:p>
    <w:p w:rsidR="00C2672C" w:rsidRDefault="00C2672C" w:rsidP="00C2672C">
      <w:pPr>
        <w:spacing w:after="100" w:line="240" w:lineRule="auto"/>
        <w:jc w:val="both"/>
        <w:rPr>
          <w:rFonts w:ascii="Arial" w:hAnsi="Arial" w:cs="Arial"/>
        </w:rPr>
      </w:pPr>
      <w:r>
        <w:rPr>
          <w:rFonts w:ascii="Arial" w:hAnsi="Arial" w:cs="Arial"/>
        </w:rPr>
        <w:t>Puede ser utilizado bajo ciertas circunstancias en una investigación:</w:t>
      </w:r>
    </w:p>
    <w:p w:rsidR="00C2672C" w:rsidRPr="00C2672C" w:rsidRDefault="00C2672C" w:rsidP="00C2672C">
      <w:pPr>
        <w:pStyle w:val="Prrafodelista"/>
        <w:numPr>
          <w:ilvl w:val="0"/>
          <w:numId w:val="1"/>
        </w:numPr>
        <w:spacing w:after="100" w:line="240" w:lineRule="auto"/>
        <w:jc w:val="both"/>
        <w:rPr>
          <w:rFonts w:ascii="Arial" w:hAnsi="Arial" w:cs="Arial"/>
        </w:rPr>
      </w:pPr>
      <w:r>
        <w:rPr>
          <w:rFonts w:ascii="Arial" w:hAnsi="Arial" w:cs="Arial"/>
        </w:rPr>
        <w:t>C</w:t>
      </w:r>
      <w:r w:rsidRPr="00C2672C">
        <w:rPr>
          <w:rFonts w:ascii="Arial" w:hAnsi="Arial" w:cs="Arial"/>
        </w:rPr>
        <w:t>uando se quiere mostrar que existe un rasgo determinado en la población.</w:t>
      </w:r>
    </w:p>
    <w:p w:rsidR="00C2672C" w:rsidRPr="00C2672C" w:rsidRDefault="00C2672C" w:rsidP="00C2672C">
      <w:pPr>
        <w:pStyle w:val="Prrafodelista"/>
        <w:numPr>
          <w:ilvl w:val="0"/>
          <w:numId w:val="1"/>
        </w:numPr>
        <w:spacing w:after="100" w:line="240" w:lineRule="auto"/>
        <w:jc w:val="both"/>
        <w:rPr>
          <w:rFonts w:ascii="Arial" w:hAnsi="Arial" w:cs="Arial"/>
        </w:rPr>
      </w:pPr>
      <w:r>
        <w:rPr>
          <w:rFonts w:ascii="Arial" w:hAnsi="Arial" w:cs="Arial"/>
        </w:rPr>
        <w:t>C</w:t>
      </w:r>
      <w:r w:rsidRPr="00C2672C">
        <w:rPr>
          <w:rFonts w:ascii="Arial" w:hAnsi="Arial" w:cs="Arial"/>
        </w:rPr>
        <w:t>uando el investigador tiene como objetivo hacer un estudio cualitativo, piloto o exploratorio.</w:t>
      </w:r>
    </w:p>
    <w:p w:rsidR="00C2672C" w:rsidRPr="00C2672C" w:rsidRDefault="00C2672C" w:rsidP="00C2672C">
      <w:pPr>
        <w:pStyle w:val="Prrafodelista"/>
        <w:numPr>
          <w:ilvl w:val="0"/>
          <w:numId w:val="1"/>
        </w:numPr>
        <w:spacing w:after="100" w:line="240" w:lineRule="auto"/>
        <w:jc w:val="both"/>
        <w:rPr>
          <w:rFonts w:ascii="Arial" w:hAnsi="Arial" w:cs="Arial"/>
        </w:rPr>
      </w:pPr>
      <w:r>
        <w:rPr>
          <w:rFonts w:ascii="Arial" w:hAnsi="Arial" w:cs="Arial"/>
        </w:rPr>
        <w:t>C</w:t>
      </w:r>
      <w:r w:rsidRPr="00C2672C">
        <w:rPr>
          <w:rFonts w:ascii="Arial" w:hAnsi="Arial" w:cs="Arial"/>
        </w:rPr>
        <w:t xml:space="preserve">uando es imposible la aleatorización, como cuando la población es </w:t>
      </w:r>
      <w:r>
        <w:rPr>
          <w:rFonts w:ascii="Arial" w:hAnsi="Arial" w:cs="Arial"/>
        </w:rPr>
        <w:t>muy amplia</w:t>
      </w:r>
      <w:r w:rsidRPr="00C2672C">
        <w:rPr>
          <w:rFonts w:ascii="Arial" w:hAnsi="Arial" w:cs="Arial"/>
        </w:rPr>
        <w:t>.</w:t>
      </w:r>
    </w:p>
    <w:p w:rsidR="00C2672C" w:rsidRPr="00C2672C" w:rsidRDefault="00C2672C" w:rsidP="00C2672C">
      <w:pPr>
        <w:pStyle w:val="Prrafodelista"/>
        <w:numPr>
          <w:ilvl w:val="0"/>
          <w:numId w:val="1"/>
        </w:numPr>
        <w:spacing w:after="100" w:line="240" w:lineRule="auto"/>
        <w:jc w:val="both"/>
        <w:rPr>
          <w:rFonts w:ascii="Arial" w:hAnsi="Arial" w:cs="Arial"/>
        </w:rPr>
      </w:pPr>
      <w:r>
        <w:rPr>
          <w:rFonts w:ascii="Arial" w:hAnsi="Arial" w:cs="Arial"/>
        </w:rPr>
        <w:t>C</w:t>
      </w:r>
      <w:r w:rsidRPr="00C2672C">
        <w:rPr>
          <w:rFonts w:ascii="Arial" w:hAnsi="Arial" w:cs="Arial"/>
        </w:rPr>
        <w:t>uando la investigación no tiene como objetivo generar resultados que se utilicen para hacer generalizaciones respecto de toda la población.</w:t>
      </w:r>
    </w:p>
    <w:p w:rsidR="00C2672C" w:rsidRPr="00C2672C" w:rsidRDefault="00C2672C" w:rsidP="00C2672C">
      <w:pPr>
        <w:pStyle w:val="Prrafodelista"/>
        <w:numPr>
          <w:ilvl w:val="0"/>
          <w:numId w:val="1"/>
        </w:numPr>
        <w:spacing w:after="100" w:line="240" w:lineRule="auto"/>
        <w:jc w:val="both"/>
        <w:rPr>
          <w:rFonts w:ascii="Arial" w:hAnsi="Arial" w:cs="Arial"/>
        </w:rPr>
      </w:pPr>
      <w:r>
        <w:rPr>
          <w:rFonts w:ascii="Arial" w:hAnsi="Arial" w:cs="Arial"/>
        </w:rPr>
        <w:t>C</w:t>
      </w:r>
      <w:r w:rsidRPr="00C2672C">
        <w:rPr>
          <w:rFonts w:ascii="Arial" w:hAnsi="Arial" w:cs="Arial"/>
        </w:rPr>
        <w:t>uando el investigador tiene un presupuesto, tiempo y mano de obra limitados.</w:t>
      </w:r>
    </w:p>
    <w:p w:rsidR="00C2672C" w:rsidRPr="00C2672C" w:rsidRDefault="00C2672C" w:rsidP="00C2672C">
      <w:pPr>
        <w:pStyle w:val="Prrafodelista"/>
        <w:numPr>
          <w:ilvl w:val="0"/>
          <w:numId w:val="1"/>
        </w:numPr>
        <w:spacing w:after="100" w:line="240" w:lineRule="auto"/>
        <w:jc w:val="both"/>
        <w:rPr>
          <w:rFonts w:ascii="Arial" w:hAnsi="Arial" w:cs="Arial"/>
        </w:rPr>
      </w:pPr>
      <w:r>
        <w:rPr>
          <w:rFonts w:ascii="Arial" w:hAnsi="Arial" w:cs="Arial"/>
        </w:rPr>
        <w:t xml:space="preserve">Cuando es </w:t>
      </w:r>
      <w:r w:rsidRPr="00C2672C">
        <w:rPr>
          <w:rFonts w:ascii="Arial" w:hAnsi="Arial" w:cs="Arial"/>
        </w:rPr>
        <w:t>un estudio inicial que será llevado a cabo nuevamente utilizando un muestreo probabilístico aleatorio.</w:t>
      </w:r>
    </w:p>
    <w:p w:rsidR="00FD45D8" w:rsidRDefault="00FD45D8" w:rsidP="00C2672C">
      <w:pPr>
        <w:spacing w:after="100" w:line="240" w:lineRule="auto"/>
        <w:jc w:val="both"/>
        <w:rPr>
          <w:rFonts w:ascii="Arial" w:hAnsi="Arial" w:cs="Arial"/>
          <w:b/>
        </w:rPr>
      </w:pPr>
    </w:p>
    <w:p w:rsidR="00290FE1" w:rsidRPr="00290FE1" w:rsidRDefault="00290FE1" w:rsidP="00C2672C">
      <w:pPr>
        <w:spacing w:after="100" w:line="240" w:lineRule="auto"/>
        <w:jc w:val="both"/>
        <w:rPr>
          <w:rFonts w:ascii="Arial" w:hAnsi="Arial" w:cs="Arial"/>
          <w:b/>
        </w:rPr>
      </w:pPr>
      <w:r w:rsidRPr="00290FE1">
        <w:rPr>
          <w:rFonts w:ascii="Arial" w:hAnsi="Arial" w:cs="Arial"/>
          <w:b/>
        </w:rPr>
        <w:t xml:space="preserve">Muestreo </w:t>
      </w:r>
      <w:r w:rsidR="00C2672C">
        <w:rPr>
          <w:rFonts w:ascii="Arial" w:hAnsi="Arial" w:cs="Arial"/>
          <w:b/>
        </w:rPr>
        <w:t>I</w:t>
      </w:r>
      <w:r w:rsidR="00C2672C" w:rsidRPr="00290FE1">
        <w:rPr>
          <w:rFonts w:ascii="Arial" w:hAnsi="Arial" w:cs="Arial"/>
          <w:b/>
        </w:rPr>
        <w:t xml:space="preserve">ntencional </w:t>
      </w:r>
      <w:r w:rsidR="00C2672C">
        <w:rPr>
          <w:rFonts w:ascii="Arial" w:hAnsi="Arial" w:cs="Arial"/>
          <w:b/>
        </w:rPr>
        <w:t>o C</w:t>
      </w:r>
      <w:r w:rsidRPr="00290FE1">
        <w:rPr>
          <w:rFonts w:ascii="Arial" w:hAnsi="Arial" w:cs="Arial"/>
          <w:b/>
        </w:rPr>
        <w:t>onveniencia</w:t>
      </w:r>
    </w:p>
    <w:p w:rsidR="00290FE1" w:rsidRPr="00290FE1" w:rsidRDefault="00290FE1" w:rsidP="00C2672C">
      <w:pPr>
        <w:spacing w:after="100" w:line="240" w:lineRule="auto"/>
        <w:jc w:val="both"/>
        <w:rPr>
          <w:rFonts w:ascii="Arial" w:hAnsi="Arial" w:cs="Arial"/>
        </w:rPr>
      </w:pPr>
      <w:r w:rsidRPr="00290FE1">
        <w:rPr>
          <w:rFonts w:ascii="Arial" w:hAnsi="Arial" w:cs="Arial"/>
        </w:rPr>
        <w:t xml:space="preserve">Tipo de muestreo que se caracteriza por un esfuerzo deliberado de obtener muestras "representativas" mediante la inclusión en la muestra de grupos supuestamente típicos. También puede ser que el investigador seleccione directa e intencionadamente los individuos de la población. El caso más frecuente de este procedimiento </w:t>
      </w:r>
      <w:r w:rsidR="00FD45D8">
        <w:rPr>
          <w:rFonts w:ascii="Arial" w:hAnsi="Arial" w:cs="Arial"/>
        </w:rPr>
        <w:t xml:space="preserve">es </w:t>
      </w:r>
      <w:r w:rsidRPr="00290FE1">
        <w:rPr>
          <w:rFonts w:ascii="Arial" w:hAnsi="Arial" w:cs="Arial"/>
        </w:rPr>
        <w:t xml:space="preserve">el </w:t>
      </w:r>
      <w:r w:rsidR="00FD45D8">
        <w:rPr>
          <w:rFonts w:ascii="Arial" w:hAnsi="Arial" w:cs="Arial"/>
        </w:rPr>
        <w:t xml:space="preserve">de </w:t>
      </w:r>
      <w:r w:rsidRPr="00290FE1">
        <w:rPr>
          <w:rFonts w:ascii="Arial" w:hAnsi="Arial" w:cs="Arial"/>
        </w:rPr>
        <w:t>utilizar como muestra los individuos a los que se tiene fácil acceso.</w:t>
      </w:r>
    </w:p>
    <w:p w:rsidR="001B3557" w:rsidRDefault="001B3557" w:rsidP="00C2672C">
      <w:pPr>
        <w:spacing w:after="100" w:line="240" w:lineRule="auto"/>
        <w:jc w:val="both"/>
        <w:rPr>
          <w:rFonts w:ascii="Arial" w:hAnsi="Arial" w:cs="Arial"/>
          <w:b/>
        </w:rPr>
      </w:pPr>
    </w:p>
    <w:p w:rsidR="00290FE1" w:rsidRDefault="00290FE1" w:rsidP="00C2672C">
      <w:pPr>
        <w:spacing w:after="100" w:line="240" w:lineRule="auto"/>
        <w:jc w:val="both"/>
        <w:rPr>
          <w:rFonts w:ascii="Arial" w:hAnsi="Arial" w:cs="Arial"/>
        </w:rPr>
      </w:pPr>
      <w:r w:rsidRPr="00290FE1">
        <w:rPr>
          <w:rFonts w:ascii="Arial" w:hAnsi="Arial" w:cs="Arial"/>
          <w:b/>
        </w:rPr>
        <w:t xml:space="preserve">Muestreo </w:t>
      </w:r>
      <w:r w:rsidR="00C2672C">
        <w:rPr>
          <w:rFonts w:ascii="Arial" w:hAnsi="Arial" w:cs="Arial"/>
          <w:b/>
        </w:rPr>
        <w:t>O</w:t>
      </w:r>
      <w:r w:rsidR="00C2672C" w:rsidRPr="00C2672C">
        <w:rPr>
          <w:rFonts w:ascii="Arial" w:hAnsi="Arial" w:cs="Arial"/>
          <w:b/>
        </w:rPr>
        <w:t>pinático</w:t>
      </w:r>
      <w:r w:rsidR="00C2672C">
        <w:rPr>
          <w:rFonts w:ascii="Arial" w:hAnsi="Arial" w:cs="Arial"/>
          <w:b/>
        </w:rPr>
        <w:t xml:space="preserve"> o </w:t>
      </w:r>
      <w:r w:rsidRPr="00290FE1">
        <w:rPr>
          <w:rFonts w:ascii="Arial" w:hAnsi="Arial" w:cs="Arial"/>
          <w:b/>
        </w:rPr>
        <w:t>Discrecional</w:t>
      </w:r>
      <w:r>
        <w:rPr>
          <w:rFonts w:ascii="Arial" w:hAnsi="Arial" w:cs="Arial"/>
          <w:b/>
        </w:rPr>
        <w:t>:</w:t>
      </w:r>
      <w:r>
        <w:rPr>
          <w:rFonts w:ascii="Arial" w:hAnsi="Arial" w:cs="Arial"/>
        </w:rPr>
        <w:t xml:space="preserve"> </w:t>
      </w:r>
    </w:p>
    <w:p w:rsidR="00290FE1" w:rsidRDefault="00290FE1" w:rsidP="00C2672C">
      <w:pPr>
        <w:spacing w:after="100" w:line="240" w:lineRule="auto"/>
        <w:jc w:val="both"/>
        <w:rPr>
          <w:rFonts w:ascii="Arial" w:hAnsi="Arial" w:cs="Arial"/>
        </w:rPr>
      </w:pPr>
      <w:r>
        <w:rPr>
          <w:rFonts w:ascii="Arial" w:hAnsi="Arial" w:cs="Arial"/>
        </w:rPr>
        <w:t xml:space="preserve">Tipo de muestreo en el que </w:t>
      </w:r>
      <w:r w:rsidRPr="00290FE1">
        <w:rPr>
          <w:rFonts w:ascii="Arial" w:hAnsi="Arial" w:cs="Arial"/>
        </w:rPr>
        <w:t xml:space="preserve">los elementos son elegidos </w:t>
      </w:r>
      <w:r w:rsidR="00FD45D8">
        <w:rPr>
          <w:rFonts w:ascii="Arial" w:hAnsi="Arial" w:cs="Arial"/>
        </w:rPr>
        <w:t xml:space="preserve">como parte de la muestra </w:t>
      </w:r>
      <w:r>
        <w:rPr>
          <w:rFonts w:ascii="Arial" w:hAnsi="Arial" w:cs="Arial"/>
        </w:rPr>
        <w:t>a</w:t>
      </w:r>
      <w:r w:rsidRPr="00290FE1">
        <w:rPr>
          <w:rFonts w:ascii="Arial" w:hAnsi="Arial" w:cs="Arial"/>
        </w:rPr>
        <w:t xml:space="preserve"> criterio del investigador</w:t>
      </w:r>
      <w:r w:rsidR="00C2672C">
        <w:rPr>
          <w:rFonts w:ascii="Arial" w:hAnsi="Arial" w:cs="Arial"/>
        </w:rPr>
        <w:t>,</w:t>
      </w:r>
      <w:r w:rsidRPr="00290FE1">
        <w:rPr>
          <w:rFonts w:ascii="Arial" w:hAnsi="Arial" w:cs="Arial"/>
        </w:rPr>
        <w:t xml:space="preserve"> sobre lo que él</w:t>
      </w:r>
      <w:r>
        <w:rPr>
          <w:rFonts w:ascii="Arial" w:hAnsi="Arial" w:cs="Arial"/>
        </w:rPr>
        <w:t xml:space="preserve"> </w:t>
      </w:r>
      <w:r w:rsidRPr="00290FE1">
        <w:rPr>
          <w:rFonts w:ascii="Arial" w:hAnsi="Arial" w:cs="Arial"/>
        </w:rPr>
        <w:t>cree que pueden aportar al estudio</w:t>
      </w:r>
      <w:r w:rsidR="00C2672C">
        <w:rPr>
          <w:rFonts w:ascii="Arial" w:hAnsi="Arial" w:cs="Arial"/>
        </w:rPr>
        <w:t>,</w:t>
      </w:r>
      <w:r w:rsidR="00FD45D8" w:rsidRPr="00FD45D8">
        <w:rPr>
          <w:rFonts w:ascii="Arial" w:hAnsi="Arial" w:cs="Arial"/>
        </w:rPr>
        <w:t xml:space="preserve"> con un objetivo específico. </w:t>
      </w:r>
      <w:r w:rsidR="00C2672C">
        <w:rPr>
          <w:rFonts w:ascii="Arial" w:hAnsi="Arial" w:cs="Arial"/>
        </w:rPr>
        <w:t xml:space="preserve">Se seleccionan a ciertos </w:t>
      </w:r>
      <w:r w:rsidR="00FD45D8" w:rsidRPr="00FD45D8">
        <w:rPr>
          <w:rFonts w:ascii="Arial" w:hAnsi="Arial" w:cs="Arial"/>
        </w:rPr>
        <w:t xml:space="preserve">sujetos </w:t>
      </w:r>
      <w:r w:rsidR="00C2672C">
        <w:rPr>
          <w:rFonts w:ascii="Arial" w:hAnsi="Arial" w:cs="Arial"/>
        </w:rPr>
        <w:t xml:space="preserve">que se cree que </w:t>
      </w:r>
      <w:r w:rsidR="00FD45D8" w:rsidRPr="00FD45D8">
        <w:rPr>
          <w:rFonts w:ascii="Arial" w:hAnsi="Arial" w:cs="Arial"/>
        </w:rPr>
        <w:t>son más adecuados p</w:t>
      </w:r>
      <w:r w:rsidR="00C2672C">
        <w:rPr>
          <w:rFonts w:ascii="Arial" w:hAnsi="Arial" w:cs="Arial"/>
        </w:rPr>
        <w:t>ara la investigación que otros.</w:t>
      </w:r>
    </w:p>
    <w:p w:rsidR="00C2672C" w:rsidRDefault="00C2672C" w:rsidP="00C2672C">
      <w:pPr>
        <w:spacing w:after="100" w:line="240" w:lineRule="auto"/>
        <w:jc w:val="both"/>
        <w:rPr>
          <w:rFonts w:ascii="Arial" w:hAnsi="Arial" w:cs="Arial"/>
          <w:color w:val="383939"/>
          <w:szCs w:val="21"/>
          <w:shd w:val="clear" w:color="auto" w:fill="FFFFFF"/>
        </w:rPr>
      </w:pPr>
    </w:p>
    <w:p w:rsidR="00C2672C" w:rsidRDefault="00C2672C" w:rsidP="00C2672C">
      <w:pPr>
        <w:spacing w:after="100" w:line="240" w:lineRule="auto"/>
        <w:jc w:val="both"/>
        <w:rPr>
          <w:rFonts w:ascii="Arial" w:hAnsi="Arial" w:cs="Arial"/>
          <w:b/>
        </w:rPr>
      </w:pPr>
      <w:r>
        <w:rPr>
          <w:rFonts w:ascii="Arial" w:hAnsi="Arial" w:cs="Arial"/>
          <w:b/>
        </w:rPr>
        <w:t>Muestreo C</w:t>
      </w:r>
      <w:r w:rsidRPr="00FD45D8">
        <w:rPr>
          <w:rFonts w:ascii="Arial" w:hAnsi="Arial" w:cs="Arial"/>
          <w:b/>
        </w:rPr>
        <w:t>onsecutivo</w:t>
      </w:r>
    </w:p>
    <w:p w:rsidR="00C2672C" w:rsidRDefault="00C2672C" w:rsidP="00C2672C">
      <w:pPr>
        <w:spacing w:after="100" w:line="240" w:lineRule="auto"/>
        <w:jc w:val="both"/>
        <w:rPr>
          <w:rFonts w:ascii="Arial" w:hAnsi="Arial" w:cs="Arial"/>
        </w:rPr>
      </w:pPr>
      <w:r>
        <w:rPr>
          <w:rFonts w:ascii="Arial" w:hAnsi="Arial" w:cs="Arial"/>
        </w:rPr>
        <w:t>E</w:t>
      </w:r>
      <w:r w:rsidRPr="00FD45D8">
        <w:rPr>
          <w:rFonts w:ascii="Arial" w:hAnsi="Arial" w:cs="Arial"/>
        </w:rPr>
        <w:t xml:space="preserve">s muy similar al muestreo por conveniencia, excepto que intenta incluir a </w:t>
      </w:r>
      <w:r w:rsidR="00890BA3">
        <w:rPr>
          <w:rFonts w:ascii="Arial" w:hAnsi="Arial" w:cs="Arial"/>
        </w:rPr>
        <w:t>todos</w:t>
      </w:r>
      <w:r w:rsidRPr="00FD45D8">
        <w:rPr>
          <w:rFonts w:ascii="Arial" w:hAnsi="Arial" w:cs="Arial"/>
        </w:rPr>
        <w:t xml:space="preserve"> los sujetos accesibles como parte de la muestra. Esta técnica puede ser considerada la mejor muestra no probabilística, ya que incluye a todos los sujetos que están disponibles, lo que hace que la muestra represente mejor a toda la población.</w:t>
      </w:r>
    </w:p>
    <w:p w:rsidR="00C2672C" w:rsidRDefault="00C2672C" w:rsidP="00C2672C">
      <w:pPr>
        <w:spacing w:after="100" w:line="240" w:lineRule="auto"/>
        <w:jc w:val="both"/>
        <w:rPr>
          <w:rFonts w:ascii="Arial" w:hAnsi="Arial" w:cs="Arial"/>
          <w:color w:val="383939"/>
          <w:szCs w:val="21"/>
          <w:shd w:val="clear" w:color="auto" w:fill="FFFFFF"/>
        </w:rPr>
      </w:pPr>
    </w:p>
    <w:p w:rsidR="00B17912" w:rsidRDefault="00B17912">
      <w:pPr>
        <w:rPr>
          <w:rFonts w:ascii="Arial" w:hAnsi="Arial" w:cs="Arial"/>
          <w:b/>
        </w:rPr>
      </w:pPr>
      <w:r>
        <w:rPr>
          <w:rFonts w:ascii="Arial" w:hAnsi="Arial" w:cs="Arial"/>
          <w:b/>
        </w:rPr>
        <w:br w:type="page"/>
      </w:r>
    </w:p>
    <w:p w:rsidR="00C2672C" w:rsidRDefault="00C2672C" w:rsidP="00C2672C">
      <w:pPr>
        <w:spacing w:after="100" w:line="240" w:lineRule="auto"/>
        <w:jc w:val="both"/>
        <w:rPr>
          <w:rFonts w:ascii="Arial" w:hAnsi="Arial" w:cs="Arial"/>
          <w:b/>
        </w:rPr>
      </w:pPr>
      <w:r>
        <w:rPr>
          <w:rFonts w:ascii="Arial" w:hAnsi="Arial" w:cs="Arial"/>
          <w:b/>
        </w:rPr>
        <w:lastRenderedPageBreak/>
        <w:t>Muestreo por C</w:t>
      </w:r>
      <w:r w:rsidRPr="00FD45D8">
        <w:rPr>
          <w:rFonts w:ascii="Arial" w:hAnsi="Arial" w:cs="Arial"/>
          <w:b/>
        </w:rPr>
        <w:t>uotas</w:t>
      </w:r>
    </w:p>
    <w:p w:rsidR="00C2672C" w:rsidRDefault="00C2672C" w:rsidP="00C2672C">
      <w:pPr>
        <w:spacing w:after="100" w:line="240" w:lineRule="auto"/>
        <w:jc w:val="both"/>
        <w:rPr>
          <w:rFonts w:ascii="Arial" w:hAnsi="Arial" w:cs="Arial"/>
          <w:color w:val="383939"/>
          <w:szCs w:val="21"/>
          <w:shd w:val="clear" w:color="auto" w:fill="FFFFFF"/>
        </w:rPr>
      </w:pPr>
      <w:r w:rsidRPr="00FD45D8">
        <w:rPr>
          <w:rFonts w:ascii="Arial" w:hAnsi="Arial" w:cs="Arial"/>
          <w:color w:val="383939"/>
          <w:szCs w:val="21"/>
          <w:shd w:val="clear" w:color="auto" w:fill="FFFFFF"/>
        </w:rPr>
        <w:t>Es una técnica de muestreo no probabilístico en donde el investigador asegura una represent</w:t>
      </w:r>
      <w:r w:rsidR="00F73BD3">
        <w:rPr>
          <w:rFonts w:ascii="Arial" w:hAnsi="Arial" w:cs="Arial"/>
          <w:color w:val="383939"/>
          <w:szCs w:val="21"/>
          <w:shd w:val="clear" w:color="auto" w:fill="FFFFFF"/>
        </w:rPr>
        <w:t>ación equitativa y proporcional</w:t>
      </w:r>
      <w:r w:rsidRPr="00FD45D8">
        <w:rPr>
          <w:rFonts w:ascii="Arial" w:hAnsi="Arial" w:cs="Arial"/>
          <w:color w:val="383939"/>
          <w:szCs w:val="21"/>
          <w:shd w:val="clear" w:color="auto" w:fill="FFFFFF"/>
        </w:rPr>
        <w:t xml:space="preserve"> de los sujetos</w:t>
      </w:r>
      <w:r w:rsidR="00835612">
        <w:rPr>
          <w:rFonts w:ascii="Arial" w:hAnsi="Arial" w:cs="Arial"/>
          <w:color w:val="383939"/>
          <w:szCs w:val="21"/>
          <w:shd w:val="clear" w:color="auto" w:fill="FFFFFF"/>
        </w:rPr>
        <w:t xml:space="preserve"> por subgrupos</w:t>
      </w:r>
      <w:r w:rsidRPr="00FD45D8">
        <w:rPr>
          <w:rFonts w:ascii="Arial" w:hAnsi="Arial" w:cs="Arial"/>
          <w:color w:val="383939"/>
          <w:szCs w:val="21"/>
          <w:shd w:val="clear" w:color="auto" w:fill="FFFFFF"/>
        </w:rPr>
        <w:t xml:space="preserve">, en función de </w:t>
      </w:r>
      <w:r>
        <w:rPr>
          <w:rFonts w:ascii="Arial" w:hAnsi="Arial" w:cs="Arial"/>
          <w:color w:val="383939"/>
          <w:szCs w:val="21"/>
          <w:shd w:val="clear" w:color="auto" w:fill="FFFFFF"/>
        </w:rPr>
        <w:t xml:space="preserve">variables como: </w:t>
      </w:r>
      <w:r w:rsidRPr="00FD45D8">
        <w:rPr>
          <w:rFonts w:ascii="Arial" w:hAnsi="Arial" w:cs="Arial"/>
          <w:color w:val="383939"/>
          <w:szCs w:val="21"/>
          <w:shd w:val="clear" w:color="auto" w:fill="FFFFFF"/>
        </w:rPr>
        <w:t>la edad, el género, la educación,</w:t>
      </w:r>
      <w:r w:rsidR="00F73BD3">
        <w:rPr>
          <w:rFonts w:ascii="Arial" w:hAnsi="Arial" w:cs="Arial"/>
          <w:color w:val="383939"/>
          <w:szCs w:val="21"/>
          <w:shd w:val="clear" w:color="auto" w:fill="FFFFFF"/>
        </w:rPr>
        <w:t xml:space="preserve"> la región, el nivel,</w:t>
      </w:r>
      <w:r w:rsidR="00890BA3">
        <w:rPr>
          <w:rFonts w:ascii="Arial" w:hAnsi="Arial" w:cs="Arial"/>
          <w:color w:val="383939"/>
          <w:szCs w:val="21"/>
          <w:shd w:val="clear" w:color="auto" w:fill="FFFFFF"/>
        </w:rPr>
        <w:t xml:space="preserve"> la etnia, la religión o</w:t>
      </w:r>
      <w:r w:rsidRPr="00FD45D8">
        <w:rPr>
          <w:rFonts w:ascii="Arial" w:hAnsi="Arial" w:cs="Arial"/>
          <w:color w:val="383939"/>
          <w:szCs w:val="21"/>
          <w:shd w:val="clear" w:color="auto" w:fill="FFFFFF"/>
        </w:rPr>
        <w:t xml:space="preserve"> el nivel socioeconómico.</w:t>
      </w:r>
      <w:r>
        <w:rPr>
          <w:rFonts w:ascii="Arial" w:hAnsi="Arial" w:cs="Arial"/>
          <w:color w:val="383939"/>
          <w:szCs w:val="21"/>
          <w:shd w:val="clear" w:color="auto" w:fill="FFFFFF"/>
        </w:rPr>
        <w:t xml:space="preserve"> Y dependerá de </w:t>
      </w:r>
      <w:r w:rsidRPr="00FD45D8">
        <w:rPr>
          <w:rFonts w:ascii="Arial" w:hAnsi="Arial" w:cs="Arial"/>
          <w:color w:val="383939"/>
          <w:szCs w:val="21"/>
          <w:shd w:val="clear" w:color="auto" w:fill="FFFFFF"/>
        </w:rPr>
        <w:t>qué rasgo es considerado base de la cuota</w:t>
      </w:r>
      <w:r>
        <w:rPr>
          <w:rFonts w:ascii="Arial" w:hAnsi="Arial" w:cs="Arial"/>
          <w:color w:val="383939"/>
          <w:szCs w:val="21"/>
          <w:shd w:val="clear" w:color="auto" w:fill="FFFFFF"/>
        </w:rPr>
        <w:t xml:space="preserve"> para hacer la selección </w:t>
      </w:r>
      <w:r w:rsidR="00F73BD3">
        <w:rPr>
          <w:rFonts w:ascii="Arial" w:hAnsi="Arial" w:cs="Arial"/>
          <w:color w:val="383939"/>
          <w:szCs w:val="21"/>
          <w:shd w:val="clear" w:color="auto" w:fill="FFFFFF"/>
        </w:rPr>
        <w:t xml:space="preserve">proporcional </w:t>
      </w:r>
      <w:r>
        <w:rPr>
          <w:rFonts w:ascii="Arial" w:hAnsi="Arial" w:cs="Arial"/>
          <w:color w:val="383939"/>
          <w:szCs w:val="21"/>
          <w:shd w:val="clear" w:color="auto" w:fill="FFFFFF"/>
        </w:rPr>
        <w:t>de cada cuota</w:t>
      </w:r>
      <w:r w:rsidRPr="00FD45D8">
        <w:rPr>
          <w:rFonts w:ascii="Arial" w:hAnsi="Arial" w:cs="Arial"/>
          <w:color w:val="383939"/>
          <w:szCs w:val="21"/>
          <w:shd w:val="clear" w:color="auto" w:fill="FFFFFF"/>
        </w:rPr>
        <w:t>.</w:t>
      </w:r>
    </w:p>
    <w:p w:rsidR="00F73BD3" w:rsidRDefault="00F73BD3" w:rsidP="00F73BD3">
      <w:p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Cuando se conocen</w:t>
      </w:r>
      <w:r w:rsidRPr="00F73BD3">
        <w:rPr>
          <w:rFonts w:ascii="Arial" w:hAnsi="Arial" w:cs="Arial"/>
          <w:color w:val="383939"/>
          <w:szCs w:val="21"/>
          <w:shd w:val="clear" w:color="auto" w:fill="FFFFFF"/>
        </w:rPr>
        <w:t xml:space="preserve"> todas las</w:t>
      </w:r>
      <w:r>
        <w:rPr>
          <w:rFonts w:ascii="Arial" w:hAnsi="Arial" w:cs="Arial"/>
          <w:color w:val="383939"/>
          <w:szCs w:val="21"/>
          <w:shd w:val="clear" w:color="auto" w:fill="FFFFFF"/>
        </w:rPr>
        <w:t xml:space="preserve"> </w:t>
      </w:r>
      <w:r w:rsidRPr="00F73BD3">
        <w:rPr>
          <w:rFonts w:ascii="Arial" w:hAnsi="Arial" w:cs="Arial"/>
          <w:color w:val="383939"/>
          <w:szCs w:val="21"/>
          <w:shd w:val="clear" w:color="auto" w:fill="FFFFFF"/>
        </w:rPr>
        <w:t>características de la población y sus proporciones correspond</w:t>
      </w:r>
      <w:r>
        <w:rPr>
          <w:rFonts w:ascii="Arial" w:hAnsi="Arial" w:cs="Arial"/>
          <w:color w:val="383939"/>
          <w:szCs w:val="21"/>
          <w:shd w:val="clear" w:color="auto" w:fill="FFFFFF"/>
        </w:rPr>
        <w:t xml:space="preserve">ientes, es posible organizar </w:t>
      </w:r>
      <w:r w:rsidRPr="00F73BD3">
        <w:rPr>
          <w:rFonts w:ascii="Arial" w:hAnsi="Arial" w:cs="Arial"/>
          <w:color w:val="383939"/>
          <w:szCs w:val="21"/>
          <w:shd w:val="clear" w:color="auto" w:fill="FFFFFF"/>
        </w:rPr>
        <w:t>una muestra “cuotificada” en todas sus dimen</w:t>
      </w:r>
      <w:r>
        <w:rPr>
          <w:rFonts w:ascii="Arial" w:hAnsi="Arial" w:cs="Arial"/>
          <w:color w:val="383939"/>
          <w:szCs w:val="21"/>
          <w:shd w:val="clear" w:color="auto" w:fill="FFFFFF"/>
        </w:rPr>
        <w:t xml:space="preserve">siones, de tal manera que se puede considerar </w:t>
      </w:r>
      <w:r w:rsidRPr="00F73BD3">
        <w:rPr>
          <w:rFonts w:ascii="Arial" w:hAnsi="Arial" w:cs="Arial"/>
          <w:color w:val="383939"/>
          <w:szCs w:val="21"/>
          <w:shd w:val="clear" w:color="auto" w:fill="FFFFFF"/>
        </w:rPr>
        <w:t xml:space="preserve">representativa de la población, sin necesidad de </w:t>
      </w:r>
      <w:r>
        <w:rPr>
          <w:rFonts w:ascii="Arial" w:hAnsi="Arial" w:cs="Arial"/>
          <w:color w:val="383939"/>
          <w:szCs w:val="21"/>
          <w:shd w:val="clear" w:color="auto" w:fill="FFFFFF"/>
        </w:rPr>
        <w:t xml:space="preserve">realizar una </w:t>
      </w:r>
      <w:r w:rsidRPr="00F73BD3">
        <w:rPr>
          <w:rFonts w:ascii="Arial" w:hAnsi="Arial" w:cs="Arial"/>
          <w:color w:val="383939"/>
          <w:szCs w:val="21"/>
          <w:shd w:val="clear" w:color="auto" w:fill="FFFFFF"/>
        </w:rPr>
        <w:t>extracción aleatoria ind</w:t>
      </w:r>
      <w:r>
        <w:rPr>
          <w:rFonts w:ascii="Arial" w:hAnsi="Arial" w:cs="Arial"/>
          <w:color w:val="383939"/>
          <w:szCs w:val="21"/>
          <w:shd w:val="clear" w:color="auto" w:fill="FFFFFF"/>
        </w:rPr>
        <w:t xml:space="preserve">ividual de sus </w:t>
      </w:r>
      <w:r w:rsidRPr="00F73BD3">
        <w:rPr>
          <w:rFonts w:ascii="Arial" w:hAnsi="Arial" w:cs="Arial"/>
          <w:color w:val="383939"/>
          <w:szCs w:val="21"/>
          <w:shd w:val="clear" w:color="auto" w:fill="FFFFFF"/>
        </w:rPr>
        <w:t>unidades</w:t>
      </w:r>
      <w:r>
        <w:rPr>
          <w:rFonts w:ascii="Arial" w:hAnsi="Arial" w:cs="Arial"/>
          <w:color w:val="383939"/>
          <w:szCs w:val="21"/>
          <w:shd w:val="clear" w:color="auto" w:fill="FFFFFF"/>
        </w:rPr>
        <w:t xml:space="preserve"> o subgrupos.</w:t>
      </w:r>
    </w:p>
    <w:p w:rsidR="00F73BD3" w:rsidRDefault="00F73BD3" w:rsidP="00F73BD3">
      <w:pPr>
        <w:spacing w:after="100" w:line="240" w:lineRule="auto"/>
        <w:jc w:val="both"/>
        <w:rPr>
          <w:rFonts w:ascii="Arial" w:hAnsi="Arial" w:cs="Arial"/>
          <w:color w:val="383939"/>
          <w:szCs w:val="21"/>
          <w:shd w:val="clear" w:color="auto" w:fill="FFFFFF"/>
        </w:rPr>
      </w:pPr>
      <w:r w:rsidRPr="00F73BD3">
        <w:rPr>
          <w:rFonts w:ascii="Arial" w:hAnsi="Arial" w:cs="Arial"/>
          <w:color w:val="383939"/>
          <w:szCs w:val="21"/>
          <w:shd w:val="clear" w:color="auto" w:fill="FFFFFF"/>
        </w:rPr>
        <w:t xml:space="preserve">Cuando definimos cuotas </w:t>
      </w:r>
      <w:r w:rsidR="001C3326">
        <w:rPr>
          <w:rFonts w:ascii="Arial" w:hAnsi="Arial" w:cs="Arial"/>
          <w:color w:val="383939"/>
          <w:szCs w:val="21"/>
          <w:shd w:val="clear" w:color="auto" w:fill="FFFFFF"/>
        </w:rPr>
        <w:t xml:space="preserve">proporcionales </w:t>
      </w:r>
      <w:r w:rsidRPr="00F73BD3">
        <w:rPr>
          <w:rFonts w:ascii="Arial" w:hAnsi="Arial" w:cs="Arial"/>
          <w:color w:val="383939"/>
          <w:szCs w:val="21"/>
          <w:shd w:val="clear" w:color="auto" w:fill="FFFFFF"/>
        </w:rPr>
        <w:t>por</w:t>
      </w:r>
      <w:r>
        <w:rPr>
          <w:rFonts w:ascii="Arial" w:hAnsi="Arial" w:cs="Arial"/>
          <w:color w:val="383939"/>
          <w:szCs w:val="21"/>
          <w:shd w:val="clear" w:color="auto" w:fill="FFFFFF"/>
        </w:rPr>
        <w:t xml:space="preserve"> variables es posible garantizar que</w:t>
      </w:r>
      <w:r w:rsidRPr="00F73BD3">
        <w:rPr>
          <w:rFonts w:ascii="Arial" w:hAnsi="Arial" w:cs="Arial"/>
          <w:color w:val="383939"/>
          <w:szCs w:val="21"/>
          <w:shd w:val="clear" w:color="auto" w:fill="FFFFFF"/>
        </w:rPr>
        <w:t xml:space="preserve">, independientemente de que el método de selección de individuos no sea puramente aleatorio, </w:t>
      </w:r>
      <w:r w:rsidR="001C3326" w:rsidRPr="00F73BD3">
        <w:rPr>
          <w:rFonts w:ascii="Arial" w:hAnsi="Arial" w:cs="Arial"/>
          <w:color w:val="383939"/>
          <w:szCs w:val="21"/>
          <w:shd w:val="clear" w:color="auto" w:fill="FFFFFF"/>
        </w:rPr>
        <w:t>la muestra va a guardar unas proporciones idénticas al universo en cuanto a</w:t>
      </w:r>
      <w:r w:rsidR="001C3326">
        <w:rPr>
          <w:rFonts w:ascii="Arial" w:hAnsi="Arial" w:cs="Arial"/>
          <w:color w:val="383939"/>
          <w:szCs w:val="21"/>
          <w:shd w:val="clear" w:color="auto" w:fill="FFFFFF"/>
        </w:rPr>
        <w:t xml:space="preserve"> dichas variables</w:t>
      </w:r>
      <w:r w:rsidRPr="00F73BD3">
        <w:rPr>
          <w:rFonts w:ascii="Arial" w:hAnsi="Arial" w:cs="Arial"/>
          <w:color w:val="383939"/>
          <w:szCs w:val="21"/>
          <w:shd w:val="clear" w:color="auto" w:fill="FFFFFF"/>
        </w:rPr>
        <w:t>.</w:t>
      </w:r>
    </w:p>
    <w:p w:rsidR="001C3326" w:rsidRDefault="001C3326" w:rsidP="00F73BD3">
      <w:p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Sin embargo, e</w:t>
      </w:r>
      <w:r w:rsidRPr="001C3326">
        <w:rPr>
          <w:rFonts w:ascii="Arial" w:hAnsi="Arial" w:cs="Arial"/>
          <w:color w:val="383939"/>
          <w:szCs w:val="21"/>
          <w:shd w:val="clear" w:color="auto" w:fill="FFFFFF"/>
        </w:rPr>
        <w:t xml:space="preserve">l uso de cuotas en un muestreo no probabilístico no nos va a permitir transformarlo en probabilístico. </w:t>
      </w:r>
      <w:r>
        <w:rPr>
          <w:rFonts w:ascii="Arial" w:hAnsi="Arial" w:cs="Arial"/>
          <w:color w:val="383939"/>
          <w:szCs w:val="21"/>
          <w:shd w:val="clear" w:color="auto" w:fill="FFFFFF"/>
        </w:rPr>
        <w:t xml:space="preserve">Se sigue </w:t>
      </w:r>
      <w:r w:rsidRPr="001C3326">
        <w:rPr>
          <w:rFonts w:ascii="Arial" w:hAnsi="Arial" w:cs="Arial"/>
          <w:color w:val="383939"/>
          <w:szCs w:val="21"/>
          <w:shd w:val="clear" w:color="auto" w:fill="FFFFFF"/>
        </w:rPr>
        <w:t xml:space="preserve">sin poder calcular el margen de error y el nivel de confianza sobre los resultados. </w:t>
      </w:r>
      <w:r>
        <w:rPr>
          <w:rFonts w:ascii="Arial" w:hAnsi="Arial" w:cs="Arial"/>
          <w:color w:val="383939"/>
          <w:szCs w:val="21"/>
          <w:shd w:val="clear" w:color="auto" w:fill="FFFFFF"/>
        </w:rPr>
        <w:t xml:space="preserve">Por lo que </w:t>
      </w:r>
      <w:r w:rsidRPr="001C3326">
        <w:rPr>
          <w:rFonts w:ascii="Arial" w:hAnsi="Arial" w:cs="Arial"/>
          <w:color w:val="383939"/>
          <w:szCs w:val="21"/>
          <w:shd w:val="clear" w:color="auto" w:fill="FFFFFF"/>
        </w:rPr>
        <w:t>no nos permite medir el grado de precisión de nuestros resultados.</w:t>
      </w:r>
    </w:p>
    <w:p w:rsidR="00801477" w:rsidRPr="00F73BD3" w:rsidRDefault="001C3326" w:rsidP="00F73BD3">
      <w:p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Aunque e</w:t>
      </w:r>
      <w:r w:rsidRPr="001C3326">
        <w:rPr>
          <w:rFonts w:ascii="Arial" w:hAnsi="Arial" w:cs="Arial"/>
          <w:color w:val="383939"/>
          <w:szCs w:val="21"/>
          <w:shd w:val="clear" w:color="auto" w:fill="FFFFFF"/>
        </w:rPr>
        <w:t xml:space="preserve">l uso de cuotas </w:t>
      </w:r>
      <w:r>
        <w:rPr>
          <w:rFonts w:ascii="Arial" w:hAnsi="Arial" w:cs="Arial"/>
          <w:color w:val="383939"/>
          <w:szCs w:val="21"/>
          <w:shd w:val="clear" w:color="auto" w:fill="FFFFFF"/>
        </w:rPr>
        <w:t xml:space="preserve">permite </w:t>
      </w:r>
      <w:r w:rsidRPr="001C3326">
        <w:rPr>
          <w:rFonts w:ascii="Arial" w:hAnsi="Arial" w:cs="Arial"/>
          <w:color w:val="383939"/>
          <w:szCs w:val="21"/>
          <w:shd w:val="clear" w:color="auto" w:fill="FFFFFF"/>
        </w:rPr>
        <w:t xml:space="preserve">cierto control a los sesgos por el método de selección empleado, </w:t>
      </w:r>
      <w:r>
        <w:rPr>
          <w:rFonts w:ascii="Arial" w:hAnsi="Arial" w:cs="Arial"/>
          <w:color w:val="383939"/>
          <w:szCs w:val="21"/>
          <w:shd w:val="clear" w:color="auto" w:fill="FFFFFF"/>
        </w:rPr>
        <w:t xml:space="preserve">lo que </w:t>
      </w:r>
      <w:r w:rsidRPr="001C3326">
        <w:rPr>
          <w:rFonts w:ascii="Arial" w:hAnsi="Arial" w:cs="Arial"/>
          <w:color w:val="383939"/>
          <w:szCs w:val="21"/>
          <w:shd w:val="clear" w:color="auto" w:fill="FFFFFF"/>
        </w:rPr>
        <w:t xml:space="preserve">nos garantiza que en una serie de variables clave vamos a reproducir la composición de </w:t>
      </w:r>
      <w:r>
        <w:rPr>
          <w:rFonts w:ascii="Arial" w:hAnsi="Arial" w:cs="Arial"/>
          <w:color w:val="383939"/>
          <w:szCs w:val="21"/>
          <w:shd w:val="clear" w:color="auto" w:fill="FFFFFF"/>
        </w:rPr>
        <w:t>la población en nuestra muestra;</w:t>
      </w:r>
      <w:r w:rsidRPr="001C3326">
        <w:rPr>
          <w:rFonts w:ascii="Arial" w:hAnsi="Arial" w:cs="Arial"/>
          <w:color w:val="383939"/>
          <w:szCs w:val="21"/>
          <w:shd w:val="clear" w:color="auto" w:fill="FFFFFF"/>
        </w:rPr>
        <w:t xml:space="preserve"> no </w:t>
      </w:r>
      <w:r>
        <w:rPr>
          <w:rFonts w:ascii="Arial" w:hAnsi="Arial" w:cs="Arial"/>
          <w:color w:val="383939"/>
          <w:szCs w:val="21"/>
          <w:shd w:val="clear" w:color="auto" w:fill="FFFFFF"/>
        </w:rPr>
        <w:t>es posible afirmar cuá</w:t>
      </w:r>
      <w:r w:rsidRPr="001C3326">
        <w:rPr>
          <w:rFonts w:ascii="Arial" w:hAnsi="Arial" w:cs="Arial"/>
          <w:color w:val="383939"/>
          <w:szCs w:val="21"/>
          <w:shd w:val="clear" w:color="auto" w:fill="FFFFFF"/>
        </w:rPr>
        <w:t xml:space="preserve">n representativa es nuestra muestra. Las cuotas mejoran la representividad, pero no </w:t>
      </w:r>
      <w:r w:rsidR="00B17912">
        <w:rPr>
          <w:rFonts w:ascii="Arial" w:hAnsi="Arial" w:cs="Arial"/>
          <w:color w:val="383939"/>
          <w:szCs w:val="21"/>
          <w:shd w:val="clear" w:color="auto" w:fill="FFFFFF"/>
        </w:rPr>
        <w:t>es posible saber</w:t>
      </w:r>
      <w:r>
        <w:rPr>
          <w:rFonts w:ascii="Arial" w:hAnsi="Arial" w:cs="Arial"/>
          <w:color w:val="383939"/>
          <w:szCs w:val="21"/>
          <w:shd w:val="clear" w:color="auto" w:fill="FFFFFF"/>
        </w:rPr>
        <w:t xml:space="preserve"> </w:t>
      </w:r>
      <w:r w:rsidRPr="001C3326">
        <w:rPr>
          <w:rFonts w:ascii="Arial" w:hAnsi="Arial" w:cs="Arial"/>
          <w:color w:val="383939"/>
          <w:szCs w:val="21"/>
          <w:shd w:val="clear" w:color="auto" w:fill="FFFFFF"/>
        </w:rPr>
        <w:t>cuánto.</w:t>
      </w:r>
    </w:p>
    <w:p w:rsidR="00F73BD3" w:rsidRPr="00F73BD3" w:rsidRDefault="00F73BD3" w:rsidP="00F73BD3">
      <w:p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 xml:space="preserve">Para realizar un muestreo por cuotas, es necesario </w:t>
      </w:r>
      <w:r w:rsidRPr="00F73BD3">
        <w:rPr>
          <w:rFonts w:ascii="Arial" w:hAnsi="Arial" w:cs="Arial"/>
          <w:color w:val="383939"/>
          <w:szCs w:val="21"/>
          <w:shd w:val="clear" w:color="auto" w:fill="FFFFFF"/>
        </w:rPr>
        <w:t>elab</w:t>
      </w:r>
      <w:r>
        <w:rPr>
          <w:rFonts w:ascii="Arial" w:hAnsi="Arial" w:cs="Arial"/>
          <w:color w:val="383939"/>
          <w:szCs w:val="21"/>
          <w:shd w:val="clear" w:color="auto" w:fill="FFFFFF"/>
        </w:rPr>
        <w:t xml:space="preserve">orar una matriz donde se calculen las proporciones relativas </w:t>
      </w:r>
      <w:r w:rsidRPr="00F73BD3">
        <w:rPr>
          <w:rFonts w:ascii="Arial" w:hAnsi="Arial" w:cs="Arial"/>
          <w:color w:val="383939"/>
          <w:szCs w:val="21"/>
          <w:shd w:val="clear" w:color="auto" w:fill="FFFFFF"/>
        </w:rPr>
        <w:t xml:space="preserve">para cada celda </w:t>
      </w:r>
      <w:r>
        <w:rPr>
          <w:rFonts w:ascii="Arial" w:hAnsi="Arial" w:cs="Arial"/>
          <w:color w:val="383939"/>
          <w:szCs w:val="21"/>
          <w:shd w:val="clear" w:color="auto" w:fill="FFFFFF"/>
        </w:rPr>
        <w:t xml:space="preserve">(subgrupo) </w:t>
      </w:r>
      <w:r w:rsidRPr="00F73BD3">
        <w:rPr>
          <w:rFonts w:ascii="Arial" w:hAnsi="Arial" w:cs="Arial"/>
          <w:color w:val="383939"/>
          <w:szCs w:val="21"/>
          <w:shd w:val="clear" w:color="auto" w:fill="FFFFFF"/>
        </w:rPr>
        <w:t>cuya base sería la proporción que r</w:t>
      </w:r>
      <w:r>
        <w:rPr>
          <w:rFonts w:ascii="Arial" w:hAnsi="Arial" w:cs="Arial"/>
          <w:color w:val="383939"/>
          <w:szCs w:val="21"/>
          <w:shd w:val="clear" w:color="auto" w:fill="FFFFFF"/>
        </w:rPr>
        <w:t xml:space="preserve">epresenta cada categoría de las </w:t>
      </w:r>
      <w:r w:rsidRPr="00F73BD3">
        <w:rPr>
          <w:rFonts w:ascii="Arial" w:hAnsi="Arial" w:cs="Arial"/>
          <w:color w:val="383939"/>
          <w:szCs w:val="21"/>
          <w:shd w:val="clear" w:color="auto" w:fill="FFFFFF"/>
        </w:rPr>
        <w:t>variables seleccionadas de la población total</w:t>
      </w:r>
      <w:r>
        <w:rPr>
          <w:rFonts w:ascii="Arial" w:hAnsi="Arial" w:cs="Arial"/>
          <w:color w:val="383939"/>
          <w:szCs w:val="21"/>
          <w:shd w:val="clear" w:color="auto" w:fill="FFFFFF"/>
        </w:rPr>
        <w:t>.</w:t>
      </w:r>
    </w:p>
    <w:p w:rsidR="00C2672C" w:rsidRDefault="001B3557" w:rsidP="00C2672C">
      <w:p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Los pasos a seguir son:</w:t>
      </w:r>
    </w:p>
    <w:p w:rsidR="001B3557" w:rsidRDefault="001B3557" w:rsidP="001B3557">
      <w:pPr>
        <w:pStyle w:val="Prrafodelista"/>
        <w:numPr>
          <w:ilvl w:val="0"/>
          <w:numId w:val="2"/>
        </w:num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Dividir a la población en subgrupos exclusivos</w:t>
      </w:r>
    </w:p>
    <w:p w:rsidR="001B3557" w:rsidRDefault="001B3557" w:rsidP="001B3557">
      <w:pPr>
        <w:pStyle w:val="Prrafodelista"/>
        <w:numPr>
          <w:ilvl w:val="0"/>
          <w:numId w:val="2"/>
        </w:num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Identificar las proporciones de los subgrupos de la población que sean equivalentes.</w:t>
      </w:r>
    </w:p>
    <w:p w:rsidR="001B3557" w:rsidRDefault="00890BA3" w:rsidP="001B3557">
      <w:pPr>
        <w:pStyle w:val="Prrafodelista"/>
        <w:numPr>
          <w:ilvl w:val="0"/>
          <w:numId w:val="2"/>
        </w:num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Seleccionar</w:t>
      </w:r>
      <w:r w:rsidR="001B3557">
        <w:rPr>
          <w:rFonts w:ascii="Arial" w:hAnsi="Arial" w:cs="Arial"/>
          <w:color w:val="383939"/>
          <w:szCs w:val="21"/>
          <w:shd w:val="clear" w:color="auto" w:fill="FFFFFF"/>
        </w:rPr>
        <w:t xml:space="preserve"> </w:t>
      </w:r>
      <w:r>
        <w:rPr>
          <w:rFonts w:ascii="Arial" w:hAnsi="Arial" w:cs="Arial"/>
          <w:color w:val="383939"/>
          <w:szCs w:val="21"/>
          <w:shd w:val="clear" w:color="auto" w:fill="FFFFFF"/>
        </w:rPr>
        <w:t xml:space="preserve">a </w:t>
      </w:r>
      <w:r w:rsidR="001B3557">
        <w:rPr>
          <w:rFonts w:ascii="Arial" w:hAnsi="Arial" w:cs="Arial"/>
          <w:color w:val="383939"/>
          <w:szCs w:val="21"/>
          <w:shd w:val="clear" w:color="auto" w:fill="FFFFFF"/>
        </w:rPr>
        <w:t>los sujetos en relación con la proporcionalidad de los subgrupos.</w:t>
      </w:r>
    </w:p>
    <w:p w:rsidR="00D71EF4" w:rsidRDefault="00D71EF4" w:rsidP="001C3326">
      <w:pPr>
        <w:spacing w:after="100" w:line="240" w:lineRule="auto"/>
        <w:jc w:val="both"/>
        <w:rPr>
          <w:rFonts w:ascii="Arial" w:hAnsi="Arial" w:cs="Arial"/>
          <w:color w:val="383939"/>
          <w:szCs w:val="21"/>
          <w:shd w:val="clear" w:color="auto" w:fill="FFFFFF"/>
        </w:rPr>
      </w:pPr>
    </w:p>
    <w:p w:rsidR="001C3326" w:rsidRDefault="001C3326" w:rsidP="001C3326">
      <w:p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 xml:space="preserve">Para </w:t>
      </w:r>
      <w:r w:rsidRPr="001C3326">
        <w:rPr>
          <w:rFonts w:ascii="Arial" w:hAnsi="Arial" w:cs="Arial"/>
          <w:color w:val="383939"/>
          <w:szCs w:val="21"/>
          <w:shd w:val="clear" w:color="auto" w:fill="FFFFFF"/>
        </w:rPr>
        <w:t xml:space="preserve">definir </w:t>
      </w:r>
      <w:r>
        <w:rPr>
          <w:rFonts w:ascii="Arial" w:hAnsi="Arial" w:cs="Arial"/>
          <w:color w:val="383939"/>
          <w:szCs w:val="21"/>
          <w:shd w:val="clear" w:color="auto" w:fill="FFFFFF"/>
        </w:rPr>
        <w:t xml:space="preserve">las </w:t>
      </w:r>
      <w:r w:rsidRPr="001C3326">
        <w:rPr>
          <w:rFonts w:ascii="Arial" w:hAnsi="Arial" w:cs="Arial"/>
          <w:color w:val="383939"/>
          <w:szCs w:val="21"/>
          <w:shd w:val="clear" w:color="auto" w:fill="FFFFFF"/>
        </w:rPr>
        <w:t>cuotas</w:t>
      </w:r>
      <w:r>
        <w:rPr>
          <w:rFonts w:ascii="Arial" w:hAnsi="Arial" w:cs="Arial"/>
          <w:color w:val="383939"/>
          <w:szCs w:val="21"/>
          <w:shd w:val="clear" w:color="auto" w:fill="FFFFFF"/>
        </w:rPr>
        <w:t>,</w:t>
      </w:r>
      <w:r w:rsidRPr="001C3326">
        <w:rPr>
          <w:rFonts w:ascii="Arial" w:hAnsi="Arial" w:cs="Arial"/>
          <w:color w:val="383939"/>
          <w:szCs w:val="21"/>
          <w:shd w:val="clear" w:color="auto" w:fill="FFFFFF"/>
        </w:rPr>
        <w:t xml:space="preserve"> debemos elegir aquellas variables que cumplan </w:t>
      </w:r>
      <w:r w:rsidR="00890BA3">
        <w:rPr>
          <w:rFonts w:ascii="Arial" w:hAnsi="Arial" w:cs="Arial"/>
          <w:color w:val="383939"/>
          <w:szCs w:val="21"/>
          <w:shd w:val="clear" w:color="auto" w:fill="FFFFFF"/>
        </w:rPr>
        <w:t xml:space="preserve">con </w:t>
      </w:r>
      <w:r w:rsidRPr="001C3326">
        <w:rPr>
          <w:rFonts w:ascii="Arial" w:hAnsi="Arial" w:cs="Arial"/>
          <w:color w:val="383939"/>
          <w:szCs w:val="21"/>
          <w:shd w:val="clear" w:color="auto" w:fill="FFFFFF"/>
        </w:rPr>
        <w:t>dos condiciones</w:t>
      </w:r>
      <w:r>
        <w:rPr>
          <w:rFonts w:ascii="Arial" w:hAnsi="Arial" w:cs="Arial"/>
          <w:color w:val="383939"/>
          <w:szCs w:val="21"/>
          <w:shd w:val="clear" w:color="auto" w:fill="FFFFFF"/>
        </w:rPr>
        <w:t xml:space="preserve">: </w:t>
      </w:r>
    </w:p>
    <w:p w:rsidR="001C3326" w:rsidRDefault="001C3326" w:rsidP="001C3326">
      <w:pPr>
        <w:pStyle w:val="Prrafodelista"/>
        <w:numPr>
          <w:ilvl w:val="0"/>
          <w:numId w:val="3"/>
        </w:numPr>
        <w:spacing w:after="100" w:line="240" w:lineRule="auto"/>
        <w:jc w:val="both"/>
        <w:rPr>
          <w:rFonts w:ascii="Arial" w:hAnsi="Arial" w:cs="Arial"/>
          <w:color w:val="383939"/>
          <w:szCs w:val="21"/>
          <w:shd w:val="clear" w:color="auto" w:fill="FFFFFF"/>
        </w:rPr>
      </w:pPr>
      <w:r w:rsidRPr="001C3326">
        <w:rPr>
          <w:rFonts w:ascii="Arial" w:hAnsi="Arial" w:cs="Arial"/>
          <w:color w:val="383939"/>
          <w:szCs w:val="21"/>
          <w:shd w:val="clear" w:color="auto" w:fill="FFFFFF"/>
        </w:rPr>
        <w:t>Que puedan verse más alteradas respecto a la población por el proceso de selección no aleatorio</w:t>
      </w:r>
    </w:p>
    <w:p w:rsidR="00801477" w:rsidRPr="00D71EF4" w:rsidRDefault="001C3326" w:rsidP="00D71EF4">
      <w:pPr>
        <w:pStyle w:val="Prrafodelista"/>
        <w:numPr>
          <w:ilvl w:val="0"/>
          <w:numId w:val="3"/>
        </w:num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Q</w:t>
      </w:r>
      <w:r w:rsidRPr="001C3326">
        <w:rPr>
          <w:rFonts w:ascii="Arial" w:hAnsi="Arial" w:cs="Arial"/>
          <w:color w:val="383939"/>
          <w:szCs w:val="21"/>
          <w:shd w:val="clear" w:color="auto" w:fill="FFFFFF"/>
        </w:rPr>
        <w:t xml:space="preserve">ue puedan incidir más en el dato </w:t>
      </w:r>
      <w:r>
        <w:rPr>
          <w:rFonts w:ascii="Arial" w:hAnsi="Arial" w:cs="Arial"/>
          <w:color w:val="383939"/>
          <w:szCs w:val="21"/>
          <w:shd w:val="clear" w:color="auto" w:fill="FFFFFF"/>
        </w:rPr>
        <w:t xml:space="preserve">o estudio </w:t>
      </w:r>
      <w:r w:rsidRPr="001C3326">
        <w:rPr>
          <w:rFonts w:ascii="Arial" w:hAnsi="Arial" w:cs="Arial"/>
          <w:color w:val="383939"/>
          <w:szCs w:val="21"/>
          <w:shd w:val="clear" w:color="auto" w:fill="FFFFFF"/>
        </w:rPr>
        <w:t xml:space="preserve">que queremos </w:t>
      </w:r>
      <w:r>
        <w:rPr>
          <w:rFonts w:ascii="Arial" w:hAnsi="Arial" w:cs="Arial"/>
          <w:color w:val="383939"/>
          <w:szCs w:val="21"/>
          <w:shd w:val="clear" w:color="auto" w:fill="FFFFFF"/>
        </w:rPr>
        <w:t>abordar</w:t>
      </w:r>
      <w:r w:rsidRPr="001C3326">
        <w:rPr>
          <w:rFonts w:ascii="Arial" w:hAnsi="Arial" w:cs="Arial"/>
          <w:color w:val="383939"/>
          <w:szCs w:val="21"/>
          <w:shd w:val="clear" w:color="auto" w:fill="FFFFFF"/>
        </w:rPr>
        <w:t>.</w:t>
      </w:r>
    </w:p>
    <w:p w:rsidR="00D71EF4" w:rsidRDefault="00D71EF4" w:rsidP="00801477">
      <w:pPr>
        <w:spacing w:after="100" w:line="240" w:lineRule="auto"/>
        <w:jc w:val="both"/>
        <w:rPr>
          <w:rFonts w:ascii="Arial" w:hAnsi="Arial" w:cs="Arial"/>
          <w:color w:val="383939"/>
          <w:szCs w:val="21"/>
          <w:shd w:val="clear" w:color="auto" w:fill="FFFFFF"/>
        </w:rPr>
      </w:pPr>
    </w:p>
    <w:p w:rsidR="00801477" w:rsidRDefault="00801477" w:rsidP="00801477">
      <w:p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La metodología para la selección no-probabilística es</w:t>
      </w:r>
      <w:r w:rsidR="00237B91">
        <w:rPr>
          <w:rFonts w:ascii="Arial" w:hAnsi="Arial" w:cs="Arial"/>
          <w:color w:val="383939"/>
          <w:szCs w:val="21"/>
          <w:shd w:val="clear" w:color="auto" w:fill="FFFFFF"/>
        </w:rPr>
        <w:t xml:space="preserve"> la siguiente</w:t>
      </w:r>
      <w:r w:rsidR="00B33D25">
        <w:rPr>
          <w:rStyle w:val="Refdenotaalpie"/>
          <w:rFonts w:ascii="Arial" w:hAnsi="Arial" w:cs="Arial"/>
          <w:color w:val="383939"/>
          <w:szCs w:val="21"/>
          <w:shd w:val="clear" w:color="auto" w:fill="FFFFFF"/>
        </w:rPr>
        <w:footnoteReference w:id="1"/>
      </w:r>
      <w:r>
        <w:rPr>
          <w:rFonts w:ascii="Arial" w:hAnsi="Arial" w:cs="Arial"/>
          <w:color w:val="383939"/>
          <w:szCs w:val="21"/>
          <w:shd w:val="clear" w:color="auto" w:fill="FFFFFF"/>
        </w:rPr>
        <w:t>:</w:t>
      </w:r>
    </w:p>
    <w:p w:rsidR="00801477" w:rsidRDefault="00801477" w:rsidP="00801477">
      <w:p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Si se tiene</w:t>
      </w:r>
      <w:r w:rsidRPr="00801477">
        <w:rPr>
          <w:rFonts w:ascii="Arial" w:hAnsi="Arial" w:cs="Arial"/>
          <w:color w:val="383939"/>
          <w:szCs w:val="21"/>
          <w:shd w:val="clear" w:color="auto" w:fill="FFFFFF"/>
        </w:rPr>
        <w:t xml:space="preserve"> una población de </w:t>
      </w:r>
      <w:r>
        <w:rPr>
          <w:rFonts w:ascii="Arial" w:hAnsi="Arial" w:cs="Arial"/>
          <w:color w:val="383939"/>
          <w:szCs w:val="21"/>
          <w:shd w:val="clear" w:color="auto" w:fill="FFFFFF"/>
        </w:rPr>
        <w:t>“</w:t>
      </w:r>
      <w:r w:rsidRPr="00801477">
        <w:rPr>
          <w:rFonts w:ascii="Arial" w:hAnsi="Arial" w:cs="Arial"/>
          <w:color w:val="383939"/>
          <w:szCs w:val="21"/>
          <w:shd w:val="clear" w:color="auto" w:fill="FFFFFF"/>
        </w:rPr>
        <w:t>N</w:t>
      </w:r>
      <w:r>
        <w:rPr>
          <w:rFonts w:ascii="Arial" w:hAnsi="Arial" w:cs="Arial"/>
          <w:color w:val="383939"/>
          <w:szCs w:val="21"/>
          <w:shd w:val="clear" w:color="auto" w:fill="FFFFFF"/>
        </w:rPr>
        <w:t>”</w:t>
      </w:r>
      <w:r w:rsidRPr="00801477">
        <w:rPr>
          <w:rFonts w:ascii="Arial" w:hAnsi="Arial" w:cs="Arial"/>
          <w:color w:val="383939"/>
          <w:szCs w:val="21"/>
          <w:shd w:val="clear" w:color="auto" w:fill="FFFFFF"/>
        </w:rPr>
        <w:t xml:space="preserve"> individuos y </w:t>
      </w:r>
      <w:r>
        <w:rPr>
          <w:rFonts w:ascii="Arial" w:hAnsi="Arial" w:cs="Arial"/>
          <w:color w:val="383939"/>
          <w:szCs w:val="21"/>
          <w:shd w:val="clear" w:color="auto" w:fill="FFFFFF"/>
        </w:rPr>
        <w:t xml:space="preserve">se </w:t>
      </w:r>
      <w:r w:rsidRPr="00801477">
        <w:rPr>
          <w:rFonts w:ascii="Arial" w:hAnsi="Arial" w:cs="Arial"/>
          <w:color w:val="383939"/>
          <w:szCs w:val="21"/>
          <w:shd w:val="clear" w:color="auto" w:fill="FFFFFF"/>
        </w:rPr>
        <w:t>qu</w:t>
      </w:r>
      <w:r>
        <w:rPr>
          <w:rFonts w:ascii="Arial" w:hAnsi="Arial" w:cs="Arial"/>
          <w:color w:val="383939"/>
          <w:szCs w:val="21"/>
          <w:shd w:val="clear" w:color="auto" w:fill="FFFFFF"/>
        </w:rPr>
        <w:t>i</w:t>
      </w:r>
      <w:r w:rsidRPr="00801477">
        <w:rPr>
          <w:rFonts w:ascii="Arial" w:hAnsi="Arial" w:cs="Arial"/>
          <w:color w:val="383939"/>
          <w:szCs w:val="21"/>
          <w:shd w:val="clear" w:color="auto" w:fill="FFFFFF"/>
        </w:rPr>
        <w:t xml:space="preserve">ere elegir una muestra de </w:t>
      </w:r>
      <w:r>
        <w:rPr>
          <w:rFonts w:ascii="Arial" w:hAnsi="Arial" w:cs="Arial"/>
          <w:color w:val="383939"/>
          <w:szCs w:val="21"/>
          <w:shd w:val="clear" w:color="auto" w:fill="FFFFFF"/>
        </w:rPr>
        <w:t>“</w:t>
      </w:r>
      <w:r w:rsidRPr="00801477">
        <w:rPr>
          <w:rFonts w:ascii="Arial" w:hAnsi="Arial" w:cs="Arial"/>
          <w:color w:val="383939"/>
          <w:szCs w:val="21"/>
          <w:shd w:val="clear" w:color="auto" w:fill="FFFFFF"/>
        </w:rPr>
        <w:t>n</w:t>
      </w:r>
      <w:r>
        <w:rPr>
          <w:rFonts w:ascii="Arial" w:hAnsi="Arial" w:cs="Arial"/>
          <w:color w:val="383939"/>
          <w:szCs w:val="21"/>
          <w:shd w:val="clear" w:color="auto" w:fill="FFFFFF"/>
        </w:rPr>
        <w:t>”</w:t>
      </w:r>
      <w:r w:rsidR="00890BA3">
        <w:rPr>
          <w:rFonts w:ascii="Arial" w:hAnsi="Arial" w:cs="Arial"/>
          <w:color w:val="383939"/>
          <w:szCs w:val="21"/>
          <w:shd w:val="clear" w:color="auto" w:fill="FFFFFF"/>
        </w:rPr>
        <w:t xml:space="preserve"> sujetos, s</w:t>
      </w:r>
      <w:r>
        <w:rPr>
          <w:rFonts w:ascii="Arial" w:hAnsi="Arial" w:cs="Arial"/>
          <w:color w:val="383939"/>
          <w:szCs w:val="21"/>
          <w:shd w:val="clear" w:color="auto" w:fill="FFFFFF"/>
        </w:rPr>
        <w:t>e deben t</w:t>
      </w:r>
      <w:r w:rsidRPr="00801477">
        <w:rPr>
          <w:rFonts w:ascii="Arial" w:hAnsi="Arial" w:cs="Arial"/>
          <w:color w:val="383939"/>
          <w:szCs w:val="21"/>
          <w:shd w:val="clear" w:color="auto" w:fill="FFFFFF"/>
        </w:rPr>
        <w:t>omar</w:t>
      </w:r>
      <w:r>
        <w:rPr>
          <w:rFonts w:ascii="Arial" w:hAnsi="Arial" w:cs="Arial"/>
          <w:color w:val="383939"/>
          <w:szCs w:val="21"/>
          <w:shd w:val="clear" w:color="auto" w:fill="FFFFFF"/>
        </w:rPr>
        <w:t xml:space="preserve"> a</w:t>
      </w:r>
      <w:r w:rsidRPr="00801477">
        <w:rPr>
          <w:rFonts w:ascii="Arial" w:hAnsi="Arial" w:cs="Arial"/>
          <w:color w:val="383939"/>
          <w:szCs w:val="21"/>
          <w:shd w:val="clear" w:color="auto" w:fill="FFFFFF"/>
        </w:rPr>
        <w:t xml:space="preserve"> los individuos para la muestra mediante el siguiente proceso:</w:t>
      </w:r>
    </w:p>
    <w:p w:rsidR="00801477" w:rsidRDefault="00801477" w:rsidP="00801477">
      <w:pPr>
        <w:spacing w:after="100" w:line="240" w:lineRule="auto"/>
        <w:jc w:val="both"/>
        <w:rPr>
          <w:rFonts w:ascii="Arial" w:hAnsi="Arial" w:cs="Arial"/>
          <w:color w:val="383939"/>
          <w:szCs w:val="21"/>
          <w:shd w:val="clear" w:color="auto" w:fill="FFFFFF"/>
        </w:rPr>
      </w:pPr>
    </w:p>
    <w:p w:rsidR="00801477" w:rsidRPr="00801477" w:rsidRDefault="00E46F8C" w:rsidP="00801477">
      <w:pPr>
        <w:spacing w:after="100" w:line="240" w:lineRule="auto"/>
        <w:jc w:val="both"/>
        <w:rPr>
          <w:rFonts w:ascii="Arial" w:hAnsi="Arial" w:cs="Arial"/>
          <w:color w:val="383939"/>
          <w:szCs w:val="21"/>
          <w:shd w:val="clear" w:color="auto" w:fill="FFFFFF"/>
        </w:rPr>
      </w:pPr>
      <w:r>
        <w:rPr>
          <w:noProof/>
          <w:lang w:eastAsia="es-MX"/>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524510</wp:posOffset>
            </wp:positionV>
            <wp:extent cx="1344436" cy="324000"/>
            <wp:effectExtent l="0" t="0" r="825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367" t="37719" r="65546" b="56246"/>
                    <a:stretch/>
                  </pic:blipFill>
                  <pic:spPr bwMode="auto">
                    <a:xfrm>
                      <a:off x="0" y="0"/>
                      <a:ext cx="1344436" cy="3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1477">
        <w:rPr>
          <w:rFonts w:ascii="Arial" w:hAnsi="Arial" w:cs="Arial"/>
          <w:color w:val="383939"/>
          <w:szCs w:val="21"/>
          <w:shd w:val="clear" w:color="auto" w:fill="FFFFFF"/>
        </w:rPr>
        <w:t xml:space="preserve">1. </w:t>
      </w:r>
      <w:r w:rsidR="00801477" w:rsidRPr="00801477">
        <w:rPr>
          <w:rFonts w:ascii="Arial" w:hAnsi="Arial" w:cs="Arial"/>
          <w:color w:val="383939"/>
          <w:szCs w:val="21"/>
          <w:shd w:val="clear" w:color="auto" w:fill="FFFFFF"/>
        </w:rPr>
        <w:t xml:space="preserve">La población se divide en </w:t>
      </w:r>
      <w:r w:rsidR="00801477">
        <w:rPr>
          <w:rFonts w:ascii="Arial" w:hAnsi="Arial" w:cs="Arial"/>
          <w:color w:val="383939"/>
          <w:szCs w:val="21"/>
          <w:shd w:val="clear" w:color="auto" w:fill="FFFFFF"/>
        </w:rPr>
        <w:t>“</w:t>
      </w:r>
      <w:r w:rsidR="00801477" w:rsidRPr="00801477">
        <w:rPr>
          <w:rFonts w:ascii="Arial" w:hAnsi="Arial" w:cs="Arial"/>
          <w:color w:val="383939"/>
          <w:szCs w:val="21"/>
          <w:shd w:val="clear" w:color="auto" w:fill="FFFFFF"/>
        </w:rPr>
        <w:t>k</w:t>
      </w:r>
      <w:r w:rsidR="00801477">
        <w:rPr>
          <w:rFonts w:ascii="Arial" w:hAnsi="Arial" w:cs="Arial"/>
          <w:color w:val="383939"/>
          <w:szCs w:val="21"/>
          <w:shd w:val="clear" w:color="auto" w:fill="FFFFFF"/>
        </w:rPr>
        <w:t>”</w:t>
      </w:r>
      <w:r w:rsidR="00801477" w:rsidRPr="00801477">
        <w:rPr>
          <w:rFonts w:ascii="Arial" w:hAnsi="Arial" w:cs="Arial"/>
          <w:color w:val="383939"/>
          <w:szCs w:val="21"/>
          <w:shd w:val="clear" w:color="auto" w:fill="FFFFFF"/>
        </w:rPr>
        <w:t xml:space="preserve"> estratos o </w:t>
      </w:r>
      <w:r w:rsidR="00801477">
        <w:rPr>
          <w:rFonts w:ascii="Arial" w:hAnsi="Arial" w:cs="Arial"/>
          <w:color w:val="383939"/>
          <w:szCs w:val="21"/>
          <w:shd w:val="clear" w:color="auto" w:fill="FFFFFF"/>
        </w:rPr>
        <w:t>sub</w:t>
      </w:r>
      <w:r w:rsidR="00801477" w:rsidRPr="00801477">
        <w:rPr>
          <w:rFonts w:ascii="Arial" w:hAnsi="Arial" w:cs="Arial"/>
          <w:color w:val="383939"/>
          <w:szCs w:val="21"/>
          <w:shd w:val="clear" w:color="auto" w:fill="FFFFFF"/>
        </w:rPr>
        <w:t xml:space="preserve">grupos, tales como la edad, sexo, nivel educativo, etc. </w:t>
      </w:r>
      <w:r w:rsidR="00801477">
        <w:rPr>
          <w:rFonts w:ascii="Arial" w:hAnsi="Arial" w:cs="Arial"/>
          <w:color w:val="383939"/>
          <w:szCs w:val="21"/>
          <w:shd w:val="clear" w:color="auto" w:fill="FFFFFF"/>
        </w:rPr>
        <w:t>L</w:t>
      </w:r>
      <w:r w:rsidR="00801477" w:rsidRPr="00801477">
        <w:rPr>
          <w:rFonts w:ascii="Arial" w:hAnsi="Arial" w:cs="Arial"/>
          <w:color w:val="383939"/>
          <w:szCs w:val="21"/>
          <w:shd w:val="clear" w:color="auto" w:fill="FFFFFF"/>
        </w:rPr>
        <w:t>os estratos tienen N1, N2,…, Nk elementos, tales que:</w:t>
      </w:r>
    </w:p>
    <w:p w:rsidR="00801477" w:rsidRDefault="00801477" w:rsidP="00801477">
      <w:pPr>
        <w:spacing w:after="100" w:line="240" w:lineRule="auto"/>
        <w:jc w:val="center"/>
        <w:rPr>
          <w:rFonts w:ascii="Arial" w:hAnsi="Arial" w:cs="Arial"/>
          <w:color w:val="383939"/>
          <w:szCs w:val="21"/>
          <w:shd w:val="clear" w:color="auto" w:fill="FFFFFF"/>
        </w:rPr>
      </w:pPr>
    </w:p>
    <w:p w:rsidR="00801477" w:rsidRDefault="00E46F8C" w:rsidP="00801477">
      <w:pPr>
        <w:spacing w:after="100" w:line="240" w:lineRule="auto"/>
        <w:jc w:val="both"/>
        <w:rPr>
          <w:rFonts w:ascii="Arial" w:hAnsi="Arial" w:cs="Arial"/>
          <w:color w:val="383939"/>
          <w:szCs w:val="21"/>
          <w:shd w:val="clear" w:color="auto" w:fill="FFFFFF"/>
        </w:rPr>
      </w:pPr>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518160</wp:posOffset>
            </wp:positionV>
            <wp:extent cx="1539746" cy="432000"/>
            <wp:effectExtent l="0" t="0" r="381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537" t="53712" r="65546" b="39348"/>
                    <a:stretch/>
                  </pic:blipFill>
                  <pic:spPr bwMode="auto">
                    <a:xfrm>
                      <a:off x="0" y="0"/>
                      <a:ext cx="1539746" cy="43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1477">
        <w:rPr>
          <w:rFonts w:ascii="Arial" w:hAnsi="Arial" w:cs="Arial"/>
          <w:color w:val="383939"/>
          <w:szCs w:val="21"/>
          <w:shd w:val="clear" w:color="auto" w:fill="FFFFFF"/>
        </w:rPr>
        <w:t xml:space="preserve">2. </w:t>
      </w:r>
      <w:r w:rsidR="00801477" w:rsidRPr="00801477">
        <w:rPr>
          <w:rFonts w:ascii="Arial" w:hAnsi="Arial" w:cs="Arial"/>
          <w:color w:val="383939"/>
          <w:szCs w:val="21"/>
          <w:shd w:val="clear" w:color="auto" w:fill="FFFFFF"/>
        </w:rPr>
        <w:t>El investigador elige las cuotas (número de sujetos</w:t>
      </w:r>
      <w:r w:rsidR="00801477">
        <w:rPr>
          <w:rFonts w:ascii="Arial" w:hAnsi="Arial" w:cs="Arial"/>
          <w:color w:val="383939"/>
          <w:szCs w:val="21"/>
          <w:shd w:val="clear" w:color="auto" w:fill="FFFFFF"/>
        </w:rPr>
        <w:t xml:space="preserve"> por estrato</w:t>
      </w:r>
      <w:r w:rsidR="00801477" w:rsidRPr="00801477">
        <w:rPr>
          <w:rFonts w:ascii="Arial" w:hAnsi="Arial" w:cs="Arial"/>
          <w:color w:val="383939"/>
          <w:szCs w:val="21"/>
          <w:shd w:val="clear" w:color="auto" w:fill="FFFFFF"/>
        </w:rPr>
        <w:t xml:space="preserve">) </w:t>
      </w:r>
      <w:r w:rsidR="00D71EF4" w:rsidRPr="00D71EF4">
        <w:rPr>
          <w:rFonts w:ascii="Arial" w:hAnsi="Arial" w:cs="Arial"/>
          <w:color w:val="383939"/>
          <w:szCs w:val="21"/>
          <w:shd w:val="clear" w:color="auto" w:fill="FFFFFF"/>
        </w:rPr>
        <w:t xml:space="preserve">n1, n2,…, nk </w:t>
      </w:r>
      <w:r w:rsidR="00801477" w:rsidRPr="00D71EF4">
        <w:rPr>
          <w:rFonts w:ascii="Arial" w:hAnsi="Arial" w:cs="Arial"/>
          <w:color w:val="383939"/>
          <w:szCs w:val="21"/>
          <w:shd w:val="clear" w:color="auto" w:fill="FFFFFF"/>
        </w:rPr>
        <w:t>q</w:t>
      </w:r>
      <w:r w:rsidR="00801477" w:rsidRPr="00801477">
        <w:rPr>
          <w:rFonts w:ascii="Arial" w:hAnsi="Arial" w:cs="Arial"/>
          <w:color w:val="383939"/>
          <w:szCs w:val="21"/>
          <w:shd w:val="clear" w:color="auto" w:fill="FFFFFF"/>
        </w:rPr>
        <w:t>ue se van a tomar de cada grupo, siendo su suma el total de elementos n de la muestra</w:t>
      </w:r>
      <w:r w:rsidR="00D71EF4">
        <w:rPr>
          <w:rFonts w:ascii="Arial" w:hAnsi="Arial" w:cs="Arial"/>
          <w:color w:val="383939"/>
          <w:szCs w:val="21"/>
          <w:shd w:val="clear" w:color="auto" w:fill="FFFFFF"/>
        </w:rPr>
        <w:t>; dependiendo de la variabilidad de los subgrupos</w:t>
      </w:r>
      <w:r w:rsidR="00801477" w:rsidRPr="00801477">
        <w:rPr>
          <w:rFonts w:ascii="Arial" w:hAnsi="Arial" w:cs="Arial"/>
          <w:color w:val="383939"/>
          <w:szCs w:val="21"/>
          <w:shd w:val="clear" w:color="auto" w:fill="FFFFFF"/>
        </w:rPr>
        <w:t>:</w:t>
      </w:r>
    </w:p>
    <w:p w:rsidR="00E46F8C" w:rsidRDefault="00E46F8C" w:rsidP="00801477">
      <w:pPr>
        <w:pStyle w:val="Prrafodelista"/>
        <w:numPr>
          <w:ilvl w:val="0"/>
          <w:numId w:val="4"/>
        </w:numPr>
        <w:spacing w:after="100" w:line="240" w:lineRule="auto"/>
        <w:jc w:val="both"/>
        <w:rPr>
          <w:rFonts w:ascii="Arial" w:hAnsi="Arial" w:cs="Arial"/>
          <w:color w:val="383939"/>
          <w:szCs w:val="21"/>
          <w:shd w:val="clear" w:color="auto" w:fill="FFFFFF"/>
        </w:rPr>
      </w:pPr>
      <w:r w:rsidRPr="00E46F8C">
        <w:rPr>
          <w:rFonts w:ascii="Arial" w:hAnsi="Arial" w:cs="Arial"/>
          <w:color w:val="383939"/>
          <w:szCs w:val="21"/>
          <w:shd w:val="clear" w:color="auto" w:fill="FFFFFF"/>
        </w:rPr>
        <w:t>Elección</w:t>
      </w:r>
      <w:r>
        <w:rPr>
          <w:rFonts w:ascii="Arial" w:hAnsi="Arial" w:cs="Arial"/>
          <w:color w:val="383939"/>
          <w:szCs w:val="21"/>
          <w:shd w:val="clear" w:color="auto" w:fill="FFFFFF"/>
        </w:rPr>
        <w:t xml:space="preserve"> simple:</w:t>
      </w:r>
      <w:r w:rsidR="00801477" w:rsidRPr="00E46F8C">
        <w:rPr>
          <w:rFonts w:ascii="Arial" w:hAnsi="Arial" w:cs="Arial"/>
          <w:color w:val="383939"/>
          <w:szCs w:val="21"/>
          <w:shd w:val="clear" w:color="auto" w:fill="FFFFFF"/>
        </w:rPr>
        <w:t xml:space="preserve"> tomando el mismo número de sujetos por estrato sin importar la diferencia de números de individuos, lo que no es recomendable cuando se tienen subgrupos con diferentes volúmenes.</w:t>
      </w:r>
    </w:p>
    <w:p w:rsidR="00E46F8C" w:rsidRDefault="00E46F8C" w:rsidP="00E46F8C">
      <w:pPr>
        <w:pStyle w:val="Prrafodelista"/>
        <w:spacing w:after="100" w:line="240" w:lineRule="auto"/>
        <w:jc w:val="both"/>
        <w:rPr>
          <w:rFonts w:ascii="Arial" w:hAnsi="Arial" w:cs="Arial"/>
          <w:color w:val="383939"/>
          <w:szCs w:val="21"/>
          <w:shd w:val="clear" w:color="auto" w:fill="FFFFFF"/>
        </w:rPr>
      </w:pPr>
    </w:p>
    <w:p w:rsidR="00801477" w:rsidRPr="00E46F8C" w:rsidRDefault="00E46F8C" w:rsidP="00801477">
      <w:pPr>
        <w:pStyle w:val="Prrafodelista"/>
        <w:numPr>
          <w:ilvl w:val="0"/>
          <w:numId w:val="4"/>
        </w:numPr>
        <w:spacing w:after="100" w:line="240" w:lineRule="auto"/>
        <w:jc w:val="both"/>
        <w:rPr>
          <w:rFonts w:ascii="Arial" w:hAnsi="Arial" w:cs="Arial"/>
          <w:color w:val="383939"/>
          <w:szCs w:val="21"/>
          <w:shd w:val="clear" w:color="auto" w:fill="FFFFFF"/>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556895</wp:posOffset>
            </wp:positionV>
            <wp:extent cx="1123950" cy="6489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3761" t="30477" r="68602" b="61677"/>
                    <a:stretch/>
                  </pic:blipFill>
                  <pic:spPr bwMode="auto">
                    <a:xfrm>
                      <a:off x="0" y="0"/>
                      <a:ext cx="1123950" cy="648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6F8C">
        <w:rPr>
          <w:rFonts w:ascii="Arial" w:hAnsi="Arial" w:cs="Arial"/>
          <w:color w:val="383939"/>
          <w:szCs w:val="21"/>
          <w:shd w:val="clear" w:color="auto" w:fill="FFFFFF"/>
        </w:rPr>
        <w:t>E</w:t>
      </w:r>
      <w:r w:rsidR="00801477" w:rsidRPr="00E46F8C">
        <w:rPr>
          <w:rFonts w:ascii="Arial" w:hAnsi="Arial" w:cs="Arial"/>
          <w:color w:val="383939"/>
          <w:szCs w:val="21"/>
          <w:shd w:val="clear" w:color="auto" w:fill="FFFFFF"/>
        </w:rPr>
        <w:t>lección proporcional al tamaño de los estratos</w:t>
      </w:r>
      <w:r>
        <w:rPr>
          <w:rFonts w:ascii="Arial" w:hAnsi="Arial" w:cs="Arial"/>
          <w:color w:val="383939"/>
          <w:szCs w:val="21"/>
          <w:shd w:val="clear" w:color="auto" w:fill="FFFFFF"/>
        </w:rPr>
        <w:t>:</w:t>
      </w:r>
      <w:r w:rsidR="00801477" w:rsidRPr="00E46F8C">
        <w:rPr>
          <w:rFonts w:ascii="Arial" w:hAnsi="Arial" w:cs="Arial"/>
          <w:color w:val="383939"/>
          <w:szCs w:val="21"/>
          <w:shd w:val="clear" w:color="auto" w:fill="FFFFFF"/>
        </w:rPr>
        <w:t xml:space="preserve"> </w:t>
      </w:r>
      <w:r>
        <w:rPr>
          <w:rFonts w:ascii="Arial" w:hAnsi="Arial" w:cs="Arial"/>
          <w:color w:val="383939"/>
          <w:szCs w:val="21"/>
          <w:shd w:val="clear" w:color="auto" w:fill="FFFFFF"/>
        </w:rPr>
        <w:t xml:space="preserve">si los subgrupos tienen diferentes volúmenes, </w:t>
      </w:r>
      <w:r w:rsidR="00801477" w:rsidRPr="00E46F8C">
        <w:rPr>
          <w:rFonts w:ascii="Arial" w:hAnsi="Arial" w:cs="Arial"/>
          <w:color w:val="383939"/>
          <w:szCs w:val="21"/>
          <w:shd w:val="clear" w:color="auto" w:fill="FFFFFF"/>
        </w:rPr>
        <w:t>mediante el siguiente calculo</w:t>
      </w:r>
      <w:r>
        <w:rPr>
          <w:rFonts w:ascii="Arial" w:hAnsi="Arial" w:cs="Arial"/>
          <w:color w:val="383939"/>
          <w:szCs w:val="21"/>
          <w:shd w:val="clear" w:color="auto" w:fill="FFFFFF"/>
        </w:rPr>
        <w:t xml:space="preserve"> donde “</w:t>
      </w:r>
      <w:r w:rsidRPr="00801477">
        <w:rPr>
          <w:rFonts w:ascii="Arial" w:hAnsi="Arial" w:cs="Arial"/>
          <w:color w:val="383939"/>
          <w:szCs w:val="21"/>
          <w:shd w:val="clear" w:color="auto" w:fill="FFFFFF"/>
        </w:rPr>
        <w:t>N</w:t>
      </w:r>
      <w:r>
        <w:rPr>
          <w:rFonts w:ascii="Arial" w:hAnsi="Arial" w:cs="Arial"/>
          <w:color w:val="383939"/>
          <w:szCs w:val="21"/>
          <w:shd w:val="clear" w:color="auto" w:fill="FFFFFF"/>
        </w:rPr>
        <w:t>”</w:t>
      </w:r>
      <w:r w:rsidRPr="00801477">
        <w:rPr>
          <w:rFonts w:ascii="Arial" w:hAnsi="Arial" w:cs="Arial"/>
          <w:color w:val="383939"/>
          <w:szCs w:val="21"/>
          <w:shd w:val="clear" w:color="auto" w:fill="FFFFFF"/>
        </w:rPr>
        <w:t xml:space="preserve"> </w:t>
      </w:r>
      <w:r>
        <w:rPr>
          <w:rFonts w:ascii="Arial" w:hAnsi="Arial" w:cs="Arial"/>
          <w:color w:val="383939"/>
          <w:szCs w:val="21"/>
          <w:shd w:val="clear" w:color="auto" w:fill="FFFFFF"/>
        </w:rPr>
        <w:t>es el número de elementos de la población, “n” el de la muestra y “Ni” el del estrato “i”</w:t>
      </w:r>
      <w:r w:rsidR="00801477" w:rsidRPr="00E46F8C">
        <w:rPr>
          <w:rFonts w:ascii="Arial" w:hAnsi="Arial" w:cs="Arial"/>
          <w:color w:val="383939"/>
          <w:szCs w:val="21"/>
          <w:shd w:val="clear" w:color="auto" w:fill="FFFFFF"/>
        </w:rPr>
        <w:t>:</w:t>
      </w:r>
    </w:p>
    <w:p w:rsidR="00801477" w:rsidRPr="00E46F8C" w:rsidRDefault="00D71EF4" w:rsidP="00D71EF4">
      <w:pPr>
        <w:pStyle w:val="Prrafodelista"/>
        <w:numPr>
          <w:ilvl w:val="0"/>
          <w:numId w:val="4"/>
        </w:numPr>
        <w:spacing w:after="100" w:line="240" w:lineRule="auto"/>
        <w:jc w:val="both"/>
        <w:rPr>
          <w:rFonts w:ascii="Arial" w:hAnsi="Arial" w:cs="Arial"/>
          <w:color w:val="383939"/>
          <w:szCs w:val="21"/>
          <w:shd w:val="clear" w:color="auto" w:fill="FFFFFF"/>
        </w:rPr>
      </w:pPr>
      <w:r>
        <w:rPr>
          <w:noProof/>
          <w:lang w:eastAsia="es-MX"/>
        </w:rPr>
        <w:drawing>
          <wp:anchor distT="0" distB="0" distL="114300" distR="114300" simplePos="0" relativeHeight="251659264" behindDoc="0" locked="0" layoutInCell="1" allowOverlap="1">
            <wp:simplePos x="0" y="0"/>
            <wp:positionH relativeFrom="margin">
              <wp:align>center</wp:align>
            </wp:positionH>
            <wp:positionV relativeFrom="paragraph">
              <wp:posOffset>1698625</wp:posOffset>
            </wp:positionV>
            <wp:extent cx="1085215" cy="676275"/>
            <wp:effectExtent l="0" t="0" r="63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403" t="67291" r="67244" b="21243"/>
                    <a:stretch/>
                  </pic:blipFill>
                  <pic:spPr bwMode="auto">
                    <a:xfrm>
                      <a:off x="0" y="0"/>
                      <a:ext cx="1085215"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6F8C" w:rsidRPr="00E46F8C">
        <w:rPr>
          <w:rFonts w:ascii="Arial" w:hAnsi="Arial" w:cs="Arial"/>
          <w:color w:val="383939"/>
          <w:szCs w:val="21"/>
          <w:shd w:val="clear" w:color="auto" w:fill="FFFFFF"/>
        </w:rPr>
        <w:t>Elección proporcional a la variabilidad del estrato</w:t>
      </w:r>
      <w:r w:rsidR="00E46F8C">
        <w:rPr>
          <w:rFonts w:ascii="Arial" w:hAnsi="Arial" w:cs="Arial"/>
          <w:color w:val="383939"/>
          <w:szCs w:val="21"/>
          <w:shd w:val="clear" w:color="auto" w:fill="FFFFFF"/>
        </w:rPr>
        <w:t xml:space="preserve">: </w:t>
      </w:r>
      <w:r w:rsidR="00E46F8C" w:rsidRPr="00E46F8C">
        <w:rPr>
          <w:rFonts w:ascii="Arial" w:hAnsi="Arial" w:cs="Arial"/>
          <w:color w:val="383939"/>
          <w:szCs w:val="21"/>
          <w:shd w:val="clear" w:color="auto" w:fill="FFFFFF"/>
        </w:rPr>
        <w:t xml:space="preserve">si se conoce la variabilidad de la característica que estamos tomando en cuenta en cada estrato, las cuotas </w:t>
      </w:r>
      <w:r w:rsidR="00E46F8C">
        <w:rPr>
          <w:rFonts w:ascii="Arial" w:hAnsi="Arial" w:cs="Arial"/>
          <w:color w:val="383939"/>
          <w:szCs w:val="21"/>
          <w:shd w:val="clear" w:color="auto" w:fill="FFFFFF"/>
        </w:rPr>
        <w:t>deben ser</w:t>
      </w:r>
      <w:r w:rsidR="00E46F8C" w:rsidRPr="00E46F8C">
        <w:rPr>
          <w:rFonts w:ascii="Arial" w:hAnsi="Arial" w:cs="Arial"/>
          <w:color w:val="383939"/>
          <w:szCs w:val="21"/>
          <w:shd w:val="clear" w:color="auto" w:fill="FFFFFF"/>
        </w:rPr>
        <w:t xml:space="preserve"> proporcionales a ella en cada </w:t>
      </w:r>
      <w:r w:rsidR="00E46F8C">
        <w:rPr>
          <w:rFonts w:ascii="Arial" w:hAnsi="Arial" w:cs="Arial"/>
          <w:color w:val="383939"/>
          <w:szCs w:val="21"/>
          <w:shd w:val="clear" w:color="auto" w:fill="FFFFFF"/>
        </w:rPr>
        <w:t>sub</w:t>
      </w:r>
      <w:r w:rsidR="00E46F8C" w:rsidRPr="00E46F8C">
        <w:rPr>
          <w:rFonts w:ascii="Arial" w:hAnsi="Arial" w:cs="Arial"/>
          <w:color w:val="383939"/>
          <w:szCs w:val="21"/>
          <w:shd w:val="clear" w:color="auto" w:fill="FFFFFF"/>
        </w:rPr>
        <w:t>grupo. En los grupos donde la varianza es mayor, la cuota, por tanto, es mayor</w:t>
      </w:r>
      <w:r w:rsidR="00E46F8C">
        <w:rPr>
          <w:rFonts w:ascii="Arial" w:hAnsi="Arial" w:cs="Arial"/>
          <w:color w:val="383939"/>
          <w:szCs w:val="21"/>
          <w:shd w:val="clear" w:color="auto" w:fill="FFFFFF"/>
        </w:rPr>
        <w:t xml:space="preserve">. Mediante el siguiente calculo donde “n” es el número de elementos de la muestra, “Ni” el del estrato y </w:t>
      </w:r>
      <m:oMath>
        <m:r>
          <w:rPr>
            <w:rFonts w:ascii="Cambria Math" w:hAnsi="Cambria Math" w:cs="Arial"/>
            <w:color w:val="383939"/>
            <w:szCs w:val="21"/>
            <w:shd w:val="clear" w:color="auto" w:fill="FFFFFF"/>
          </w:rPr>
          <m:t>"σ</m:t>
        </m:r>
      </m:oMath>
      <w:r>
        <w:rPr>
          <w:rFonts w:ascii="Arial" w:eastAsiaTheme="minorEastAsia" w:hAnsi="Arial" w:cs="Arial"/>
          <w:color w:val="383939"/>
          <w:szCs w:val="21"/>
          <w:shd w:val="clear" w:color="auto" w:fill="FFFFFF"/>
        </w:rPr>
        <w:t>i” la desviación típica del estrato “i”</w:t>
      </w:r>
      <w:r w:rsidR="00890BA3">
        <w:rPr>
          <w:rFonts w:ascii="Arial" w:eastAsiaTheme="minorEastAsia" w:hAnsi="Arial" w:cs="Arial"/>
          <w:color w:val="383939"/>
          <w:szCs w:val="21"/>
          <w:shd w:val="clear" w:color="auto" w:fill="FFFFFF"/>
        </w:rPr>
        <w:t>.</w:t>
      </w:r>
    </w:p>
    <w:p w:rsidR="00801477" w:rsidRDefault="00801477" w:rsidP="00801477">
      <w:pPr>
        <w:spacing w:after="100" w:line="240" w:lineRule="auto"/>
        <w:jc w:val="both"/>
        <w:rPr>
          <w:rFonts w:ascii="Arial" w:hAnsi="Arial" w:cs="Arial"/>
          <w:color w:val="383939"/>
          <w:szCs w:val="21"/>
          <w:shd w:val="clear" w:color="auto" w:fill="FFFFFF"/>
        </w:rPr>
      </w:pPr>
    </w:p>
    <w:p w:rsidR="00890BA3" w:rsidRDefault="00890BA3">
      <w:pPr>
        <w:rPr>
          <w:rFonts w:ascii="Arial" w:hAnsi="Arial" w:cs="Arial"/>
          <w:b/>
          <w:color w:val="383939"/>
          <w:szCs w:val="21"/>
          <w:shd w:val="clear" w:color="auto" w:fill="FFFFFF"/>
        </w:rPr>
      </w:pPr>
      <w:r>
        <w:rPr>
          <w:rFonts w:ascii="Arial" w:hAnsi="Arial" w:cs="Arial"/>
          <w:b/>
          <w:color w:val="383939"/>
          <w:szCs w:val="21"/>
          <w:shd w:val="clear" w:color="auto" w:fill="FFFFFF"/>
        </w:rPr>
        <w:br w:type="page"/>
      </w:r>
    </w:p>
    <w:p w:rsidR="00801477" w:rsidRPr="00E2521E" w:rsidRDefault="00890BA3" w:rsidP="00801477">
      <w:pPr>
        <w:spacing w:after="100" w:line="240" w:lineRule="auto"/>
        <w:jc w:val="both"/>
        <w:rPr>
          <w:rFonts w:ascii="Arial" w:hAnsi="Arial" w:cs="Arial"/>
          <w:b/>
          <w:color w:val="383939"/>
          <w:sz w:val="24"/>
          <w:szCs w:val="21"/>
          <w:shd w:val="clear" w:color="auto" w:fill="FFFFFF"/>
        </w:rPr>
      </w:pPr>
      <w:r w:rsidRPr="00E2521E">
        <w:rPr>
          <w:rFonts w:ascii="Arial" w:hAnsi="Arial" w:cs="Arial"/>
          <w:b/>
          <w:color w:val="383939"/>
          <w:sz w:val="24"/>
          <w:szCs w:val="21"/>
          <w:shd w:val="clear" w:color="auto" w:fill="FFFFFF"/>
        </w:rPr>
        <w:lastRenderedPageBreak/>
        <w:t>Caso concreto del estudio exploratorio complementario</w:t>
      </w:r>
    </w:p>
    <w:p w:rsidR="00E2521E" w:rsidRDefault="00E2521E" w:rsidP="00890BA3">
      <w:pPr>
        <w:rPr>
          <w:rFonts w:ascii="Arial" w:hAnsi="Arial" w:cs="Arial"/>
        </w:rPr>
      </w:pPr>
    </w:p>
    <w:p w:rsidR="00890BA3" w:rsidRPr="00A647B6" w:rsidRDefault="00890BA3" w:rsidP="00890BA3">
      <w:pPr>
        <w:rPr>
          <w:rFonts w:ascii="Arial" w:hAnsi="Arial" w:cs="Arial"/>
          <w:b/>
        </w:rPr>
      </w:pPr>
      <w:r w:rsidRPr="00A647B6">
        <w:rPr>
          <w:rFonts w:ascii="Arial" w:hAnsi="Arial" w:cs="Arial"/>
          <w:b/>
        </w:rPr>
        <w:t xml:space="preserve">Matriz de las proporciones relativas para cada subgrupo  </w:t>
      </w:r>
    </w:p>
    <w:tbl>
      <w:tblPr>
        <w:tblW w:w="6653" w:type="dxa"/>
        <w:tblCellMar>
          <w:left w:w="70" w:type="dxa"/>
          <w:right w:w="70" w:type="dxa"/>
        </w:tblCellMar>
        <w:tblLook w:val="04A0" w:firstRow="1" w:lastRow="0" w:firstColumn="1" w:lastColumn="0" w:noHBand="0" w:noVBand="1"/>
      </w:tblPr>
      <w:tblGrid>
        <w:gridCol w:w="2060"/>
        <w:gridCol w:w="765"/>
        <w:gridCol w:w="851"/>
        <w:gridCol w:w="850"/>
        <w:gridCol w:w="709"/>
        <w:gridCol w:w="709"/>
        <w:gridCol w:w="709"/>
      </w:tblGrid>
      <w:tr w:rsidR="00751B88" w:rsidRPr="007A5339" w:rsidTr="00751B88">
        <w:trPr>
          <w:trHeight w:val="408"/>
        </w:trPr>
        <w:tc>
          <w:tcPr>
            <w:tcW w:w="2060" w:type="dxa"/>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Tipo</w:t>
            </w:r>
          </w:p>
        </w:tc>
        <w:tc>
          <w:tcPr>
            <w:tcW w:w="765" w:type="dxa"/>
            <w:tcBorders>
              <w:top w:val="single" w:sz="8" w:space="0" w:color="auto"/>
              <w:left w:val="nil"/>
              <w:bottom w:val="single" w:sz="4" w:space="0" w:color="auto"/>
              <w:right w:val="single" w:sz="8" w:space="0" w:color="auto"/>
            </w:tcBorders>
            <w:shd w:val="clear" w:color="auto" w:fill="BFBFBF" w:themeFill="background1" w:themeFillShade="BF"/>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n</w:t>
            </w:r>
          </w:p>
        </w:tc>
        <w:tc>
          <w:tcPr>
            <w:tcW w:w="851" w:type="dxa"/>
            <w:tcBorders>
              <w:top w:val="single" w:sz="8" w:space="0" w:color="auto"/>
              <w:left w:val="nil"/>
              <w:bottom w:val="single" w:sz="4" w:space="0" w:color="auto"/>
              <w:right w:val="single" w:sz="8" w:space="0" w:color="auto"/>
            </w:tcBorders>
            <w:shd w:val="clear" w:color="auto" w:fill="BFBFBF" w:themeFill="background1" w:themeFillShade="BF"/>
            <w:vAlign w:val="center"/>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P</w:t>
            </w:r>
            <w:r>
              <w:rPr>
                <w:rFonts w:ascii="Arial" w:hAnsi="Arial" w:cs="Arial"/>
                <w:sz w:val="20"/>
                <w:lang w:eastAsia="es-MX"/>
              </w:rPr>
              <w:t xml:space="preserve"> 20%</w:t>
            </w:r>
          </w:p>
        </w:tc>
        <w:tc>
          <w:tcPr>
            <w:tcW w:w="850" w:type="dxa"/>
            <w:tcBorders>
              <w:top w:val="single" w:sz="8" w:space="0" w:color="auto"/>
              <w:left w:val="nil"/>
              <w:bottom w:val="single" w:sz="4" w:space="0" w:color="auto"/>
              <w:right w:val="single" w:sz="8" w:space="0" w:color="auto"/>
            </w:tcBorders>
            <w:shd w:val="clear" w:color="auto" w:fill="BFBFBF" w:themeFill="background1" w:themeFillShade="BF"/>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P 10%</w:t>
            </w:r>
          </w:p>
        </w:tc>
        <w:tc>
          <w:tcPr>
            <w:tcW w:w="709" w:type="dxa"/>
            <w:tcBorders>
              <w:top w:val="single" w:sz="8" w:space="0" w:color="auto"/>
              <w:left w:val="nil"/>
              <w:bottom w:val="single" w:sz="4" w:space="0" w:color="auto"/>
              <w:right w:val="single" w:sz="8" w:space="0" w:color="auto"/>
            </w:tcBorders>
            <w:shd w:val="clear" w:color="auto" w:fill="BFBFBF" w:themeFill="background1" w:themeFillShade="BF"/>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P 5%</w:t>
            </w:r>
          </w:p>
        </w:tc>
        <w:tc>
          <w:tcPr>
            <w:tcW w:w="709" w:type="dxa"/>
            <w:tcBorders>
              <w:top w:val="single" w:sz="8" w:space="0" w:color="auto"/>
              <w:left w:val="nil"/>
              <w:bottom w:val="single" w:sz="4" w:space="0" w:color="auto"/>
              <w:right w:val="single" w:sz="8" w:space="0" w:color="auto"/>
            </w:tcBorders>
            <w:shd w:val="clear" w:color="auto" w:fill="BFBFBF" w:themeFill="background1" w:themeFillShade="BF"/>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P 2%</w:t>
            </w:r>
          </w:p>
        </w:tc>
        <w:tc>
          <w:tcPr>
            <w:tcW w:w="709" w:type="dxa"/>
            <w:tcBorders>
              <w:top w:val="single" w:sz="8" w:space="0" w:color="auto"/>
              <w:left w:val="nil"/>
              <w:bottom w:val="single" w:sz="4" w:space="0" w:color="auto"/>
              <w:right w:val="single" w:sz="8" w:space="0" w:color="auto"/>
            </w:tcBorders>
            <w:shd w:val="clear" w:color="auto" w:fill="BFBFBF" w:themeFill="background1" w:themeFillShade="BF"/>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P 1%</w:t>
            </w:r>
          </w:p>
        </w:tc>
      </w:tr>
      <w:tr w:rsidR="00751B88" w:rsidRPr="007A5339" w:rsidTr="00751B88">
        <w:trPr>
          <w:trHeight w:val="408"/>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Educación Especial</w:t>
            </w:r>
          </w:p>
        </w:tc>
        <w:tc>
          <w:tcPr>
            <w:tcW w:w="765" w:type="dxa"/>
            <w:tcBorders>
              <w:top w:val="nil"/>
              <w:left w:val="nil"/>
              <w:bottom w:val="single" w:sz="4" w:space="0" w:color="auto"/>
              <w:right w:val="single" w:sz="8" w:space="0" w:color="auto"/>
            </w:tcBorders>
            <w:shd w:val="clear" w:color="auto" w:fill="auto"/>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410</w:t>
            </w:r>
          </w:p>
        </w:tc>
        <w:tc>
          <w:tcPr>
            <w:tcW w:w="851" w:type="dxa"/>
            <w:tcBorders>
              <w:top w:val="nil"/>
              <w:left w:val="nil"/>
              <w:bottom w:val="single" w:sz="4" w:space="0" w:color="auto"/>
              <w:right w:val="single" w:sz="8" w:space="0" w:color="auto"/>
            </w:tcBorders>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85</w:t>
            </w:r>
          </w:p>
        </w:tc>
        <w:tc>
          <w:tcPr>
            <w:tcW w:w="850"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41</w:t>
            </w:r>
          </w:p>
        </w:tc>
        <w:tc>
          <w:tcPr>
            <w:tcW w:w="709"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21</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8</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4</w:t>
            </w:r>
          </w:p>
        </w:tc>
      </w:tr>
      <w:tr w:rsidR="00751B88" w:rsidRPr="007A5339" w:rsidTr="00751B88">
        <w:trPr>
          <w:trHeight w:val="408"/>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Preescolar</w:t>
            </w:r>
          </w:p>
        </w:tc>
        <w:tc>
          <w:tcPr>
            <w:tcW w:w="765" w:type="dxa"/>
            <w:tcBorders>
              <w:top w:val="nil"/>
              <w:left w:val="nil"/>
              <w:bottom w:val="single" w:sz="4" w:space="0" w:color="auto"/>
              <w:right w:val="single" w:sz="8" w:space="0" w:color="auto"/>
            </w:tcBorders>
            <w:shd w:val="clear" w:color="auto" w:fill="auto"/>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3,177</w:t>
            </w:r>
          </w:p>
        </w:tc>
        <w:tc>
          <w:tcPr>
            <w:tcW w:w="851" w:type="dxa"/>
            <w:tcBorders>
              <w:top w:val="nil"/>
              <w:left w:val="nil"/>
              <w:bottom w:val="single" w:sz="4" w:space="0" w:color="auto"/>
              <w:right w:val="single" w:sz="8" w:space="0" w:color="auto"/>
            </w:tcBorders>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635</w:t>
            </w:r>
          </w:p>
        </w:tc>
        <w:tc>
          <w:tcPr>
            <w:tcW w:w="850"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318</w:t>
            </w:r>
          </w:p>
        </w:tc>
        <w:tc>
          <w:tcPr>
            <w:tcW w:w="709"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159</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64</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32</w:t>
            </w:r>
          </w:p>
        </w:tc>
      </w:tr>
      <w:tr w:rsidR="00751B88" w:rsidRPr="007A5339" w:rsidTr="00751B88">
        <w:trPr>
          <w:trHeight w:val="408"/>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Primaria</w:t>
            </w:r>
          </w:p>
        </w:tc>
        <w:tc>
          <w:tcPr>
            <w:tcW w:w="765" w:type="dxa"/>
            <w:tcBorders>
              <w:top w:val="nil"/>
              <w:left w:val="nil"/>
              <w:bottom w:val="single" w:sz="4" w:space="0" w:color="auto"/>
              <w:right w:val="single" w:sz="8" w:space="0" w:color="auto"/>
            </w:tcBorders>
            <w:shd w:val="clear" w:color="auto" w:fill="auto"/>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7,375</w:t>
            </w:r>
          </w:p>
        </w:tc>
        <w:tc>
          <w:tcPr>
            <w:tcW w:w="851" w:type="dxa"/>
            <w:tcBorders>
              <w:top w:val="nil"/>
              <w:left w:val="nil"/>
              <w:bottom w:val="single" w:sz="4" w:space="0" w:color="auto"/>
              <w:right w:val="single" w:sz="8" w:space="0" w:color="auto"/>
            </w:tcBorders>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1,475</w:t>
            </w:r>
          </w:p>
        </w:tc>
        <w:tc>
          <w:tcPr>
            <w:tcW w:w="850"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737</w:t>
            </w:r>
          </w:p>
        </w:tc>
        <w:tc>
          <w:tcPr>
            <w:tcW w:w="709"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369</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148</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73</w:t>
            </w:r>
          </w:p>
        </w:tc>
      </w:tr>
      <w:tr w:rsidR="00751B88" w:rsidRPr="007A5339" w:rsidTr="00751B88">
        <w:trPr>
          <w:trHeight w:val="409"/>
        </w:trPr>
        <w:tc>
          <w:tcPr>
            <w:tcW w:w="2060" w:type="dxa"/>
            <w:tcBorders>
              <w:top w:val="nil"/>
              <w:left w:val="single" w:sz="8" w:space="0" w:color="auto"/>
              <w:bottom w:val="single" w:sz="4" w:space="0" w:color="auto"/>
              <w:right w:val="single" w:sz="4" w:space="0" w:color="auto"/>
            </w:tcBorders>
            <w:shd w:val="clear" w:color="auto" w:fill="auto"/>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Secundaria</w:t>
            </w:r>
          </w:p>
        </w:tc>
        <w:tc>
          <w:tcPr>
            <w:tcW w:w="765" w:type="dxa"/>
            <w:tcBorders>
              <w:top w:val="nil"/>
              <w:left w:val="nil"/>
              <w:bottom w:val="single" w:sz="4" w:space="0" w:color="auto"/>
              <w:right w:val="single" w:sz="8" w:space="0" w:color="auto"/>
            </w:tcBorders>
            <w:shd w:val="clear" w:color="auto" w:fill="auto"/>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3,</w:t>
            </w:r>
            <w:r>
              <w:rPr>
                <w:rFonts w:ascii="Arial" w:hAnsi="Arial" w:cs="Arial"/>
                <w:sz w:val="20"/>
                <w:lang w:eastAsia="es-MX"/>
              </w:rPr>
              <w:t>920</w:t>
            </w:r>
          </w:p>
        </w:tc>
        <w:tc>
          <w:tcPr>
            <w:tcW w:w="851" w:type="dxa"/>
            <w:tcBorders>
              <w:top w:val="nil"/>
              <w:left w:val="nil"/>
              <w:bottom w:val="single" w:sz="4" w:space="0" w:color="auto"/>
              <w:right w:val="single" w:sz="8" w:space="0" w:color="auto"/>
            </w:tcBorders>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784</w:t>
            </w:r>
          </w:p>
        </w:tc>
        <w:tc>
          <w:tcPr>
            <w:tcW w:w="850"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392</w:t>
            </w:r>
          </w:p>
        </w:tc>
        <w:tc>
          <w:tcPr>
            <w:tcW w:w="709"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196</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78</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39</w:t>
            </w:r>
          </w:p>
        </w:tc>
      </w:tr>
      <w:tr w:rsidR="00751B88" w:rsidRPr="007A5339" w:rsidTr="00751B88">
        <w:trPr>
          <w:trHeight w:val="408"/>
        </w:trPr>
        <w:tc>
          <w:tcPr>
            <w:tcW w:w="2060" w:type="dxa"/>
            <w:tcBorders>
              <w:top w:val="nil"/>
              <w:left w:val="single" w:sz="8" w:space="0" w:color="auto"/>
              <w:bottom w:val="single" w:sz="8" w:space="0" w:color="auto"/>
              <w:right w:val="single" w:sz="4" w:space="0" w:color="auto"/>
            </w:tcBorders>
            <w:shd w:val="clear" w:color="auto" w:fill="D9D9D9" w:themeFill="background1" w:themeFillShade="D9"/>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Total EB</w:t>
            </w:r>
          </w:p>
        </w:tc>
        <w:tc>
          <w:tcPr>
            <w:tcW w:w="765" w:type="dxa"/>
            <w:tcBorders>
              <w:top w:val="nil"/>
              <w:left w:val="nil"/>
              <w:bottom w:val="single" w:sz="8" w:space="0" w:color="auto"/>
              <w:right w:val="single" w:sz="8" w:space="0" w:color="auto"/>
            </w:tcBorders>
            <w:shd w:val="clear" w:color="auto" w:fill="D9D9D9" w:themeFill="background1" w:themeFillShade="D9"/>
            <w:noWrap/>
            <w:vAlign w:val="center"/>
            <w:hideMark/>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15,573</w:t>
            </w:r>
          </w:p>
        </w:tc>
        <w:tc>
          <w:tcPr>
            <w:tcW w:w="851" w:type="dxa"/>
            <w:tcBorders>
              <w:top w:val="nil"/>
              <w:left w:val="nil"/>
              <w:bottom w:val="single" w:sz="8" w:space="0" w:color="auto"/>
              <w:right w:val="single" w:sz="8" w:space="0" w:color="auto"/>
            </w:tcBorders>
            <w:shd w:val="clear" w:color="auto" w:fill="D9D9D9" w:themeFill="background1" w:themeFillShade="D9"/>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3,117</w:t>
            </w:r>
          </w:p>
        </w:tc>
        <w:tc>
          <w:tcPr>
            <w:tcW w:w="850" w:type="dxa"/>
            <w:tcBorders>
              <w:top w:val="nil"/>
              <w:left w:val="nil"/>
              <w:bottom w:val="single" w:sz="8" w:space="0" w:color="auto"/>
              <w:right w:val="single" w:sz="8" w:space="0" w:color="auto"/>
            </w:tcBorders>
            <w:shd w:val="clear" w:color="auto" w:fill="D9D9D9" w:themeFill="background1" w:themeFillShade="D9"/>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1557</w:t>
            </w:r>
          </w:p>
        </w:tc>
        <w:tc>
          <w:tcPr>
            <w:tcW w:w="709" w:type="dxa"/>
            <w:tcBorders>
              <w:top w:val="nil"/>
              <w:left w:val="nil"/>
              <w:bottom w:val="single" w:sz="8" w:space="0" w:color="auto"/>
              <w:right w:val="single" w:sz="8" w:space="0" w:color="auto"/>
            </w:tcBorders>
            <w:shd w:val="clear" w:color="auto" w:fill="D9D9D9" w:themeFill="background1" w:themeFillShade="D9"/>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780</w:t>
            </w:r>
          </w:p>
        </w:tc>
        <w:tc>
          <w:tcPr>
            <w:tcW w:w="709" w:type="dxa"/>
            <w:tcBorders>
              <w:top w:val="nil"/>
              <w:left w:val="nil"/>
              <w:bottom w:val="single" w:sz="8" w:space="0" w:color="auto"/>
              <w:right w:val="single" w:sz="8" w:space="0" w:color="auto"/>
            </w:tcBorders>
            <w:shd w:val="clear" w:color="auto" w:fill="D9D9D9" w:themeFill="background1" w:themeFillShade="D9"/>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311</w:t>
            </w:r>
          </w:p>
        </w:tc>
        <w:tc>
          <w:tcPr>
            <w:tcW w:w="709" w:type="dxa"/>
            <w:tcBorders>
              <w:top w:val="nil"/>
              <w:left w:val="nil"/>
              <w:bottom w:val="single" w:sz="8" w:space="0" w:color="auto"/>
              <w:right w:val="single" w:sz="8" w:space="0" w:color="auto"/>
            </w:tcBorders>
            <w:shd w:val="clear" w:color="auto" w:fill="D9D9D9" w:themeFill="background1" w:themeFillShade="D9"/>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155</w:t>
            </w:r>
          </w:p>
        </w:tc>
      </w:tr>
      <w:tr w:rsidR="00751B88" w:rsidRPr="007A5339" w:rsidTr="00751B88">
        <w:trPr>
          <w:trHeight w:val="408"/>
        </w:trPr>
        <w:tc>
          <w:tcPr>
            <w:tcW w:w="2060" w:type="dxa"/>
            <w:tcBorders>
              <w:top w:val="nil"/>
              <w:left w:val="single" w:sz="8" w:space="0" w:color="auto"/>
              <w:bottom w:val="single" w:sz="4" w:space="0" w:color="auto"/>
              <w:right w:val="single" w:sz="4" w:space="0" w:color="auto"/>
            </w:tcBorders>
            <w:shd w:val="clear" w:color="auto" w:fill="auto"/>
            <w:noWrap/>
            <w:vAlign w:val="center"/>
          </w:tcPr>
          <w:p w:rsidR="00751B88" w:rsidRPr="007A5339" w:rsidRDefault="00751B88" w:rsidP="004C08A0">
            <w:pPr>
              <w:spacing w:after="100" w:line="240" w:lineRule="auto"/>
              <w:rPr>
                <w:rFonts w:ascii="Arial" w:hAnsi="Arial" w:cs="Arial"/>
                <w:sz w:val="20"/>
              </w:rPr>
            </w:pPr>
            <w:r w:rsidRPr="007A5339">
              <w:rPr>
                <w:rFonts w:ascii="Arial" w:hAnsi="Arial" w:cs="Arial"/>
                <w:sz w:val="20"/>
              </w:rPr>
              <w:t>Docente</w:t>
            </w:r>
          </w:p>
        </w:tc>
        <w:tc>
          <w:tcPr>
            <w:tcW w:w="765" w:type="dxa"/>
            <w:tcBorders>
              <w:top w:val="nil"/>
              <w:left w:val="nil"/>
              <w:bottom w:val="single" w:sz="4" w:space="0" w:color="auto"/>
              <w:right w:val="single" w:sz="8" w:space="0" w:color="auto"/>
            </w:tcBorders>
            <w:shd w:val="clear" w:color="auto" w:fill="auto"/>
            <w:noWrap/>
            <w:vAlign w:val="center"/>
          </w:tcPr>
          <w:p w:rsidR="00751B88" w:rsidRPr="007A5339" w:rsidRDefault="00751B88" w:rsidP="004C08A0">
            <w:pPr>
              <w:spacing w:after="100" w:line="240" w:lineRule="auto"/>
              <w:rPr>
                <w:rFonts w:ascii="Arial" w:hAnsi="Arial" w:cs="Arial"/>
                <w:sz w:val="20"/>
              </w:rPr>
            </w:pPr>
            <w:r w:rsidRPr="007A5339">
              <w:rPr>
                <w:rFonts w:ascii="Arial" w:hAnsi="Arial" w:cs="Arial"/>
                <w:sz w:val="20"/>
              </w:rPr>
              <w:t>1,918</w:t>
            </w:r>
          </w:p>
        </w:tc>
        <w:tc>
          <w:tcPr>
            <w:tcW w:w="851" w:type="dxa"/>
            <w:tcBorders>
              <w:top w:val="nil"/>
              <w:left w:val="nil"/>
              <w:bottom w:val="single" w:sz="4" w:space="0" w:color="auto"/>
              <w:right w:val="single" w:sz="8" w:space="0" w:color="auto"/>
            </w:tcBorders>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383</w:t>
            </w:r>
          </w:p>
        </w:tc>
        <w:tc>
          <w:tcPr>
            <w:tcW w:w="850"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192</w:t>
            </w:r>
          </w:p>
        </w:tc>
        <w:tc>
          <w:tcPr>
            <w:tcW w:w="709"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96</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38</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19</w:t>
            </w:r>
          </w:p>
        </w:tc>
      </w:tr>
      <w:tr w:rsidR="00751B88" w:rsidRPr="007A5339" w:rsidTr="00751B88">
        <w:trPr>
          <w:trHeight w:val="408"/>
        </w:trPr>
        <w:tc>
          <w:tcPr>
            <w:tcW w:w="2060" w:type="dxa"/>
            <w:tcBorders>
              <w:top w:val="nil"/>
              <w:left w:val="single" w:sz="8" w:space="0" w:color="auto"/>
              <w:bottom w:val="single" w:sz="4" w:space="0" w:color="auto"/>
              <w:right w:val="single" w:sz="4" w:space="0" w:color="auto"/>
            </w:tcBorders>
            <w:shd w:val="clear" w:color="auto" w:fill="auto"/>
            <w:noWrap/>
            <w:vAlign w:val="center"/>
          </w:tcPr>
          <w:p w:rsidR="00751B88" w:rsidRPr="007A5339" w:rsidRDefault="00751B88" w:rsidP="004C08A0">
            <w:pPr>
              <w:spacing w:after="100" w:line="240" w:lineRule="auto"/>
              <w:rPr>
                <w:rFonts w:ascii="Arial" w:hAnsi="Arial" w:cs="Arial"/>
                <w:sz w:val="20"/>
              </w:rPr>
            </w:pPr>
            <w:r w:rsidRPr="007A5339">
              <w:rPr>
                <w:rFonts w:ascii="Arial" w:hAnsi="Arial" w:cs="Arial"/>
                <w:sz w:val="20"/>
              </w:rPr>
              <w:t>Técnico Docente</w:t>
            </w:r>
          </w:p>
        </w:tc>
        <w:tc>
          <w:tcPr>
            <w:tcW w:w="765" w:type="dxa"/>
            <w:tcBorders>
              <w:top w:val="nil"/>
              <w:left w:val="nil"/>
              <w:bottom w:val="single" w:sz="4" w:space="0" w:color="auto"/>
              <w:right w:val="single" w:sz="8" w:space="0" w:color="auto"/>
            </w:tcBorders>
            <w:shd w:val="clear" w:color="auto" w:fill="auto"/>
            <w:noWrap/>
            <w:vAlign w:val="center"/>
          </w:tcPr>
          <w:p w:rsidR="00751B88" w:rsidRPr="007A5339" w:rsidRDefault="00751B88" w:rsidP="004C08A0">
            <w:pPr>
              <w:spacing w:after="100" w:line="240" w:lineRule="auto"/>
              <w:rPr>
                <w:rFonts w:ascii="Arial" w:hAnsi="Arial" w:cs="Arial"/>
                <w:sz w:val="20"/>
              </w:rPr>
            </w:pPr>
            <w:r w:rsidRPr="007A5339">
              <w:rPr>
                <w:rFonts w:ascii="Arial" w:hAnsi="Arial" w:cs="Arial"/>
                <w:sz w:val="20"/>
              </w:rPr>
              <w:t>964</w:t>
            </w:r>
          </w:p>
        </w:tc>
        <w:tc>
          <w:tcPr>
            <w:tcW w:w="851" w:type="dxa"/>
            <w:tcBorders>
              <w:top w:val="nil"/>
              <w:left w:val="nil"/>
              <w:bottom w:val="single" w:sz="4" w:space="0" w:color="auto"/>
              <w:right w:val="single" w:sz="8" w:space="0" w:color="auto"/>
            </w:tcBorders>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192</w:t>
            </w:r>
          </w:p>
        </w:tc>
        <w:tc>
          <w:tcPr>
            <w:tcW w:w="850"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96</w:t>
            </w:r>
          </w:p>
        </w:tc>
        <w:tc>
          <w:tcPr>
            <w:tcW w:w="709" w:type="dxa"/>
            <w:tcBorders>
              <w:top w:val="nil"/>
              <w:left w:val="nil"/>
              <w:bottom w:val="single" w:sz="4" w:space="0" w:color="auto"/>
              <w:right w:val="single" w:sz="8" w:space="0" w:color="auto"/>
            </w:tcBorders>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48</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19</w:t>
            </w:r>
          </w:p>
        </w:tc>
        <w:tc>
          <w:tcPr>
            <w:tcW w:w="709" w:type="dxa"/>
            <w:tcBorders>
              <w:top w:val="nil"/>
              <w:left w:val="nil"/>
              <w:bottom w:val="single" w:sz="4" w:space="0" w:color="auto"/>
              <w:right w:val="single" w:sz="8" w:space="0" w:color="auto"/>
            </w:tcBorders>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9</w:t>
            </w:r>
          </w:p>
        </w:tc>
      </w:tr>
      <w:tr w:rsidR="00751B88" w:rsidRPr="007A5339" w:rsidTr="00751B88">
        <w:trPr>
          <w:trHeight w:val="408"/>
        </w:trPr>
        <w:tc>
          <w:tcPr>
            <w:tcW w:w="2060" w:type="dxa"/>
            <w:tcBorders>
              <w:top w:val="nil"/>
              <w:left w:val="single" w:sz="8" w:space="0" w:color="auto"/>
              <w:bottom w:val="single" w:sz="8" w:space="0" w:color="auto"/>
              <w:right w:val="single" w:sz="4" w:space="0" w:color="auto"/>
            </w:tcBorders>
            <w:shd w:val="clear" w:color="auto" w:fill="D9D9D9" w:themeFill="background1" w:themeFillShade="D9"/>
            <w:noWrap/>
            <w:vAlign w:val="center"/>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Total EMS</w:t>
            </w:r>
          </w:p>
        </w:tc>
        <w:tc>
          <w:tcPr>
            <w:tcW w:w="765" w:type="dxa"/>
            <w:tcBorders>
              <w:top w:val="nil"/>
              <w:left w:val="nil"/>
              <w:bottom w:val="single" w:sz="8" w:space="0" w:color="auto"/>
              <w:right w:val="single" w:sz="8" w:space="0" w:color="auto"/>
            </w:tcBorders>
            <w:shd w:val="clear" w:color="auto" w:fill="D9D9D9" w:themeFill="background1" w:themeFillShade="D9"/>
            <w:noWrap/>
            <w:vAlign w:val="center"/>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2,882</w:t>
            </w:r>
          </w:p>
        </w:tc>
        <w:tc>
          <w:tcPr>
            <w:tcW w:w="851" w:type="dxa"/>
            <w:tcBorders>
              <w:top w:val="nil"/>
              <w:left w:val="nil"/>
              <w:bottom w:val="single" w:sz="8" w:space="0" w:color="auto"/>
              <w:right w:val="single" w:sz="8" w:space="0" w:color="auto"/>
            </w:tcBorders>
            <w:shd w:val="clear" w:color="auto" w:fill="D9D9D9" w:themeFill="background1" w:themeFillShade="D9"/>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575</w:t>
            </w:r>
          </w:p>
        </w:tc>
        <w:tc>
          <w:tcPr>
            <w:tcW w:w="850" w:type="dxa"/>
            <w:tcBorders>
              <w:top w:val="nil"/>
              <w:left w:val="nil"/>
              <w:bottom w:val="single" w:sz="8" w:space="0" w:color="auto"/>
              <w:right w:val="single" w:sz="8" w:space="0" w:color="auto"/>
            </w:tcBorders>
            <w:shd w:val="clear" w:color="auto" w:fill="D9D9D9" w:themeFill="background1" w:themeFillShade="D9"/>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288</w:t>
            </w:r>
          </w:p>
        </w:tc>
        <w:tc>
          <w:tcPr>
            <w:tcW w:w="709" w:type="dxa"/>
            <w:tcBorders>
              <w:top w:val="nil"/>
              <w:left w:val="nil"/>
              <w:bottom w:val="single" w:sz="8" w:space="0" w:color="auto"/>
              <w:right w:val="single" w:sz="8" w:space="0" w:color="auto"/>
            </w:tcBorders>
            <w:shd w:val="clear" w:color="auto" w:fill="D9D9D9" w:themeFill="background1" w:themeFillShade="D9"/>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144</w:t>
            </w:r>
          </w:p>
        </w:tc>
        <w:tc>
          <w:tcPr>
            <w:tcW w:w="709" w:type="dxa"/>
            <w:tcBorders>
              <w:top w:val="nil"/>
              <w:left w:val="nil"/>
              <w:bottom w:val="single" w:sz="8" w:space="0" w:color="auto"/>
              <w:right w:val="single" w:sz="8" w:space="0" w:color="auto"/>
            </w:tcBorders>
            <w:shd w:val="clear" w:color="auto" w:fill="D9D9D9" w:themeFill="background1" w:themeFillShade="D9"/>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57</w:t>
            </w:r>
          </w:p>
        </w:tc>
        <w:tc>
          <w:tcPr>
            <w:tcW w:w="709" w:type="dxa"/>
            <w:tcBorders>
              <w:top w:val="nil"/>
              <w:left w:val="nil"/>
              <w:bottom w:val="single" w:sz="8" w:space="0" w:color="auto"/>
              <w:right w:val="single" w:sz="8" w:space="0" w:color="auto"/>
            </w:tcBorders>
            <w:shd w:val="clear" w:color="auto" w:fill="D9D9D9" w:themeFill="background1" w:themeFillShade="D9"/>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28</w:t>
            </w:r>
          </w:p>
        </w:tc>
      </w:tr>
      <w:tr w:rsidR="00751B88" w:rsidRPr="007A5339" w:rsidTr="00751B88">
        <w:trPr>
          <w:trHeight w:val="409"/>
        </w:trPr>
        <w:tc>
          <w:tcPr>
            <w:tcW w:w="2060" w:type="dxa"/>
            <w:tcBorders>
              <w:top w:val="nil"/>
              <w:left w:val="single" w:sz="8" w:space="0" w:color="auto"/>
              <w:bottom w:val="single" w:sz="8" w:space="0" w:color="auto"/>
              <w:right w:val="single" w:sz="4" w:space="0" w:color="auto"/>
            </w:tcBorders>
            <w:shd w:val="clear" w:color="auto" w:fill="D9D9D9" w:themeFill="background1" w:themeFillShade="D9"/>
            <w:noWrap/>
            <w:vAlign w:val="center"/>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Total EB y EMS</w:t>
            </w:r>
          </w:p>
        </w:tc>
        <w:tc>
          <w:tcPr>
            <w:tcW w:w="765" w:type="dxa"/>
            <w:tcBorders>
              <w:top w:val="nil"/>
              <w:left w:val="nil"/>
              <w:bottom w:val="single" w:sz="8" w:space="0" w:color="auto"/>
              <w:right w:val="single" w:sz="8" w:space="0" w:color="auto"/>
            </w:tcBorders>
            <w:shd w:val="clear" w:color="auto" w:fill="D9D9D9" w:themeFill="background1" w:themeFillShade="D9"/>
            <w:noWrap/>
            <w:vAlign w:val="center"/>
          </w:tcPr>
          <w:p w:rsidR="00751B88" w:rsidRPr="007A5339" w:rsidRDefault="00751B88" w:rsidP="004C08A0">
            <w:pPr>
              <w:spacing w:after="100" w:line="240" w:lineRule="auto"/>
              <w:rPr>
                <w:rFonts w:ascii="Arial" w:hAnsi="Arial" w:cs="Arial"/>
                <w:sz w:val="20"/>
                <w:lang w:eastAsia="es-MX"/>
              </w:rPr>
            </w:pPr>
            <w:r w:rsidRPr="007A5339">
              <w:rPr>
                <w:rFonts w:ascii="Arial" w:hAnsi="Arial" w:cs="Arial"/>
                <w:sz w:val="20"/>
                <w:lang w:eastAsia="es-MX"/>
              </w:rPr>
              <w:t>18,445</w:t>
            </w:r>
          </w:p>
        </w:tc>
        <w:tc>
          <w:tcPr>
            <w:tcW w:w="851" w:type="dxa"/>
            <w:tcBorders>
              <w:top w:val="nil"/>
              <w:left w:val="nil"/>
              <w:bottom w:val="single" w:sz="8" w:space="0" w:color="auto"/>
              <w:right w:val="single" w:sz="8" w:space="0" w:color="auto"/>
            </w:tcBorders>
            <w:shd w:val="clear" w:color="auto" w:fill="D9D9D9" w:themeFill="background1" w:themeFillShade="D9"/>
            <w:vAlign w:val="center"/>
          </w:tcPr>
          <w:p w:rsidR="00751B88" w:rsidRPr="007A5339" w:rsidRDefault="00751B88" w:rsidP="004C08A0">
            <w:pPr>
              <w:spacing w:after="100" w:line="240" w:lineRule="auto"/>
              <w:rPr>
                <w:rFonts w:ascii="Arial" w:hAnsi="Arial" w:cs="Arial"/>
                <w:sz w:val="20"/>
                <w:lang w:eastAsia="es-MX"/>
              </w:rPr>
            </w:pPr>
            <w:r>
              <w:rPr>
                <w:rFonts w:ascii="Arial" w:hAnsi="Arial" w:cs="Arial"/>
                <w:sz w:val="20"/>
                <w:lang w:eastAsia="es-MX"/>
              </w:rPr>
              <w:t>3,692</w:t>
            </w:r>
          </w:p>
        </w:tc>
        <w:tc>
          <w:tcPr>
            <w:tcW w:w="850" w:type="dxa"/>
            <w:tcBorders>
              <w:top w:val="nil"/>
              <w:left w:val="nil"/>
              <w:bottom w:val="single" w:sz="8" w:space="0" w:color="auto"/>
              <w:right w:val="single" w:sz="8" w:space="0" w:color="auto"/>
            </w:tcBorders>
            <w:shd w:val="clear" w:color="auto" w:fill="D9D9D9" w:themeFill="background1" w:themeFillShade="D9"/>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1845</w:t>
            </w:r>
          </w:p>
        </w:tc>
        <w:tc>
          <w:tcPr>
            <w:tcW w:w="709" w:type="dxa"/>
            <w:tcBorders>
              <w:top w:val="nil"/>
              <w:left w:val="nil"/>
              <w:bottom w:val="single" w:sz="8" w:space="0" w:color="auto"/>
              <w:right w:val="single" w:sz="8" w:space="0" w:color="auto"/>
            </w:tcBorders>
            <w:shd w:val="clear" w:color="auto" w:fill="D9D9D9" w:themeFill="background1" w:themeFillShade="D9"/>
            <w:vAlign w:val="center"/>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924</w:t>
            </w:r>
          </w:p>
        </w:tc>
        <w:tc>
          <w:tcPr>
            <w:tcW w:w="709" w:type="dxa"/>
            <w:tcBorders>
              <w:top w:val="nil"/>
              <w:left w:val="nil"/>
              <w:bottom w:val="single" w:sz="8" w:space="0" w:color="auto"/>
              <w:right w:val="single" w:sz="8" w:space="0" w:color="auto"/>
            </w:tcBorders>
            <w:shd w:val="clear" w:color="auto" w:fill="D9D9D9" w:themeFill="background1" w:themeFillShade="D9"/>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368</w:t>
            </w:r>
          </w:p>
        </w:tc>
        <w:tc>
          <w:tcPr>
            <w:tcW w:w="709" w:type="dxa"/>
            <w:tcBorders>
              <w:top w:val="nil"/>
              <w:left w:val="nil"/>
              <w:bottom w:val="single" w:sz="8" w:space="0" w:color="auto"/>
              <w:right w:val="single" w:sz="8" w:space="0" w:color="auto"/>
            </w:tcBorders>
            <w:shd w:val="clear" w:color="auto" w:fill="D9D9D9" w:themeFill="background1" w:themeFillShade="D9"/>
          </w:tcPr>
          <w:p w:rsidR="00751B88" w:rsidRDefault="00751B88" w:rsidP="004C08A0">
            <w:pPr>
              <w:spacing w:after="100" w:line="240" w:lineRule="auto"/>
              <w:rPr>
                <w:rFonts w:ascii="Arial" w:hAnsi="Arial" w:cs="Arial"/>
                <w:sz w:val="20"/>
                <w:lang w:eastAsia="es-MX"/>
              </w:rPr>
            </w:pPr>
            <w:r>
              <w:rPr>
                <w:rFonts w:ascii="Arial" w:hAnsi="Arial" w:cs="Arial"/>
                <w:sz w:val="20"/>
                <w:lang w:eastAsia="es-MX"/>
              </w:rPr>
              <w:t>183</w:t>
            </w:r>
          </w:p>
        </w:tc>
      </w:tr>
    </w:tbl>
    <w:tbl>
      <w:tblPr>
        <w:tblpPr w:leftFromText="141" w:rightFromText="141" w:vertAnchor="text" w:horzAnchor="page" w:tblpX="8718" w:tblpY="-3673"/>
        <w:tblW w:w="2967" w:type="dxa"/>
        <w:tblCellMar>
          <w:left w:w="70" w:type="dxa"/>
          <w:right w:w="70" w:type="dxa"/>
        </w:tblCellMar>
        <w:tblLook w:val="04A0" w:firstRow="1" w:lastRow="0" w:firstColumn="1" w:lastColumn="0" w:noHBand="0" w:noVBand="1"/>
      </w:tblPr>
      <w:tblGrid>
        <w:gridCol w:w="1503"/>
        <w:gridCol w:w="1464"/>
      </w:tblGrid>
      <w:tr w:rsidR="00673C8F" w:rsidRPr="007A5339" w:rsidTr="00751B88">
        <w:trPr>
          <w:trHeight w:val="450"/>
        </w:trPr>
        <w:tc>
          <w:tcPr>
            <w:tcW w:w="2967" w:type="dxa"/>
            <w:gridSpan w:val="2"/>
            <w:tcBorders>
              <w:top w:val="single" w:sz="8" w:space="0" w:color="auto"/>
              <w:left w:val="single" w:sz="8" w:space="0" w:color="auto"/>
              <w:bottom w:val="single" w:sz="4" w:space="0" w:color="auto"/>
              <w:right w:val="single" w:sz="8" w:space="0" w:color="000000"/>
            </w:tcBorders>
            <w:shd w:val="clear" w:color="auto" w:fill="BFBFBF" w:themeFill="background1" w:themeFillShade="BF"/>
            <w:noWrap/>
            <w:vAlign w:val="center"/>
            <w:hideMark/>
          </w:tcPr>
          <w:p w:rsidR="00673C8F" w:rsidRPr="007A5339" w:rsidRDefault="00673C8F" w:rsidP="00751B88">
            <w:pPr>
              <w:spacing w:after="100" w:line="240" w:lineRule="auto"/>
              <w:rPr>
                <w:rFonts w:ascii="Arial" w:hAnsi="Arial" w:cs="Arial"/>
                <w:sz w:val="20"/>
                <w:lang w:eastAsia="es-MX"/>
              </w:rPr>
            </w:pPr>
            <w:r w:rsidRPr="007A5339">
              <w:rPr>
                <w:rFonts w:ascii="Arial" w:hAnsi="Arial" w:cs="Arial"/>
                <w:sz w:val="20"/>
                <w:lang w:eastAsia="es-MX"/>
              </w:rPr>
              <w:t>Cuestionario de contexto EB</w:t>
            </w:r>
          </w:p>
        </w:tc>
      </w:tr>
      <w:tr w:rsidR="00673C8F" w:rsidRPr="007A5339" w:rsidTr="00751B88">
        <w:trPr>
          <w:trHeight w:val="70"/>
        </w:trPr>
        <w:tc>
          <w:tcPr>
            <w:tcW w:w="1503" w:type="dxa"/>
            <w:tcBorders>
              <w:top w:val="nil"/>
              <w:left w:val="single" w:sz="8" w:space="0" w:color="auto"/>
              <w:bottom w:val="single" w:sz="4" w:space="0" w:color="auto"/>
              <w:right w:val="single" w:sz="4" w:space="0" w:color="auto"/>
            </w:tcBorders>
            <w:shd w:val="clear" w:color="auto" w:fill="auto"/>
            <w:noWrap/>
            <w:vAlign w:val="center"/>
            <w:hideMark/>
          </w:tcPr>
          <w:p w:rsidR="00673C8F" w:rsidRPr="007A5339" w:rsidRDefault="00673C8F" w:rsidP="00751B88">
            <w:pPr>
              <w:spacing w:after="100" w:line="240" w:lineRule="auto"/>
              <w:rPr>
                <w:rFonts w:ascii="Arial" w:hAnsi="Arial" w:cs="Arial"/>
                <w:sz w:val="20"/>
                <w:lang w:eastAsia="es-MX"/>
              </w:rPr>
            </w:pPr>
            <w:r w:rsidRPr="007A5339">
              <w:rPr>
                <w:rFonts w:ascii="Arial" w:hAnsi="Arial" w:cs="Arial"/>
                <w:sz w:val="20"/>
                <w:lang w:eastAsia="es-MX"/>
              </w:rPr>
              <w:t>n=</w:t>
            </w:r>
          </w:p>
        </w:tc>
        <w:tc>
          <w:tcPr>
            <w:tcW w:w="1464" w:type="dxa"/>
            <w:tcBorders>
              <w:top w:val="nil"/>
              <w:left w:val="nil"/>
              <w:bottom w:val="single" w:sz="4" w:space="0" w:color="auto"/>
              <w:right w:val="single" w:sz="8" w:space="0" w:color="auto"/>
            </w:tcBorders>
            <w:shd w:val="clear" w:color="auto" w:fill="auto"/>
            <w:noWrap/>
            <w:vAlign w:val="center"/>
            <w:hideMark/>
          </w:tcPr>
          <w:p w:rsidR="00673C8F" w:rsidRPr="007A5339" w:rsidRDefault="00673C8F" w:rsidP="00751B88">
            <w:pPr>
              <w:spacing w:after="100" w:line="240" w:lineRule="auto"/>
              <w:rPr>
                <w:rFonts w:ascii="Arial" w:hAnsi="Arial" w:cs="Arial"/>
                <w:sz w:val="20"/>
                <w:lang w:eastAsia="es-MX"/>
              </w:rPr>
            </w:pPr>
            <w:r w:rsidRPr="007A5339">
              <w:rPr>
                <w:rFonts w:ascii="Arial" w:hAnsi="Arial" w:cs="Arial"/>
                <w:sz w:val="20"/>
                <w:lang w:eastAsia="es-MX"/>
              </w:rPr>
              <w:t>13,467</w:t>
            </w:r>
          </w:p>
        </w:tc>
      </w:tr>
      <w:tr w:rsidR="00673C8F" w:rsidRPr="007A5339" w:rsidTr="00751B88">
        <w:trPr>
          <w:trHeight w:val="450"/>
        </w:trPr>
        <w:tc>
          <w:tcPr>
            <w:tcW w:w="1503" w:type="dxa"/>
            <w:tcBorders>
              <w:top w:val="nil"/>
              <w:left w:val="single" w:sz="8" w:space="0" w:color="auto"/>
              <w:bottom w:val="single" w:sz="4" w:space="0" w:color="auto"/>
              <w:right w:val="single" w:sz="4" w:space="0" w:color="auto"/>
            </w:tcBorders>
            <w:shd w:val="clear" w:color="auto" w:fill="auto"/>
            <w:noWrap/>
            <w:vAlign w:val="center"/>
          </w:tcPr>
          <w:p w:rsidR="00673C8F" w:rsidRPr="007A5339" w:rsidRDefault="00673C8F" w:rsidP="00751B88">
            <w:pPr>
              <w:spacing w:after="100" w:line="240" w:lineRule="auto"/>
              <w:rPr>
                <w:rFonts w:ascii="Arial" w:hAnsi="Arial" w:cs="Arial"/>
                <w:sz w:val="20"/>
                <w:lang w:eastAsia="es-MX"/>
              </w:rPr>
            </w:pPr>
            <w:r w:rsidRPr="007A5339">
              <w:rPr>
                <w:rFonts w:ascii="Arial" w:hAnsi="Arial" w:cs="Arial"/>
                <w:sz w:val="20"/>
                <w:lang w:eastAsia="es-MX"/>
              </w:rPr>
              <w:t>Porcentaje=</w:t>
            </w:r>
          </w:p>
        </w:tc>
        <w:tc>
          <w:tcPr>
            <w:tcW w:w="1464" w:type="dxa"/>
            <w:tcBorders>
              <w:top w:val="nil"/>
              <w:left w:val="nil"/>
              <w:bottom w:val="single" w:sz="4" w:space="0" w:color="auto"/>
              <w:right w:val="single" w:sz="8" w:space="0" w:color="auto"/>
            </w:tcBorders>
            <w:shd w:val="clear" w:color="auto" w:fill="auto"/>
            <w:noWrap/>
            <w:vAlign w:val="center"/>
          </w:tcPr>
          <w:p w:rsidR="00673C8F" w:rsidRPr="007A5339" w:rsidRDefault="00673C8F" w:rsidP="00751B88">
            <w:pPr>
              <w:spacing w:after="100" w:line="240" w:lineRule="auto"/>
              <w:rPr>
                <w:rFonts w:ascii="Arial" w:hAnsi="Arial" w:cs="Arial"/>
                <w:sz w:val="20"/>
                <w:lang w:eastAsia="es-MX"/>
              </w:rPr>
            </w:pPr>
            <w:r w:rsidRPr="007A5339">
              <w:rPr>
                <w:rFonts w:ascii="Arial" w:hAnsi="Arial" w:cs="Arial"/>
                <w:sz w:val="20"/>
                <w:lang w:eastAsia="es-MX"/>
              </w:rPr>
              <w:t>86.5%</w:t>
            </w:r>
          </w:p>
        </w:tc>
      </w:tr>
      <w:tr w:rsidR="00673C8F" w:rsidRPr="007A5339" w:rsidTr="00751B88">
        <w:trPr>
          <w:trHeight w:val="70"/>
        </w:trPr>
        <w:tc>
          <w:tcPr>
            <w:tcW w:w="2967" w:type="dxa"/>
            <w:gridSpan w:val="2"/>
            <w:tcBorders>
              <w:top w:val="nil"/>
              <w:left w:val="single" w:sz="8" w:space="0" w:color="auto"/>
              <w:bottom w:val="single" w:sz="4" w:space="0" w:color="auto"/>
              <w:right w:val="single" w:sz="8" w:space="0" w:color="auto"/>
            </w:tcBorders>
            <w:shd w:val="clear" w:color="auto" w:fill="BFBFBF" w:themeFill="background1" w:themeFillShade="BF"/>
            <w:noWrap/>
            <w:vAlign w:val="center"/>
          </w:tcPr>
          <w:p w:rsidR="00673C8F" w:rsidRPr="007A5339" w:rsidRDefault="00673C8F" w:rsidP="00751B88">
            <w:pPr>
              <w:spacing w:after="100" w:line="240" w:lineRule="auto"/>
              <w:rPr>
                <w:rFonts w:ascii="Arial" w:hAnsi="Arial" w:cs="Arial"/>
                <w:sz w:val="20"/>
              </w:rPr>
            </w:pPr>
            <w:r w:rsidRPr="007A5339">
              <w:rPr>
                <w:rFonts w:ascii="Arial" w:hAnsi="Arial" w:cs="Arial"/>
                <w:sz w:val="20"/>
                <w:lang w:eastAsia="es-MX"/>
              </w:rPr>
              <w:t>Cuestionario de contexto EMS</w:t>
            </w:r>
          </w:p>
        </w:tc>
      </w:tr>
      <w:tr w:rsidR="00673C8F" w:rsidRPr="007A5339" w:rsidTr="00751B88">
        <w:trPr>
          <w:trHeight w:val="450"/>
        </w:trPr>
        <w:tc>
          <w:tcPr>
            <w:tcW w:w="1503" w:type="dxa"/>
            <w:tcBorders>
              <w:top w:val="nil"/>
              <w:left w:val="single" w:sz="8" w:space="0" w:color="auto"/>
              <w:bottom w:val="single" w:sz="4" w:space="0" w:color="auto"/>
              <w:right w:val="single" w:sz="4" w:space="0" w:color="auto"/>
            </w:tcBorders>
            <w:shd w:val="clear" w:color="auto" w:fill="auto"/>
            <w:noWrap/>
            <w:vAlign w:val="center"/>
          </w:tcPr>
          <w:p w:rsidR="00673C8F" w:rsidRPr="007A5339" w:rsidRDefault="00673C8F" w:rsidP="00751B88">
            <w:pPr>
              <w:spacing w:after="100" w:line="240" w:lineRule="auto"/>
              <w:rPr>
                <w:rFonts w:ascii="Arial" w:hAnsi="Arial" w:cs="Arial"/>
                <w:sz w:val="20"/>
              </w:rPr>
            </w:pPr>
            <w:r w:rsidRPr="007A5339">
              <w:rPr>
                <w:rFonts w:ascii="Arial" w:hAnsi="Arial" w:cs="Arial"/>
                <w:sz w:val="20"/>
              </w:rPr>
              <w:t>n=</w:t>
            </w:r>
          </w:p>
        </w:tc>
        <w:tc>
          <w:tcPr>
            <w:tcW w:w="1464" w:type="dxa"/>
            <w:tcBorders>
              <w:top w:val="nil"/>
              <w:left w:val="nil"/>
              <w:bottom w:val="single" w:sz="4" w:space="0" w:color="auto"/>
              <w:right w:val="single" w:sz="8" w:space="0" w:color="auto"/>
            </w:tcBorders>
            <w:shd w:val="clear" w:color="auto" w:fill="auto"/>
            <w:noWrap/>
            <w:vAlign w:val="center"/>
          </w:tcPr>
          <w:p w:rsidR="00673C8F" w:rsidRPr="007A5339" w:rsidRDefault="00673C8F" w:rsidP="00751B88">
            <w:pPr>
              <w:spacing w:after="100" w:line="240" w:lineRule="auto"/>
              <w:rPr>
                <w:rFonts w:ascii="Arial" w:hAnsi="Arial" w:cs="Arial"/>
                <w:sz w:val="20"/>
              </w:rPr>
            </w:pPr>
            <w:r w:rsidRPr="007A5339">
              <w:rPr>
                <w:rFonts w:ascii="Arial" w:hAnsi="Arial" w:cs="Arial"/>
                <w:sz w:val="20"/>
              </w:rPr>
              <w:t>2,439</w:t>
            </w:r>
          </w:p>
        </w:tc>
      </w:tr>
      <w:tr w:rsidR="00673C8F" w:rsidRPr="007A5339" w:rsidTr="00751B88">
        <w:trPr>
          <w:trHeight w:val="450"/>
        </w:trPr>
        <w:tc>
          <w:tcPr>
            <w:tcW w:w="1503" w:type="dxa"/>
            <w:tcBorders>
              <w:top w:val="nil"/>
              <w:left w:val="single" w:sz="8" w:space="0" w:color="auto"/>
              <w:bottom w:val="single" w:sz="4" w:space="0" w:color="auto"/>
              <w:right w:val="single" w:sz="4" w:space="0" w:color="auto"/>
            </w:tcBorders>
            <w:shd w:val="clear" w:color="auto" w:fill="auto"/>
            <w:noWrap/>
            <w:vAlign w:val="center"/>
          </w:tcPr>
          <w:p w:rsidR="00673C8F" w:rsidRPr="007A5339" w:rsidRDefault="00673C8F" w:rsidP="00751B88">
            <w:pPr>
              <w:spacing w:after="100" w:line="240" w:lineRule="auto"/>
              <w:rPr>
                <w:rFonts w:ascii="Arial" w:hAnsi="Arial" w:cs="Arial"/>
                <w:sz w:val="20"/>
              </w:rPr>
            </w:pPr>
            <w:r w:rsidRPr="007A5339">
              <w:rPr>
                <w:rFonts w:ascii="Arial" w:hAnsi="Arial" w:cs="Arial"/>
                <w:sz w:val="20"/>
              </w:rPr>
              <w:t>Porcentaje=</w:t>
            </w:r>
          </w:p>
        </w:tc>
        <w:tc>
          <w:tcPr>
            <w:tcW w:w="1464" w:type="dxa"/>
            <w:tcBorders>
              <w:top w:val="nil"/>
              <w:left w:val="nil"/>
              <w:bottom w:val="single" w:sz="4" w:space="0" w:color="auto"/>
              <w:right w:val="single" w:sz="8" w:space="0" w:color="auto"/>
            </w:tcBorders>
            <w:shd w:val="clear" w:color="auto" w:fill="auto"/>
            <w:noWrap/>
            <w:vAlign w:val="center"/>
          </w:tcPr>
          <w:p w:rsidR="00673C8F" w:rsidRPr="007A5339" w:rsidRDefault="00673C8F" w:rsidP="00751B88">
            <w:pPr>
              <w:spacing w:after="100" w:line="240" w:lineRule="auto"/>
              <w:rPr>
                <w:rFonts w:ascii="Arial" w:hAnsi="Arial" w:cs="Arial"/>
                <w:sz w:val="20"/>
              </w:rPr>
            </w:pPr>
            <w:r w:rsidRPr="007A5339">
              <w:rPr>
                <w:rFonts w:ascii="Arial" w:hAnsi="Arial" w:cs="Arial"/>
                <w:sz w:val="20"/>
              </w:rPr>
              <w:t>84.6%</w:t>
            </w:r>
          </w:p>
        </w:tc>
      </w:tr>
    </w:tbl>
    <w:p w:rsidR="00890BA3" w:rsidRDefault="00890BA3" w:rsidP="00890BA3">
      <w:pPr>
        <w:spacing w:after="100" w:line="240" w:lineRule="auto"/>
        <w:rPr>
          <w:rFonts w:ascii="Arial" w:hAnsi="Arial" w:cs="Arial"/>
          <w:b/>
        </w:rPr>
      </w:pPr>
    </w:p>
    <w:p w:rsidR="00890BA3" w:rsidRPr="00731AFA" w:rsidRDefault="00890BA3" w:rsidP="00890BA3">
      <w:pPr>
        <w:spacing w:after="100" w:line="240" w:lineRule="auto"/>
        <w:rPr>
          <w:rFonts w:ascii="Arial" w:hAnsi="Arial" w:cs="Arial"/>
          <w:b/>
        </w:rPr>
      </w:pPr>
    </w:p>
    <w:p w:rsidR="00436DA3" w:rsidRDefault="00436DA3">
      <w:pPr>
        <w:rPr>
          <w:rFonts w:ascii="Arial" w:hAnsi="Arial" w:cs="Arial"/>
          <w:b/>
          <w:sz w:val="24"/>
        </w:rPr>
      </w:pPr>
      <w:r>
        <w:rPr>
          <w:rFonts w:ascii="Arial" w:hAnsi="Arial" w:cs="Arial"/>
          <w:b/>
          <w:sz w:val="24"/>
        </w:rPr>
        <w:br w:type="page"/>
      </w:r>
    </w:p>
    <w:p w:rsidR="00890BA3" w:rsidRPr="00714613" w:rsidRDefault="00890BA3" w:rsidP="00890BA3">
      <w:pPr>
        <w:spacing w:after="100" w:line="240" w:lineRule="auto"/>
        <w:rPr>
          <w:rFonts w:ascii="Arial" w:hAnsi="Arial" w:cs="Arial"/>
          <w:b/>
          <w:sz w:val="24"/>
        </w:rPr>
      </w:pPr>
      <w:r w:rsidRPr="00714613">
        <w:rPr>
          <w:rFonts w:ascii="Arial" w:hAnsi="Arial" w:cs="Arial"/>
          <w:b/>
          <w:sz w:val="24"/>
        </w:rPr>
        <w:lastRenderedPageBreak/>
        <w:t>Variables generales</w:t>
      </w:r>
    </w:p>
    <w:p w:rsidR="00890BA3" w:rsidRDefault="00890BA3" w:rsidP="00890BA3">
      <w:pPr>
        <w:pStyle w:val="Prrafodelista"/>
        <w:numPr>
          <w:ilvl w:val="0"/>
          <w:numId w:val="5"/>
        </w:numPr>
        <w:spacing w:after="100" w:line="240" w:lineRule="auto"/>
        <w:rPr>
          <w:rFonts w:ascii="Arial" w:hAnsi="Arial" w:cs="Arial"/>
        </w:rPr>
      </w:pPr>
      <w:r w:rsidRPr="005C7618">
        <w:rPr>
          <w:rFonts w:ascii="Arial" w:hAnsi="Arial" w:cs="Arial"/>
        </w:rPr>
        <w:t>Sexo</w:t>
      </w:r>
    </w:p>
    <w:p w:rsidR="00890BA3" w:rsidRDefault="00890BA3" w:rsidP="00890BA3">
      <w:pPr>
        <w:pStyle w:val="Prrafodelista"/>
        <w:numPr>
          <w:ilvl w:val="0"/>
          <w:numId w:val="5"/>
        </w:numPr>
        <w:spacing w:after="100" w:line="240" w:lineRule="auto"/>
        <w:rPr>
          <w:rFonts w:ascii="Arial" w:hAnsi="Arial" w:cs="Arial"/>
        </w:rPr>
      </w:pPr>
      <w:r>
        <w:rPr>
          <w:rFonts w:ascii="Arial" w:hAnsi="Arial" w:cs="Arial"/>
        </w:rPr>
        <w:t>Edad</w:t>
      </w:r>
    </w:p>
    <w:p w:rsidR="00890BA3" w:rsidRDefault="00890BA3" w:rsidP="00890BA3">
      <w:pPr>
        <w:pStyle w:val="Prrafodelista"/>
        <w:numPr>
          <w:ilvl w:val="0"/>
          <w:numId w:val="5"/>
        </w:numPr>
        <w:spacing w:after="100" w:line="240" w:lineRule="auto"/>
        <w:rPr>
          <w:rFonts w:ascii="Arial" w:hAnsi="Arial" w:cs="Arial"/>
        </w:rPr>
      </w:pPr>
      <w:r>
        <w:rPr>
          <w:rFonts w:ascii="Arial" w:hAnsi="Arial" w:cs="Arial"/>
        </w:rPr>
        <w:t>Entidad</w:t>
      </w:r>
    </w:p>
    <w:p w:rsidR="00890BA3" w:rsidRDefault="00890BA3" w:rsidP="00890BA3">
      <w:pPr>
        <w:pStyle w:val="Prrafodelista"/>
        <w:numPr>
          <w:ilvl w:val="0"/>
          <w:numId w:val="5"/>
        </w:numPr>
        <w:spacing w:after="100" w:line="240" w:lineRule="auto"/>
        <w:rPr>
          <w:rFonts w:ascii="Arial" w:hAnsi="Arial" w:cs="Arial"/>
        </w:rPr>
      </w:pPr>
      <w:r>
        <w:rPr>
          <w:rFonts w:ascii="Arial" w:hAnsi="Arial" w:cs="Arial"/>
        </w:rPr>
        <w:t>Tipo de escuela: Federal o Estatal</w:t>
      </w:r>
    </w:p>
    <w:p w:rsidR="00890BA3" w:rsidRPr="005C7618" w:rsidRDefault="00890BA3" w:rsidP="00890BA3">
      <w:pPr>
        <w:pStyle w:val="Prrafodelista"/>
        <w:numPr>
          <w:ilvl w:val="0"/>
          <w:numId w:val="5"/>
        </w:numPr>
        <w:spacing w:after="100" w:line="240" w:lineRule="auto"/>
        <w:rPr>
          <w:rFonts w:ascii="Arial" w:hAnsi="Arial" w:cs="Arial"/>
        </w:rPr>
      </w:pPr>
      <w:r>
        <w:rPr>
          <w:rFonts w:ascii="Arial" w:hAnsi="Arial" w:cs="Arial"/>
        </w:rPr>
        <w:t>Años de experiencia: noveles o expertos</w:t>
      </w:r>
    </w:p>
    <w:p w:rsidR="00890BA3" w:rsidRPr="005C7618" w:rsidRDefault="00890BA3" w:rsidP="00890BA3">
      <w:pPr>
        <w:pStyle w:val="Prrafodelista"/>
        <w:numPr>
          <w:ilvl w:val="0"/>
          <w:numId w:val="5"/>
        </w:numPr>
        <w:spacing w:after="100" w:line="240" w:lineRule="auto"/>
        <w:rPr>
          <w:rFonts w:ascii="Arial" w:hAnsi="Arial" w:cs="Arial"/>
        </w:rPr>
      </w:pPr>
      <w:r w:rsidRPr="005C7618">
        <w:rPr>
          <w:rFonts w:ascii="Arial" w:hAnsi="Arial" w:cs="Arial"/>
        </w:rPr>
        <w:t>Nivel de desempeño</w:t>
      </w:r>
      <w:r>
        <w:rPr>
          <w:rFonts w:ascii="Arial" w:hAnsi="Arial" w:cs="Arial"/>
        </w:rPr>
        <w:t>: I, II, III, IV</w:t>
      </w:r>
    </w:p>
    <w:p w:rsidR="00890BA3" w:rsidRDefault="00890BA3" w:rsidP="00890BA3">
      <w:pPr>
        <w:spacing w:after="100" w:line="240" w:lineRule="auto"/>
        <w:rPr>
          <w:rFonts w:ascii="Arial" w:hAnsi="Arial" w:cs="Arial"/>
          <w:b/>
        </w:rPr>
      </w:pPr>
    </w:p>
    <w:p w:rsidR="00890BA3" w:rsidRPr="00714613" w:rsidRDefault="00890BA3" w:rsidP="00890BA3">
      <w:pPr>
        <w:spacing w:after="100" w:line="240" w:lineRule="auto"/>
        <w:rPr>
          <w:rFonts w:ascii="Arial" w:hAnsi="Arial" w:cs="Arial"/>
          <w:b/>
          <w:sz w:val="24"/>
        </w:rPr>
      </w:pPr>
      <w:r w:rsidRPr="00714613">
        <w:rPr>
          <w:rFonts w:ascii="Arial" w:hAnsi="Arial" w:cs="Arial"/>
          <w:b/>
          <w:sz w:val="24"/>
        </w:rPr>
        <w:t>Variables particulares</w:t>
      </w:r>
    </w:p>
    <w:tbl>
      <w:tblPr>
        <w:tblStyle w:val="Tablaconcuadrcula"/>
        <w:tblW w:w="0" w:type="auto"/>
        <w:tblLook w:val="04A0" w:firstRow="1" w:lastRow="0" w:firstColumn="1" w:lastColumn="0" w:noHBand="0" w:noVBand="1"/>
      </w:tblPr>
      <w:tblGrid>
        <w:gridCol w:w="4414"/>
        <w:gridCol w:w="4414"/>
      </w:tblGrid>
      <w:tr w:rsidR="00436DA3" w:rsidRPr="00436DA3" w:rsidTr="00436DA3">
        <w:tc>
          <w:tcPr>
            <w:tcW w:w="4414" w:type="dxa"/>
          </w:tcPr>
          <w:p w:rsidR="00436DA3" w:rsidRPr="00436DA3" w:rsidRDefault="00436DA3" w:rsidP="00436DA3">
            <w:pPr>
              <w:spacing w:after="100"/>
              <w:rPr>
                <w:rFonts w:ascii="Arial" w:hAnsi="Arial" w:cs="Arial"/>
                <w:b/>
                <w:sz w:val="20"/>
                <w:lang w:eastAsia="es-MX"/>
              </w:rPr>
            </w:pPr>
            <w:r w:rsidRPr="00436DA3">
              <w:rPr>
                <w:rFonts w:ascii="Arial" w:hAnsi="Arial" w:cs="Arial"/>
                <w:b/>
                <w:sz w:val="20"/>
                <w:lang w:eastAsia="es-MX"/>
              </w:rPr>
              <w:t>Educación Especial</w:t>
            </w:r>
          </w:p>
          <w:p w:rsidR="00436DA3" w:rsidRPr="00436DA3" w:rsidRDefault="00436DA3" w:rsidP="00436DA3">
            <w:pPr>
              <w:pStyle w:val="Prrafodelista"/>
              <w:numPr>
                <w:ilvl w:val="0"/>
                <w:numId w:val="6"/>
              </w:numPr>
              <w:spacing w:after="100"/>
              <w:rPr>
                <w:rFonts w:ascii="Arial" w:hAnsi="Arial" w:cs="Arial"/>
                <w:sz w:val="20"/>
              </w:rPr>
            </w:pPr>
            <w:r w:rsidRPr="00436DA3">
              <w:rPr>
                <w:rFonts w:ascii="Arial" w:hAnsi="Arial" w:cs="Arial"/>
                <w:sz w:val="20"/>
              </w:rPr>
              <w:t>Preescolar</w:t>
            </w:r>
          </w:p>
          <w:p w:rsidR="00436DA3" w:rsidRPr="00436DA3" w:rsidRDefault="00436DA3" w:rsidP="00436DA3">
            <w:pPr>
              <w:pStyle w:val="Prrafodelista"/>
              <w:numPr>
                <w:ilvl w:val="0"/>
                <w:numId w:val="6"/>
              </w:numPr>
              <w:spacing w:after="100"/>
              <w:rPr>
                <w:rFonts w:ascii="Arial" w:hAnsi="Arial" w:cs="Arial"/>
                <w:sz w:val="20"/>
              </w:rPr>
            </w:pPr>
            <w:r w:rsidRPr="00436DA3">
              <w:rPr>
                <w:rFonts w:ascii="Arial" w:hAnsi="Arial" w:cs="Arial"/>
                <w:sz w:val="20"/>
              </w:rPr>
              <w:t xml:space="preserve">Primaria </w:t>
            </w:r>
          </w:p>
          <w:p w:rsidR="00436DA3" w:rsidRPr="00436DA3" w:rsidRDefault="00436DA3" w:rsidP="00890BA3">
            <w:pPr>
              <w:pStyle w:val="Prrafodelista"/>
              <w:numPr>
                <w:ilvl w:val="0"/>
                <w:numId w:val="6"/>
              </w:numPr>
              <w:spacing w:after="100"/>
              <w:rPr>
                <w:rFonts w:ascii="Arial" w:hAnsi="Arial" w:cs="Arial"/>
                <w:sz w:val="20"/>
              </w:rPr>
            </w:pPr>
            <w:r w:rsidRPr="00436DA3">
              <w:rPr>
                <w:rFonts w:ascii="Arial" w:hAnsi="Arial" w:cs="Arial"/>
                <w:sz w:val="20"/>
              </w:rPr>
              <w:t>Secundaria</w:t>
            </w:r>
          </w:p>
        </w:tc>
        <w:tc>
          <w:tcPr>
            <w:tcW w:w="4414" w:type="dxa"/>
          </w:tcPr>
          <w:p w:rsidR="00436DA3" w:rsidRPr="00436DA3" w:rsidRDefault="00436DA3" w:rsidP="00436DA3">
            <w:pPr>
              <w:spacing w:after="100"/>
              <w:rPr>
                <w:rFonts w:ascii="Arial" w:hAnsi="Arial" w:cs="Arial"/>
                <w:b/>
                <w:sz w:val="20"/>
              </w:rPr>
            </w:pPr>
            <w:r w:rsidRPr="00436DA3">
              <w:rPr>
                <w:rFonts w:ascii="Arial" w:hAnsi="Arial" w:cs="Arial"/>
                <w:b/>
                <w:sz w:val="20"/>
              </w:rPr>
              <w:t>Secundaria</w:t>
            </w:r>
          </w:p>
          <w:p w:rsidR="00436DA3" w:rsidRPr="00436DA3" w:rsidRDefault="00436DA3" w:rsidP="00436DA3">
            <w:pPr>
              <w:pStyle w:val="Prrafodelista"/>
              <w:numPr>
                <w:ilvl w:val="0"/>
                <w:numId w:val="10"/>
              </w:numPr>
              <w:spacing w:after="100"/>
              <w:rPr>
                <w:rFonts w:ascii="Arial" w:hAnsi="Arial" w:cs="Arial"/>
                <w:sz w:val="20"/>
              </w:rPr>
            </w:pPr>
            <w:r w:rsidRPr="00436DA3">
              <w:rPr>
                <w:rFonts w:ascii="Arial" w:hAnsi="Arial" w:cs="Arial"/>
                <w:sz w:val="20"/>
              </w:rPr>
              <w:t>General</w:t>
            </w:r>
          </w:p>
          <w:p w:rsidR="00436DA3" w:rsidRPr="00436DA3" w:rsidRDefault="00436DA3" w:rsidP="00436DA3">
            <w:pPr>
              <w:pStyle w:val="Prrafodelista"/>
              <w:numPr>
                <w:ilvl w:val="0"/>
                <w:numId w:val="10"/>
              </w:numPr>
              <w:spacing w:after="100"/>
              <w:rPr>
                <w:rFonts w:ascii="Arial" w:hAnsi="Arial" w:cs="Arial"/>
                <w:sz w:val="20"/>
              </w:rPr>
            </w:pPr>
            <w:r w:rsidRPr="00436DA3">
              <w:rPr>
                <w:rFonts w:ascii="Arial" w:hAnsi="Arial" w:cs="Arial"/>
                <w:sz w:val="20"/>
              </w:rPr>
              <w:t>Técnica</w:t>
            </w:r>
          </w:p>
          <w:p w:rsidR="00436DA3" w:rsidRPr="00436DA3" w:rsidRDefault="00436DA3" w:rsidP="00436DA3">
            <w:pPr>
              <w:pStyle w:val="Prrafodelista"/>
              <w:numPr>
                <w:ilvl w:val="0"/>
                <w:numId w:val="10"/>
              </w:numPr>
              <w:spacing w:after="100"/>
              <w:rPr>
                <w:rFonts w:ascii="Arial" w:hAnsi="Arial" w:cs="Arial"/>
                <w:sz w:val="20"/>
              </w:rPr>
            </w:pPr>
            <w:r w:rsidRPr="00436DA3">
              <w:rPr>
                <w:rFonts w:ascii="Arial" w:hAnsi="Arial" w:cs="Arial"/>
                <w:sz w:val="20"/>
              </w:rPr>
              <w:t>Telesecundaria</w:t>
            </w:r>
          </w:p>
          <w:p w:rsidR="00436DA3" w:rsidRPr="00436DA3" w:rsidRDefault="00436DA3" w:rsidP="00436DA3">
            <w:pPr>
              <w:pStyle w:val="Prrafodelista"/>
              <w:numPr>
                <w:ilvl w:val="0"/>
                <w:numId w:val="10"/>
              </w:numPr>
              <w:spacing w:after="100"/>
              <w:rPr>
                <w:rFonts w:ascii="Arial" w:hAnsi="Arial" w:cs="Arial"/>
                <w:sz w:val="20"/>
              </w:rPr>
            </w:pPr>
            <w:r w:rsidRPr="00436DA3">
              <w:rPr>
                <w:rFonts w:ascii="Arial" w:hAnsi="Arial" w:cs="Arial"/>
                <w:sz w:val="20"/>
              </w:rPr>
              <w:t>Comunitaria</w:t>
            </w:r>
          </w:p>
          <w:p w:rsidR="00436DA3" w:rsidRPr="00436DA3" w:rsidRDefault="00436DA3" w:rsidP="00890BA3">
            <w:pPr>
              <w:pStyle w:val="Prrafodelista"/>
              <w:numPr>
                <w:ilvl w:val="0"/>
                <w:numId w:val="10"/>
              </w:numPr>
              <w:spacing w:after="100"/>
              <w:rPr>
                <w:rFonts w:ascii="Arial" w:hAnsi="Arial" w:cs="Arial"/>
                <w:sz w:val="20"/>
              </w:rPr>
            </w:pPr>
            <w:r w:rsidRPr="00436DA3">
              <w:rPr>
                <w:rFonts w:ascii="Arial" w:hAnsi="Arial" w:cs="Arial"/>
                <w:sz w:val="20"/>
              </w:rPr>
              <w:t>Para trabajadores</w:t>
            </w:r>
          </w:p>
        </w:tc>
      </w:tr>
      <w:tr w:rsidR="00436DA3" w:rsidRPr="00436DA3" w:rsidTr="00436DA3">
        <w:trPr>
          <w:trHeight w:val="315"/>
        </w:trPr>
        <w:tc>
          <w:tcPr>
            <w:tcW w:w="4414" w:type="dxa"/>
          </w:tcPr>
          <w:p w:rsidR="00436DA3" w:rsidRPr="00436DA3" w:rsidRDefault="00436DA3" w:rsidP="00436DA3">
            <w:pPr>
              <w:spacing w:after="100"/>
              <w:rPr>
                <w:rFonts w:ascii="Arial" w:hAnsi="Arial" w:cs="Arial"/>
                <w:b/>
                <w:sz w:val="20"/>
              </w:rPr>
            </w:pPr>
            <w:r w:rsidRPr="00436DA3">
              <w:rPr>
                <w:rFonts w:ascii="Arial" w:hAnsi="Arial" w:cs="Arial"/>
                <w:b/>
                <w:sz w:val="20"/>
                <w:lang w:eastAsia="es-MX"/>
              </w:rPr>
              <w:t>Educación Física</w:t>
            </w:r>
          </w:p>
          <w:p w:rsidR="00436DA3" w:rsidRPr="00436DA3" w:rsidRDefault="00436DA3" w:rsidP="00436DA3">
            <w:pPr>
              <w:pStyle w:val="Prrafodelista"/>
              <w:numPr>
                <w:ilvl w:val="0"/>
                <w:numId w:val="7"/>
              </w:numPr>
              <w:spacing w:after="100"/>
              <w:rPr>
                <w:rFonts w:ascii="Arial" w:hAnsi="Arial" w:cs="Arial"/>
                <w:sz w:val="20"/>
              </w:rPr>
            </w:pPr>
            <w:r w:rsidRPr="00436DA3">
              <w:rPr>
                <w:rFonts w:ascii="Arial" w:hAnsi="Arial" w:cs="Arial"/>
                <w:sz w:val="20"/>
              </w:rPr>
              <w:t>Preescolar</w:t>
            </w:r>
          </w:p>
          <w:p w:rsidR="00436DA3" w:rsidRPr="00436DA3" w:rsidRDefault="00436DA3" w:rsidP="00436DA3">
            <w:pPr>
              <w:pStyle w:val="Prrafodelista"/>
              <w:numPr>
                <w:ilvl w:val="0"/>
                <w:numId w:val="7"/>
              </w:numPr>
              <w:spacing w:after="100"/>
              <w:rPr>
                <w:rFonts w:ascii="Arial" w:hAnsi="Arial" w:cs="Arial"/>
                <w:sz w:val="20"/>
              </w:rPr>
            </w:pPr>
            <w:r w:rsidRPr="00436DA3">
              <w:rPr>
                <w:rFonts w:ascii="Arial" w:hAnsi="Arial" w:cs="Arial"/>
                <w:sz w:val="20"/>
              </w:rPr>
              <w:t xml:space="preserve">Primaria </w:t>
            </w:r>
          </w:p>
          <w:p w:rsidR="00436DA3" w:rsidRPr="00436DA3" w:rsidRDefault="00436DA3" w:rsidP="00436DA3">
            <w:pPr>
              <w:pStyle w:val="Prrafodelista"/>
              <w:numPr>
                <w:ilvl w:val="0"/>
                <w:numId w:val="7"/>
              </w:numPr>
              <w:spacing w:after="100"/>
              <w:rPr>
                <w:rFonts w:ascii="Arial" w:hAnsi="Arial" w:cs="Arial"/>
                <w:b/>
                <w:sz w:val="20"/>
                <w:lang w:eastAsia="es-MX"/>
              </w:rPr>
            </w:pPr>
            <w:r w:rsidRPr="00436DA3">
              <w:rPr>
                <w:rFonts w:ascii="Arial" w:hAnsi="Arial" w:cs="Arial"/>
                <w:sz w:val="20"/>
              </w:rPr>
              <w:t>Secundaria</w:t>
            </w:r>
          </w:p>
        </w:tc>
        <w:tc>
          <w:tcPr>
            <w:tcW w:w="4414" w:type="dxa"/>
          </w:tcPr>
          <w:p w:rsidR="00436DA3" w:rsidRPr="00436DA3" w:rsidRDefault="00436DA3" w:rsidP="00436DA3">
            <w:pPr>
              <w:spacing w:after="100"/>
              <w:rPr>
                <w:rFonts w:ascii="Arial" w:hAnsi="Arial" w:cs="Arial"/>
                <w:b/>
                <w:sz w:val="20"/>
              </w:rPr>
            </w:pPr>
            <w:r w:rsidRPr="00436DA3">
              <w:rPr>
                <w:rFonts w:ascii="Arial" w:hAnsi="Arial" w:cs="Arial"/>
                <w:b/>
                <w:sz w:val="20"/>
              </w:rPr>
              <w:t>EMS Docente</w:t>
            </w:r>
          </w:p>
          <w:p w:rsidR="00436DA3" w:rsidRPr="00436DA3" w:rsidRDefault="00436DA3" w:rsidP="00436DA3">
            <w:pPr>
              <w:pStyle w:val="Prrafodelista"/>
              <w:numPr>
                <w:ilvl w:val="0"/>
                <w:numId w:val="11"/>
              </w:numPr>
              <w:spacing w:after="100"/>
              <w:rPr>
                <w:rFonts w:ascii="Arial" w:hAnsi="Arial" w:cs="Arial"/>
                <w:sz w:val="20"/>
              </w:rPr>
            </w:pPr>
            <w:r w:rsidRPr="00436DA3">
              <w:rPr>
                <w:rFonts w:ascii="Arial" w:hAnsi="Arial" w:cs="Arial"/>
                <w:sz w:val="20"/>
              </w:rPr>
              <w:t>Profesional técnico</w:t>
            </w:r>
          </w:p>
          <w:p w:rsidR="00436DA3" w:rsidRPr="00436DA3" w:rsidRDefault="00436DA3" w:rsidP="00436DA3">
            <w:pPr>
              <w:pStyle w:val="Prrafodelista"/>
              <w:numPr>
                <w:ilvl w:val="0"/>
                <w:numId w:val="11"/>
              </w:numPr>
              <w:spacing w:after="100"/>
              <w:rPr>
                <w:rFonts w:ascii="Arial" w:hAnsi="Arial" w:cs="Arial"/>
                <w:sz w:val="20"/>
              </w:rPr>
            </w:pPr>
            <w:r w:rsidRPr="00436DA3">
              <w:rPr>
                <w:rFonts w:ascii="Arial" w:hAnsi="Arial" w:cs="Arial"/>
                <w:sz w:val="20"/>
              </w:rPr>
              <w:t>Bachillerato general</w:t>
            </w:r>
          </w:p>
          <w:p w:rsidR="00436DA3" w:rsidRPr="00436DA3" w:rsidRDefault="00436DA3" w:rsidP="00436DA3">
            <w:pPr>
              <w:pStyle w:val="Prrafodelista"/>
              <w:numPr>
                <w:ilvl w:val="0"/>
                <w:numId w:val="11"/>
              </w:numPr>
              <w:spacing w:after="100"/>
              <w:rPr>
                <w:rFonts w:ascii="Arial" w:hAnsi="Arial" w:cs="Arial"/>
                <w:b/>
                <w:sz w:val="20"/>
                <w:lang w:eastAsia="es-MX"/>
              </w:rPr>
            </w:pPr>
            <w:r w:rsidRPr="00436DA3">
              <w:rPr>
                <w:rFonts w:ascii="Arial" w:hAnsi="Arial" w:cs="Arial"/>
                <w:sz w:val="20"/>
              </w:rPr>
              <w:t>Bachillerato tecnológico</w:t>
            </w:r>
          </w:p>
        </w:tc>
      </w:tr>
      <w:tr w:rsidR="00436DA3" w:rsidRPr="00436DA3" w:rsidTr="00436DA3">
        <w:trPr>
          <w:trHeight w:val="1040"/>
        </w:trPr>
        <w:tc>
          <w:tcPr>
            <w:tcW w:w="4414" w:type="dxa"/>
          </w:tcPr>
          <w:p w:rsidR="00436DA3" w:rsidRPr="00436DA3" w:rsidRDefault="00436DA3" w:rsidP="00436DA3">
            <w:pPr>
              <w:spacing w:after="100"/>
              <w:rPr>
                <w:rFonts w:ascii="Arial" w:hAnsi="Arial" w:cs="Arial"/>
                <w:b/>
                <w:sz w:val="20"/>
              </w:rPr>
            </w:pPr>
            <w:r w:rsidRPr="00436DA3">
              <w:rPr>
                <w:rFonts w:ascii="Arial" w:hAnsi="Arial" w:cs="Arial"/>
                <w:b/>
                <w:sz w:val="20"/>
              </w:rPr>
              <w:t>Preescolar</w:t>
            </w:r>
          </w:p>
          <w:p w:rsidR="00436DA3" w:rsidRPr="00436DA3" w:rsidRDefault="00436DA3" w:rsidP="00436DA3">
            <w:pPr>
              <w:pStyle w:val="Prrafodelista"/>
              <w:numPr>
                <w:ilvl w:val="0"/>
                <w:numId w:val="8"/>
              </w:numPr>
              <w:spacing w:after="100"/>
              <w:rPr>
                <w:rFonts w:ascii="Arial" w:hAnsi="Arial" w:cs="Arial"/>
                <w:sz w:val="20"/>
              </w:rPr>
            </w:pPr>
            <w:r w:rsidRPr="00436DA3">
              <w:rPr>
                <w:rFonts w:ascii="Arial" w:hAnsi="Arial" w:cs="Arial"/>
                <w:sz w:val="20"/>
              </w:rPr>
              <w:t>General</w:t>
            </w:r>
          </w:p>
          <w:p w:rsidR="00436DA3" w:rsidRPr="00436DA3" w:rsidRDefault="00436DA3" w:rsidP="00436DA3">
            <w:pPr>
              <w:pStyle w:val="Prrafodelista"/>
              <w:numPr>
                <w:ilvl w:val="0"/>
                <w:numId w:val="8"/>
              </w:numPr>
              <w:spacing w:after="100"/>
              <w:rPr>
                <w:rFonts w:ascii="Arial" w:hAnsi="Arial" w:cs="Arial"/>
                <w:sz w:val="20"/>
              </w:rPr>
            </w:pPr>
            <w:r w:rsidRPr="00436DA3">
              <w:rPr>
                <w:rFonts w:ascii="Arial" w:hAnsi="Arial" w:cs="Arial"/>
                <w:sz w:val="20"/>
              </w:rPr>
              <w:t>Indígena</w:t>
            </w:r>
          </w:p>
          <w:p w:rsidR="00436DA3" w:rsidRPr="00436DA3" w:rsidRDefault="00436DA3" w:rsidP="00890BA3">
            <w:pPr>
              <w:pStyle w:val="Prrafodelista"/>
              <w:numPr>
                <w:ilvl w:val="0"/>
                <w:numId w:val="8"/>
              </w:numPr>
              <w:spacing w:after="100"/>
              <w:rPr>
                <w:rFonts w:ascii="Arial" w:hAnsi="Arial" w:cs="Arial"/>
                <w:sz w:val="20"/>
              </w:rPr>
            </w:pPr>
            <w:r w:rsidRPr="00436DA3">
              <w:rPr>
                <w:rFonts w:ascii="Arial" w:hAnsi="Arial" w:cs="Arial"/>
                <w:sz w:val="20"/>
              </w:rPr>
              <w:t>Comunitaria</w:t>
            </w:r>
          </w:p>
        </w:tc>
        <w:tc>
          <w:tcPr>
            <w:tcW w:w="4414" w:type="dxa"/>
          </w:tcPr>
          <w:p w:rsidR="00436DA3" w:rsidRPr="00436DA3" w:rsidRDefault="00436DA3" w:rsidP="00436DA3">
            <w:pPr>
              <w:spacing w:after="100"/>
              <w:rPr>
                <w:rFonts w:ascii="Arial" w:hAnsi="Arial" w:cs="Arial"/>
                <w:b/>
                <w:sz w:val="20"/>
              </w:rPr>
            </w:pPr>
            <w:r w:rsidRPr="00436DA3">
              <w:rPr>
                <w:rFonts w:ascii="Arial" w:hAnsi="Arial" w:cs="Arial"/>
                <w:b/>
                <w:sz w:val="20"/>
              </w:rPr>
              <w:t>EMS Técnico docente</w:t>
            </w:r>
          </w:p>
          <w:p w:rsidR="00436DA3" w:rsidRPr="00436DA3" w:rsidRDefault="00436DA3" w:rsidP="00436DA3">
            <w:pPr>
              <w:pStyle w:val="Prrafodelista"/>
              <w:numPr>
                <w:ilvl w:val="0"/>
                <w:numId w:val="12"/>
              </w:numPr>
              <w:spacing w:after="100"/>
              <w:rPr>
                <w:rFonts w:ascii="Arial" w:hAnsi="Arial" w:cs="Arial"/>
                <w:sz w:val="20"/>
              </w:rPr>
            </w:pPr>
            <w:r w:rsidRPr="00436DA3">
              <w:rPr>
                <w:rFonts w:ascii="Arial" w:hAnsi="Arial" w:cs="Arial"/>
                <w:sz w:val="20"/>
              </w:rPr>
              <w:t>Formación para el trabajo</w:t>
            </w:r>
          </w:p>
          <w:p w:rsidR="00436DA3" w:rsidRPr="00436DA3" w:rsidRDefault="00436DA3" w:rsidP="00890BA3">
            <w:pPr>
              <w:pStyle w:val="Prrafodelista"/>
              <w:numPr>
                <w:ilvl w:val="0"/>
                <w:numId w:val="12"/>
              </w:numPr>
              <w:spacing w:after="100"/>
              <w:rPr>
                <w:rFonts w:ascii="Arial" w:hAnsi="Arial" w:cs="Arial"/>
                <w:sz w:val="20"/>
              </w:rPr>
            </w:pPr>
            <w:r w:rsidRPr="00436DA3">
              <w:rPr>
                <w:rFonts w:ascii="Arial" w:hAnsi="Arial" w:cs="Arial"/>
                <w:sz w:val="20"/>
              </w:rPr>
              <w:t xml:space="preserve">Capacitación para las tecnologías </w:t>
            </w:r>
          </w:p>
        </w:tc>
      </w:tr>
      <w:tr w:rsidR="00436DA3" w:rsidRPr="00436DA3" w:rsidTr="00436DA3">
        <w:tc>
          <w:tcPr>
            <w:tcW w:w="4414" w:type="dxa"/>
          </w:tcPr>
          <w:p w:rsidR="00436DA3" w:rsidRPr="00436DA3" w:rsidRDefault="00436DA3" w:rsidP="00436DA3">
            <w:pPr>
              <w:spacing w:after="100"/>
              <w:rPr>
                <w:rFonts w:ascii="Arial" w:hAnsi="Arial" w:cs="Arial"/>
                <w:b/>
                <w:sz w:val="20"/>
              </w:rPr>
            </w:pPr>
            <w:r w:rsidRPr="00436DA3">
              <w:rPr>
                <w:rFonts w:ascii="Arial" w:hAnsi="Arial" w:cs="Arial"/>
                <w:b/>
                <w:sz w:val="20"/>
              </w:rPr>
              <w:t>Primaria</w:t>
            </w:r>
          </w:p>
          <w:p w:rsidR="00436DA3" w:rsidRPr="00436DA3" w:rsidRDefault="00436DA3" w:rsidP="00436DA3">
            <w:pPr>
              <w:pStyle w:val="Prrafodelista"/>
              <w:numPr>
                <w:ilvl w:val="0"/>
                <w:numId w:val="9"/>
              </w:numPr>
              <w:spacing w:after="100"/>
              <w:rPr>
                <w:rFonts w:ascii="Arial" w:hAnsi="Arial" w:cs="Arial"/>
                <w:sz w:val="20"/>
              </w:rPr>
            </w:pPr>
            <w:r w:rsidRPr="00436DA3">
              <w:rPr>
                <w:rFonts w:ascii="Arial" w:hAnsi="Arial" w:cs="Arial"/>
                <w:sz w:val="20"/>
              </w:rPr>
              <w:t>General</w:t>
            </w:r>
          </w:p>
          <w:p w:rsidR="00436DA3" w:rsidRPr="00436DA3" w:rsidRDefault="00436DA3" w:rsidP="00436DA3">
            <w:pPr>
              <w:pStyle w:val="Prrafodelista"/>
              <w:numPr>
                <w:ilvl w:val="0"/>
                <w:numId w:val="9"/>
              </w:numPr>
              <w:spacing w:after="100"/>
              <w:rPr>
                <w:rFonts w:ascii="Arial" w:hAnsi="Arial" w:cs="Arial"/>
                <w:sz w:val="20"/>
              </w:rPr>
            </w:pPr>
            <w:r w:rsidRPr="00436DA3">
              <w:rPr>
                <w:rFonts w:ascii="Arial" w:hAnsi="Arial" w:cs="Arial"/>
                <w:sz w:val="20"/>
              </w:rPr>
              <w:t>Indígena</w:t>
            </w:r>
          </w:p>
          <w:p w:rsidR="00436DA3" w:rsidRPr="00436DA3" w:rsidRDefault="00436DA3" w:rsidP="00890BA3">
            <w:pPr>
              <w:pStyle w:val="Prrafodelista"/>
              <w:numPr>
                <w:ilvl w:val="0"/>
                <w:numId w:val="9"/>
              </w:numPr>
              <w:spacing w:after="100"/>
              <w:rPr>
                <w:rFonts w:ascii="Arial" w:hAnsi="Arial" w:cs="Arial"/>
                <w:sz w:val="20"/>
              </w:rPr>
            </w:pPr>
            <w:r w:rsidRPr="00436DA3">
              <w:rPr>
                <w:rFonts w:ascii="Arial" w:hAnsi="Arial" w:cs="Arial"/>
                <w:sz w:val="20"/>
              </w:rPr>
              <w:t>Comunitaria</w:t>
            </w:r>
          </w:p>
        </w:tc>
        <w:tc>
          <w:tcPr>
            <w:tcW w:w="4414" w:type="dxa"/>
          </w:tcPr>
          <w:p w:rsidR="00436DA3" w:rsidRPr="00436DA3" w:rsidRDefault="00436DA3" w:rsidP="00436DA3">
            <w:pPr>
              <w:spacing w:after="100"/>
              <w:rPr>
                <w:rFonts w:ascii="Arial" w:hAnsi="Arial" w:cs="Arial"/>
                <w:b/>
                <w:sz w:val="20"/>
                <w:lang w:eastAsia="es-MX"/>
              </w:rPr>
            </w:pPr>
          </w:p>
        </w:tc>
      </w:tr>
    </w:tbl>
    <w:p w:rsidR="00436DA3" w:rsidRDefault="00436DA3" w:rsidP="00890BA3">
      <w:pPr>
        <w:spacing w:after="100" w:line="240" w:lineRule="auto"/>
        <w:rPr>
          <w:rFonts w:ascii="Arial" w:hAnsi="Arial" w:cs="Arial"/>
          <w:b/>
          <w:lang w:eastAsia="es-MX"/>
        </w:rPr>
      </w:pPr>
    </w:p>
    <w:p w:rsidR="00436DA3" w:rsidRDefault="00436DA3">
      <w:pPr>
        <w:rPr>
          <w:rFonts w:ascii="Arial" w:hAnsi="Arial" w:cs="Arial"/>
          <w:b/>
          <w:lang w:eastAsia="es-MX"/>
        </w:rPr>
      </w:pPr>
      <w:r>
        <w:rPr>
          <w:rFonts w:ascii="Arial" w:hAnsi="Arial" w:cs="Arial"/>
          <w:b/>
          <w:lang w:eastAsia="es-MX"/>
        </w:rPr>
        <w:br w:type="page"/>
      </w:r>
    </w:p>
    <w:p w:rsidR="00436DA3" w:rsidRPr="00FF09C4" w:rsidRDefault="00436DA3" w:rsidP="00436DA3">
      <w:pPr>
        <w:spacing w:after="100" w:line="240" w:lineRule="auto"/>
        <w:rPr>
          <w:rFonts w:ascii="Arial" w:hAnsi="Arial" w:cs="Arial"/>
          <w:b/>
        </w:rPr>
      </w:pPr>
      <w:r w:rsidRPr="00FF09C4">
        <w:rPr>
          <w:rFonts w:ascii="Arial" w:hAnsi="Arial" w:cs="Arial"/>
          <w:b/>
        </w:rPr>
        <w:lastRenderedPageBreak/>
        <w:t xml:space="preserve">En relación con las dimensiones de planeación didáctica, intervención y reflexión es necesario </w:t>
      </w:r>
      <w:r>
        <w:rPr>
          <w:rFonts w:ascii="Arial" w:hAnsi="Arial" w:cs="Arial"/>
          <w:b/>
        </w:rPr>
        <w:t>realizar dos preguntas generales</w:t>
      </w:r>
      <w:r w:rsidRPr="00FF09C4">
        <w:rPr>
          <w:rFonts w:ascii="Arial" w:hAnsi="Arial" w:cs="Arial"/>
          <w:b/>
        </w:rPr>
        <w:t>:</w:t>
      </w:r>
    </w:p>
    <w:p w:rsidR="00436DA3" w:rsidRPr="00FF09C4" w:rsidRDefault="00436DA3" w:rsidP="00436DA3">
      <w:pPr>
        <w:spacing w:after="100" w:line="240" w:lineRule="auto"/>
        <w:rPr>
          <w:rFonts w:ascii="Arial" w:hAnsi="Arial" w:cs="Arial"/>
          <w:b/>
        </w:rPr>
      </w:pPr>
    </w:p>
    <w:p w:rsidR="00436DA3" w:rsidRPr="00FF09C4" w:rsidRDefault="00436DA3" w:rsidP="00436DA3">
      <w:pPr>
        <w:pStyle w:val="Prrafodelista"/>
        <w:numPr>
          <w:ilvl w:val="0"/>
          <w:numId w:val="13"/>
        </w:numPr>
        <w:spacing w:after="100" w:line="240" w:lineRule="auto"/>
        <w:jc w:val="both"/>
        <w:rPr>
          <w:rFonts w:ascii="Arial" w:eastAsia="Arial" w:hAnsi="Arial" w:cs="Arial"/>
        </w:rPr>
      </w:pPr>
      <w:r w:rsidRPr="00FF09C4">
        <w:rPr>
          <w:rFonts w:ascii="Arial" w:eastAsia="Arial" w:hAnsi="Arial" w:cs="Arial"/>
        </w:rPr>
        <w:t>¿Cómo se puede observar en las producciones la capacidad para atender a la diversidad de alumnos?</w:t>
      </w:r>
    </w:p>
    <w:p w:rsidR="00436DA3" w:rsidRPr="00FF09C4" w:rsidRDefault="00436DA3" w:rsidP="00436DA3">
      <w:pPr>
        <w:pStyle w:val="Prrafodelista"/>
        <w:numPr>
          <w:ilvl w:val="0"/>
          <w:numId w:val="13"/>
        </w:numPr>
        <w:spacing w:after="100" w:line="240" w:lineRule="auto"/>
        <w:jc w:val="both"/>
        <w:rPr>
          <w:rFonts w:ascii="Arial" w:eastAsia="Arial" w:hAnsi="Arial" w:cs="Arial"/>
        </w:rPr>
      </w:pPr>
      <w:r w:rsidRPr="00FF09C4">
        <w:rPr>
          <w:rFonts w:ascii="Arial" w:eastAsia="Arial" w:hAnsi="Arial" w:cs="Arial"/>
        </w:rPr>
        <w:t>¿Cómo se puede observar el uso de los recursos con los que cuentan?</w:t>
      </w:r>
    </w:p>
    <w:p w:rsidR="00436DA3" w:rsidRPr="00FF09C4" w:rsidRDefault="00436DA3" w:rsidP="00436DA3">
      <w:pPr>
        <w:pStyle w:val="Prrafodelista"/>
        <w:numPr>
          <w:ilvl w:val="0"/>
          <w:numId w:val="13"/>
        </w:numPr>
        <w:spacing w:after="100" w:line="240" w:lineRule="auto"/>
        <w:jc w:val="both"/>
        <w:rPr>
          <w:rFonts w:ascii="Arial" w:eastAsia="Arial" w:hAnsi="Arial" w:cs="Arial"/>
        </w:rPr>
      </w:pPr>
      <w:r w:rsidRPr="00FF09C4">
        <w:rPr>
          <w:rFonts w:ascii="Arial" w:eastAsia="Arial" w:hAnsi="Arial" w:cs="Arial"/>
        </w:rPr>
        <w:t>¿Qué adecuaciones realizan de acuerdo a las necesidades que se van presentando sobre la marcha?</w:t>
      </w:r>
    </w:p>
    <w:p w:rsidR="00436DA3" w:rsidRPr="00FF09C4" w:rsidRDefault="00436DA3" w:rsidP="00436DA3">
      <w:pPr>
        <w:pStyle w:val="Prrafodelista"/>
        <w:numPr>
          <w:ilvl w:val="0"/>
          <w:numId w:val="13"/>
        </w:numPr>
        <w:spacing w:after="100" w:line="240" w:lineRule="auto"/>
        <w:jc w:val="both"/>
        <w:rPr>
          <w:rFonts w:ascii="Arial" w:eastAsia="Arial" w:hAnsi="Arial" w:cs="Arial"/>
        </w:rPr>
      </w:pPr>
      <w:r w:rsidRPr="00FF09C4">
        <w:rPr>
          <w:rFonts w:ascii="Arial" w:eastAsia="Arial" w:hAnsi="Arial" w:cs="Arial"/>
        </w:rPr>
        <w:t>¿Cómo brindan una atención personalizada a cada uno de sus alumnos?</w:t>
      </w:r>
    </w:p>
    <w:p w:rsidR="00436DA3" w:rsidRDefault="00436DA3" w:rsidP="00801477">
      <w:pPr>
        <w:spacing w:after="100" w:line="240" w:lineRule="auto"/>
        <w:jc w:val="both"/>
        <w:rPr>
          <w:rFonts w:ascii="Arial" w:hAnsi="Arial" w:cs="Arial"/>
          <w:b/>
          <w:color w:val="383939"/>
          <w:szCs w:val="21"/>
          <w:shd w:val="clear" w:color="auto" w:fill="FFFFFF"/>
        </w:rPr>
      </w:pPr>
    </w:p>
    <w:p w:rsidR="00436DA3" w:rsidRDefault="00436DA3" w:rsidP="00436DA3">
      <w:pPr>
        <w:spacing w:after="100" w:line="240" w:lineRule="auto"/>
        <w:rPr>
          <w:rFonts w:ascii="Arial" w:hAnsi="Arial" w:cs="Arial"/>
          <w:b/>
        </w:rPr>
      </w:pPr>
      <w:r w:rsidRPr="00FF09C4">
        <w:rPr>
          <w:rFonts w:ascii="Arial" w:hAnsi="Arial" w:cs="Arial"/>
          <w:b/>
        </w:rPr>
        <w:t>¿Cuáles son las similitudes y divergencias en la práctica de los docentes con respecto a las diferentes asignaturas que imparten, tomando en cuenta la experiencia con la que cuentan?</w:t>
      </w:r>
    </w:p>
    <w:p w:rsidR="00436DA3" w:rsidRPr="00FF09C4" w:rsidRDefault="00436DA3" w:rsidP="00436DA3">
      <w:pPr>
        <w:spacing w:after="100" w:line="240" w:lineRule="auto"/>
        <w:rPr>
          <w:rFonts w:ascii="Arial" w:hAnsi="Arial" w:cs="Arial"/>
          <w:b/>
        </w:rPr>
      </w:pPr>
    </w:p>
    <w:p w:rsidR="00436DA3" w:rsidRDefault="00436DA3" w:rsidP="00436DA3">
      <w:pPr>
        <w:pStyle w:val="Prrafodelista"/>
        <w:numPr>
          <w:ilvl w:val="0"/>
          <w:numId w:val="14"/>
        </w:num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¿Cuáles son las estrategias que utilizan los docentes para realizar su intervención didáctica de acuerdo con cada asignatura?</w:t>
      </w:r>
    </w:p>
    <w:p w:rsidR="00436DA3" w:rsidRPr="00436DA3" w:rsidRDefault="00436DA3" w:rsidP="00436DA3">
      <w:pPr>
        <w:pStyle w:val="Prrafodelista"/>
        <w:numPr>
          <w:ilvl w:val="0"/>
          <w:numId w:val="14"/>
        </w:num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¿Cómo articulan la planeación con respecto de su intervención en cada asignatura?</w:t>
      </w:r>
    </w:p>
    <w:p w:rsidR="00436DA3" w:rsidRDefault="00436DA3" w:rsidP="00436DA3">
      <w:pPr>
        <w:pStyle w:val="Prrafodelista"/>
        <w:numPr>
          <w:ilvl w:val="0"/>
          <w:numId w:val="14"/>
        </w:numPr>
        <w:spacing w:after="100" w:line="240" w:lineRule="auto"/>
        <w:jc w:val="both"/>
        <w:rPr>
          <w:rFonts w:ascii="Arial" w:hAnsi="Arial" w:cs="Arial"/>
          <w:color w:val="383939"/>
          <w:szCs w:val="21"/>
          <w:shd w:val="clear" w:color="auto" w:fill="FFFFFF"/>
        </w:rPr>
      </w:pPr>
      <w:r>
        <w:rPr>
          <w:rFonts w:ascii="Arial" w:hAnsi="Arial" w:cs="Arial"/>
          <w:color w:val="383939"/>
          <w:szCs w:val="21"/>
          <w:shd w:val="clear" w:color="auto" w:fill="FFFFFF"/>
        </w:rPr>
        <w:t>¿Qué diferencias existen entre los diferentes grados de experiencia y las asignaturas que imparten?</w:t>
      </w:r>
    </w:p>
    <w:sectPr w:rsidR="00436D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020" w:rsidRDefault="00702020" w:rsidP="00B33D25">
      <w:pPr>
        <w:spacing w:after="0" w:line="240" w:lineRule="auto"/>
      </w:pPr>
      <w:r>
        <w:separator/>
      </w:r>
    </w:p>
  </w:endnote>
  <w:endnote w:type="continuationSeparator" w:id="0">
    <w:p w:rsidR="00702020" w:rsidRDefault="00702020" w:rsidP="00B3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020" w:rsidRDefault="00702020" w:rsidP="00B33D25">
      <w:pPr>
        <w:spacing w:after="0" w:line="240" w:lineRule="auto"/>
      </w:pPr>
      <w:r>
        <w:separator/>
      </w:r>
    </w:p>
  </w:footnote>
  <w:footnote w:type="continuationSeparator" w:id="0">
    <w:p w:rsidR="00702020" w:rsidRDefault="00702020" w:rsidP="00B33D25">
      <w:pPr>
        <w:spacing w:after="0" w:line="240" w:lineRule="auto"/>
      </w:pPr>
      <w:r>
        <w:continuationSeparator/>
      </w:r>
    </w:p>
  </w:footnote>
  <w:footnote w:id="1">
    <w:p w:rsidR="00B33D25" w:rsidRDefault="00B33D25">
      <w:pPr>
        <w:pStyle w:val="Textonotapie"/>
      </w:pPr>
      <w:r>
        <w:rPr>
          <w:rStyle w:val="Refdenotaalpie"/>
        </w:rPr>
        <w:footnoteRef/>
      </w:r>
      <w:r>
        <w:t xml:space="preserve"> </w:t>
      </w:r>
      <w:hyperlink r:id="rId1" w:history="1">
        <w:r w:rsidRPr="00C42F2D">
          <w:rPr>
            <w:rStyle w:val="Hipervnculo"/>
          </w:rPr>
          <w:t>https://www.universoformulas.com/estadistica/inferencia/muestreo-cuotas/</w:t>
        </w:r>
      </w:hyperlink>
      <w:r>
        <w:t xml:space="preserve"> </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BA5"/>
    <w:multiLevelType w:val="hybridMultilevel"/>
    <w:tmpl w:val="8C344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4F7A81"/>
    <w:multiLevelType w:val="hybridMultilevel"/>
    <w:tmpl w:val="08B8FA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763ACC"/>
    <w:multiLevelType w:val="hybridMultilevel"/>
    <w:tmpl w:val="A350C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C772CD"/>
    <w:multiLevelType w:val="hybridMultilevel"/>
    <w:tmpl w:val="19F2BDA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130353"/>
    <w:multiLevelType w:val="hybridMultilevel"/>
    <w:tmpl w:val="76D09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EE5D62"/>
    <w:multiLevelType w:val="hybridMultilevel"/>
    <w:tmpl w:val="66868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AD1AA8"/>
    <w:multiLevelType w:val="hybridMultilevel"/>
    <w:tmpl w:val="BAB07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EA5F7C"/>
    <w:multiLevelType w:val="hybridMultilevel"/>
    <w:tmpl w:val="61DEEF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11767B8"/>
    <w:multiLevelType w:val="hybridMultilevel"/>
    <w:tmpl w:val="82EAAA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4E245D"/>
    <w:multiLevelType w:val="hybridMultilevel"/>
    <w:tmpl w:val="9D9CF4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4F0AEB"/>
    <w:multiLevelType w:val="hybridMultilevel"/>
    <w:tmpl w:val="387A0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FE57109"/>
    <w:multiLevelType w:val="hybridMultilevel"/>
    <w:tmpl w:val="223A63E4"/>
    <w:lvl w:ilvl="0" w:tplc="BB66C872">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5186486"/>
    <w:multiLevelType w:val="hybridMultilevel"/>
    <w:tmpl w:val="705CF9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FE44D2"/>
    <w:multiLevelType w:val="hybridMultilevel"/>
    <w:tmpl w:val="01BCC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3"/>
  </w:num>
  <w:num w:numId="5">
    <w:abstractNumId w:val="13"/>
  </w:num>
  <w:num w:numId="6">
    <w:abstractNumId w:val="6"/>
  </w:num>
  <w:num w:numId="7">
    <w:abstractNumId w:val="2"/>
  </w:num>
  <w:num w:numId="8">
    <w:abstractNumId w:val="4"/>
  </w:num>
  <w:num w:numId="9">
    <w:abstractNumId w:val="10"/>
  </w:num>
  <w:num w:numId="10">
    <w:abstractNumId w:val="0"/>
  </w:num>
  <w:num w:numId="11">
    <w:abstractNumId w:val="9"/>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E1"/>
    <w:rsid w:val="001B3557"/>
    <w:rsid w:val="001C3326"/>
    <w:rsid w:val="00237B91"/>
    <w:rsid w:val="00290FE1"/>
    <w:rsid w:val="002C785D"/>
    <w:rsid w:val="00436DA3"/>
    <w:rsid w:val="00673C8F"/>
    <w:rsid w:val="00702020"/>
    <w:rsid w:val="00751B88"/>
    <w:rsid w:val="007C7707"/>
    <w:rsid w:val="007E0AAD"/>
    <w:rsid w:val="00801477"/>
    <w:rsid w:val="00835612"/>
    <w:rsid w:val="00890BA3"/>
    <w:rsid w:val="00A15F3A"/>
    <w:rsid w:val="00A647B6"/>
    <w:rsid w:val="00B17912"/>
    <w:rsid w:val="00B33D25"/>
    <w:rsid w:val="00C2672C"/>
    <w:rsid w:val="00D71EF4"/>
    <w:rsid w:val="00E2521E"/>
    <w:rsid w:val="00E46F8C"/>
    <w:rsid w:val="00E57CDF"/>
    <w:rsid w:val="00EB1652"/>
    <w:rsid w:val="00F73BD3"/>
    <w:rsid w:val="00FD45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8831"/>
  <w15:chartTrackingRefBased/>
  <w15:docId w15:val="{7E39BA08-1229-4869-A7A6-346F61DB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72C"/>
    <w:pPr>
      <w:ind w:left="720"/>
      <w:contextualSpacing/>
    </w:pPr>
  </w:style>
  <w:style w:type="character" w:styleId="Textodelmarcadordeposicin">
    <w:name w:val="Placeholder Text"/>
    <w:basedOn w:val="Fuentedeprrafopredeter"/>
    <w:uiPriority w:val="99"/>
    <w:semiHidden/>
    <w:rsid w:val="00D71EF4"/>
    <w:rPr>
      <w:color w:val="808080"/>
    </w:rPr>
  </w:style>
  <w:style w:type="table" w:styleId="Tablaconcuadrcula">
    <w:name w:val="Table Grid"/>
    <w:basedOn w:val="Tablanormal"/>
    <w:uiPriority w:val="39"/>
    <w:rsid w:val="0043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33D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3D25"/>
    <w:rPr>
      <w:sz w:val="20"/>
      <w:szCs w:val="20"/>
    </w:rPr>
  </w:style>
  <w:style w:type="character" w:styleId="Refdenotaalpie">
    <w:name w:val="footnote reference"/>
    <w:basedOn w:val="Fuentedeprrafopredeter"/>
    <w:uiPriority w:val="99"/>
    <w:semiHidden/>
    <w:unhideWhenUsed/>
    <w:rsid w:val="00B33D25"/>
    <w:rPr>
      <w:vertAlign w:val="superscript"/>
    </w:rPr>
  </w:style>
  <w:style w:type="character" w:styleId="Hipervnculo">
    <w:name w:val="Hyperlink"/>
    <w:basedOn w:val="Fuentedeprrafopredeter"/>
    <w:uiPriority w:val="99"/>
    <w:unhideWhenUsed/>
    <w:rsid w:val="00B33D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5496">
      <w:bodyDiv w:val="1"/>
      <w:marLeft w:val="0"/>
      <w:marRight w:val="0"/>
      <w:marTop w:val="0"/>
      <w:marBottom w:val="0"/>
      <w:divBdr>
        <w:top w:val="none" w:sz="0" w:space="0" w:color="auto"/>
        <w:left w:val="none" w:sz="0" w:space="0" w:color="auto"/>
        <w:bottom w:val="none" w:sz="0" w:space="0" w:color="auto"/>
        <w:right w:val="none" w:sz="0" w:space="0" w:color="auto"/>
      </w:divBdr>
    </w:div>
    <w:div w:id="162740374">
      <w:bodyDiv w:val="1"/>
      <w:marLeft w:val="0"/>
      <w:marRight w:val="0"/>
      <w:marTop w:val="0"/>
      <w:marBottom w:val="0"/>
      <w:divBdr>
        <w:top w:val="none" w:sz="0" w:space="0" w:color="auto"/>
        <w:left w:val="none" w:sz="0" w:space="0" w:color="auto"/>
        <w:bottom w:val="none" w:sz="0" w:space="0" w:color="auto"/>
        <w:right w:val="none" w:sz="0" w:space="0" w:color="auto"/>
      </w:divBdr>
    </w:div>
    <w:div w:id="363679991">
      <w:bodyDiv w:val="1"/>
      <w:marLeft w:val="0"/>
      <w:marRight w:val="0"/>
      <w:marTop w:val="0"/>
      <w:marBottom w:val="0"/>
      <w:divBdr>
        <w:top w:val="none" w:sz="0" w:space="0" w:color="auto"/>
        <w:left w:val="none" w:sz="0" w:space="0" w:color="auto"/>
        <w:bottom w:val="none" w:sz="0" w:space="0" w:color="auto"/>
        <w:right w:val="none" w:sz="0" w:space="0" w:color="auto"/>
      </w:divBdr>
    </w:div>
    <w:div w:id="570700314">
      <w:bodyDiv w:val="1"/>
      <w:marLeft w:val="0"/>
      <w:marRight w:val="0"/>
      <w:marTop w:val="0"/>
      <w:marBottom w:val="0"/>
      <w:divBdr>
        <w:top w:val="none" w:sz="0" w:space="0" w:color="auto"/>
        <w:left w:val="none" w:sz="0" w:space="0" w:color="auto"/>
        <w:bottom w:val="none" w:sz="0" w:space="0" w:color="auto"/>
        <w:right w:val="none" w:sz="0" w:space="0" w:color="auto"/>
      </w:divBdr>
      <w:divsChild>
        <w:div w:id="1400206261">
          <w:marLeft w:val="0"/>
          <w:marRight w:val="0"/>
          <w:marTop w:val="0"/>
          <w:marBottom w:val="150"/>
          <w:divBdr>
            <w:top w:val="none" w:sz="0" w:space="0" w:color="auto"/>
            <w:left w:val="none" w:sz="0" w:space="0" w:color="auto"/>
            <w:bottom w:val="none" w:sz="0" w:space="0" w:color="auto"/>
            <w:right w:val="none" w:sz="0" w:space="0" w:color="auto"/>
          </w:divBdr>
          <w:divsChild>
            <w:div w:id="10478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4505">
      <w:bodyDiv w:val="1"/>
      <w:marLeft w:val="0"/>
      <w:marRight w:val="0"/>
      <w:marTop w:val="0"/>
      <w:marBottom w:val="0"/>
      <w:divBdr>
        <w:top w:val="none" w:sz="0" w:space="0" w:color="auto"/>
        <w:left w:val="none" w:sz="0" w:space="0" w:color="auto"/>
        <w:bottom w:val="none" w:sz="0" w:space="0" w:color="auto"/>
        <w:right w:val="none" w:sz="0" w:space="0" w:color="auto"/>
      </w:divBdr>
    </w:div>
    <w:div w:id="947002056">
      <w:bodyDiv w:val="1"/>
      <w:marLeft w:val="0"/>
      <w:marRight w:val="0"/>
      <w:marTop w:val="0"/>
      <w:marBottom w:val="0"/>
      <w:divBdr>
        <w:top w:val="none" w:sz="0" w:space="0" w:color="auto"/>
        <w:left w:val="none" w:sz="0" w:space="0" w:color="auto"/>
        <w:bottom w:val="none" w:sz="0" w:space="0" w:color="auto"/>
        <w:right w:val="none" w:sz="0" w:space="0" w:color="auto"/>
      </w:divBdr>
    </w:div>
    <w:div w:id="1489974323">
      <w:bodyDiv w:val="1"/>
      <w:marLeft w:val="0"/>
      <w:marRight w:val="0"/>
      <w:marTop w:val="0"/>
      <w:marBottom w:val="0"/>
      <w:divBdr>
        <w:top w:val="none" w:sz="0" w:space="0" w:color="auto"/>
        <w:left w:val="none" w:sz="0" w:space="0" w:color="auto"/>
        <w:bottom w:val="none" w:sz="0" w:space="0" w:color="auto"/>
        <w:right w:val="none" w:sz="0" w:space="0" w:color="auto"/>
      </w:divBdr>
    </w:div>
    <w:div w:id="21055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niversoformulas.com/estadistica/inferencia/muestreo-cuo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1285</Words>
  <Characters>7072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Miguel Lara Gallardo</dc:creator>
  <cp:keywords/>
  <dc:description/>
  <cp:lastModifiedBy>Fernando Miguel Lara Gallardo</cp:lastModifiedBy>
  <cp:revision>11</cp:revision>
  <dcterms:created xsi:type="dcterms:W3CDTF">2018-08-27T17:11:00Z</dcterms:created>
  <dcterms:modified xsi:type="dcterms:W3CDTF">2018-08-31T00:00:00Z</dcterms:modified>
</cp:coreProperties>
</file>