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4CD" w:rsidRPr="000029BF" w:rsidRDefault="00221C4F">
      <w:pPr>
        <w:rPr>
          <w:rFonts w:ascii="Soberana Sans" w:hAnsi="Soberana Sans"/>
          <w:lang w:eastAsia="es-MX"/>
        </w:rPr>
      </w:pPr>
      <w:r w:rsidRPr="000029BF">
        <w:rPr>
          <w:rFonts w:ascii="Soberana Sans" w:hAnsi="Soberana Sans"/>
          <w:noProof/>
          <w:lang w:eastAsia="es-MX"/>
        </w:rPr>
        <w:drawing>
          <wp:anchor distT="0" distB="0" distL="114300" distR="114300" simplePos="0" relativeHeight="251659264" behindDoc="0" locked="0" layoutInCell="1" allowOverlap="1" wp14:anchorId="140EE00C" wp14:editId="19B5F604">
            <wp:simplePos x="0" y="0"/>
            <wp:positionH relativeFrom="page">
              <wp:posOffset>6166485</wp:posOffset>
            </wp:positionH>
            <wp:positionV relativeFrom="paragraph">
              <wp:posOffset>0</wp:posOffset>
            </wp:positionV>
            <wp:extent cx="1485900" cy="762000"/>
            <wp:effectExtent l="0" t="0" r="0" b="0"/>
            <wp:wrapSquare wrapText="bothSides"/>
            <wp:docPr id="2" name="Imagen 2" descr="C:\Users\Karla.Fuentes\Pictures\LOGO CNS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la.Fuentes\Pictures\LOGO CNSPD.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859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C4F" w:rsidRPr="000029BF" w:rsidRDefault="00221C4F">
      <w:pPr>
        <w:rPr>
          <w:rFonts w:ascii="Soberana Sans" w:hAnsi="Soberana Sans"/>
          <w:lang w:eastAsia="es-MX"/>
        </w:rPr>
      </w:pPr>
    </w:p>
    <w:p w:rsidR="00221C4F" w:rsidRPr="000029BF" w:rsidRDefault="00221C4F">
      <w:pPr>
        <w:rPr>
          <w:rFonts w:ascii="Soberana Sans" w:hAnsi="Soberana Sans"/>
          <w:lang w:eastAsia="es-MX"/>
        </w:rPr>
      </w:pPr>
    </w:p>
    <w:p w:rsidR="00221C4F" w:rsidRPr="000029BF" w:rsidRDefault="00221C4F">
      <w:pPr>
        <w:rPr>
          <w:rFonts w:ascii="Soberana Sans" w:hAnsi="Soberana Sans"/>
          <w:lang w:eastAsia="es-MX"/>
        </w:rPr>
      </w:pPr>
    </w:p>
    <w:p w:rsidR="00221C4F" w:rsidRPr="000029BF" w:rsidRDefault="00221C4F">
      <w:pPr>
        <w:rPr>
          <w:rFonts w:ascii="Soberana Sans" w:hAnsi="Soberana Sans"/>
          <w:lang w:eastAsia="es-MX"/>
        </w:rPr>
      </w:pPr>
    </w:p>
    <w:p w:rsidR="00221C4F" w:rsidRPr="000029BF" w:rsidRDefault="00221C4F">
      <w:pPr>
        <w:rPr>
          <w:rFonts w:ascii="Soberana Sans" w:hAnsi="Soberana Sans"/>
          <w:lang w:eastAsia="es-MX"/>
        </w:rPr>
      </w:pPr>
      <w:bookmarkStart w:id="0" w:name="_GoBack"/>
    </w:p>
    <w:p w:rsidR="00221C4F" w:rsidRPr="000029BF" w:rsidRDefault="00221C4F">
      <w:pPr>
        <w:rPr>
          <w:rFonts w:ascii="Soberana Sans" w:hAnsi="Soberana Sans"/>
          <w:sz w:val="28"/>
          <w:szCs w:val="28"/>
          <w:lang w:eastAsia="es-MX"/>
        </w:rPr>
      </w:pPr>
      <w:r w:rsidRPr="000029BF">
        <w:rPr>
          <w:rFonts w:ascii="Soberana Sans" w:hAnsi="Soberana Sans"/>
          <w:sz w:val="28"/>
          <w:szCs w:val="28"/>
          <w:lang w:eastAsia="es-MX"/>
        </w:rPr>
        <w:t>Evaluación del Desempeño del personal docente y técnico docente</w:t>
      </w:r>
      <w:r w:rsidR="003549FE">
        <w:rPr>
          <w:rFonts w:ascii="Soberana Sans" w:hAnsi="Soberana Sans"/>
          <w:sz w:val="28"/>
          <w:szCs w:val="28"/>
          <w:lang w:eastAsia="es-MX"/>
        </w:rPr>
        <w:t>, al término de su segundo año</w:t>
      </w:r>
    </w:p>
    <w:bookmarkEnd w:id="0"/>
    <w:p w:rsidR="00221C4F" w:rsidRPr="000029BF" w:rsidRDefault="00221C4F">
      <w:pPr>
        <w:rPr>
          <w:rFonts w:ascii="Soberana Sans" w:hAnsi="Soberana Sans"/>
          <w:sz w:val="28"/>
          <w:szCs w:val="28"/>
          <w:lang w:eastAsia="es-MX"/>
        </w:rPr>
      </w:pPr>
    </w:p>
    <w:p w:rsidR="000029BF" w:rsidRDefault="000029BF">
      <w:pPr>
        <w:rPr>
          <w:rFonts w:ascii="Soberana Sans" w:hAnsi="Soberana Sans"/>
          <w:sz w:val="28"/>
          <w:szCs w:val="28"/>
          <w:lang w:eastAsia="es-MX"/>
        </w:rPr>
      </w:pPr>
    </w:p>
    <w:p w:rsidR="00221C4F" w:rsidRPr="000029BF" w:rsidRDefault="001B3595" w:rsidP="000029BF">
      <w:pPr>
        <w:jc w:val="center"/>
        <w:rPr>
          <w:rFonts w:ascii="Soberana Sans" w:hAnsi="Soberana Sans"/>
          <w:b/>
          <w:sz w:val="28"/>
          <w:szCs w:val="28"/>
          <w:lang w:eastAsia="es-MX"/>
        </w:rPr>
      </w:pPr>
      <w:r>
        <w:rPr>
          <w:rFonts w:ascii="Soberana Sans" w:hAnsi="Soberana Sans"/>
          <w:b/>
          <w:sz w:val="28"/>
          <w:szCs w:val="28"/>
          <w:lang w:eastAsia="es-MX"/>
        </w:rPr>
        <w:t>INFORME TÉCNICO</w:t>
      </w:r>
      <w:r w:rsidR="00221C4F" w:rsidRPr="000029BF">
        <w:rPr>
          <w:rFonts w:ascii="Soberana Sans" w:hAnsi="Soberana Sans"/>
          <w:b/>
          <w:sz w:val="28"/>
          <w:szCs w:val="28"/>
          <w:lang w:eastAsia="es-MX"/>
        </w:rPr>
        <w:t>:</w:t>
      </w:r>
    </w:p>
    <w:p w:rsidR="000029BF" w:rsidRPr="000029BF" w:rsidRDefault="000029BF" w:rsidP="000029BF">
      <w:pPr>
        <w:jc w:val="center"/>
        <w:rPr>
          <w:rFonts w:ascii="Soberana Sans" w:hAnsi="Soberana Sans"/>
          <w:sz w:val="28"/>
          <w:szCs w:val="28"/>
          <w:lang w:eastAsia="es-MX"/>
        </w:rPr>
      </w:pPr>
      <w:r w:rsidRPr="000029BF">
        <w:rPr>
          <w:rFonts w:ascii="Soberana Sans" w:hAnsi="Soberana Sans"/>
          <w:sz w:val="28"/>
          <w:szCs w:val="28"/>
          <w:lang w:eastAsia="es-MX"/>
        </w:rPr>
        <w:t>Informe de Responsabilidades Profesionales del docente o técnico docente. Autoevaluación. Educación Básica</w:t>
      </w:r>
    </w:p>
    <w:p w:rsidR="000029BF" w:rsidRPr="000029BF" w:rsidRDefault="000029BF" w:rsidP="000029BF">
      <w:pPr>
        <w:jc w:val="center"/>
        <w:rPr>
          <w:rFonts w:ascii="Soberana Sans" w:hAnsi="Soberana Sans"/>
          <w:sz w:val="28"/>
          <w:szCs w:val="28"/>
          <w:lang w:eastAsia="es-MX"/>
        </w:rPr>
      </w:pPr>
      <w:r w:rsidRPr="000029BF">
        <w:rPr>
          <w:rFonts w:ascii="Soberana Sans" w:hAnsi="Soberana Sans"/>
          <w:sz w:val="28"/>
          <w:szCs w:val="28"/>
          <w:lang w:eastAsia="es-MX"/>
        </w:rPr>
        <w:t>Informe de Responsabilidades Profesionales del docente o técnico docente a responder por su autoridad inmediata. Educación Básica</w:t>
      </w:r>
    </w:p>
    <w:p w:rsidR="000029BF" w:rsidRPr="000029BF" w:rsidRDefault="000029BF">
      <w:pPr>
        <w:rPr>
          <w:rFonts w:ascii="Soberana Sans" w:hAnsi="Soberana Sans"/>
          <w:sz w:val="28"/>
          <w:szCs w:val="28"/>
          <w:lang w:eastAsia="es-MX"/>
        </w:rPr>
      </w:pPr>
    </w:p>
    <w:p w:rsidR="000029BF" w:rsidRPr="000029BF" w:rsidRDefault="000029BF">
      <w:pPr>
        <w:rPr>
          <w:rFonts w:ascii="Soberana Sans" w:hAnsi="Soberana Sans"/>
          <w:sz w:val="28"/>
          <w:szCs w:val="28"/>
          <w:lang w:eastAsia="es-MX"/>
        </w:rPr>
      </w:pPr>
    </w:p>
    <w:p w:rsidR="000029BF" w:rsidRPr="000029BF" w:rsidRDefault="000029BF">
      <w:pPr>
        <w:rPr>
          <w:rFonts w:ascii="Soberana Sans" w:hAnsi="Soberana Sans"/>
          <w:sz w:val="28"/>
          <w:szCs w:val="28"/>
          <w:lang w:eastAsia="es-MX"/>
        </w:rPr>
      </w:pPr>
    </w:p>
    <w:p w:rsidR="000029BF" w:rsidRDefault="000029BF" w:rsidP="000029BF">
      <w:pPr>
        <w:jc w:val="center"/>
        <w:rPr>
          <w:rFonts w:ascii="Soberana Sans" w:hAnsi="Soberana Sans"/>
          <w:b/>
          <w:sz w:val="28"/>
          <w:szCs w:val="28"/>
          <w:lang w:eastAsia="es-MX"/>
        </w:rPr>
      </w:pPr>
      <w:r w:rsidRPr="000029BF">
        <w:rPr>
          <w:rFonts w:ascii="Soberana Sans" w:hAnsi="Soberana Sans"/>
          <w:b/>
          <w:sz w:val="28"/>
          <w:szCs w:val="28"/>
          <w:lang w:eastAsia="es-MX"/>
        </w:rPr>
        <w:t>Etapa 1. Informe de Responsabilidades Profesionales</w:t>
      </w:r>
    </w:p>
    <w:p w:rsidR="000029BF" w:rsidRDefault="000029BF" w:rsidP="000029BF">
      <w:pPr>
        <w:jc w:val="right"/>
        <w:rPr>
          <w:rFonts w:ascii="Soberana Sans" w:hAnsi="Soberana Sans"/>
          <w:sz w:val="28"/>
          <w:szCs w:val="28"/>
          <w:lang w:eastAsia="es-MX"/>
        </w:rPr>
      </w:pPr>
    </w:p>
    <w:p w:rsidR="001B3595" w:rsidRDefault="001B3595" w:rsidP="000029BF">
      <w:pPr>
        <w:jc w:val="right"/>
        <w:rPr>
          <w:rFonts w:ascii="Soberana Sans" w:hAnsi="Soberana Sans"/>
          <w:sz w:val="28"/>
          <w:szCs w:val="28"/>
          <w:lang w:eastAsia="es-MX"/>
        </w:rPr>
      </w:pPr>
    </w:p>
    <w:p w:rsidR="001B3595" w:rsidRDefault="001B3595" w:rsidP="000029BF">
      <w:pPr>
        <w:jc w:val="right"/>
        <w:rPr>
          <w:rFonts w:ascii="Soberana Sans" w:hAnsi="Soberana Sans"/>
          <w:sz w:val="28"/>
          <w:szCs w:val="28"/>
          <w:lang w:eastAsia="es-MX"/>
        </w:rPr>
      </w:pPr>
    </w:p>
    <w:p w:rsidR="001B3595" w:rsidRDefault="001B3595" w:rsidP="000029BF">
      <w:pPr>
        <w:jc w:val="right"/>
        <w:rPr>
          <w:rFonts w:ascii="Soberana Sans" w:hAnsi="Soberana Sans"/>
          <w:sz w:val="28"/>
          <w:szCs w:val="28"/>
          <w:lang w:eastAsia="es-MX"/>
        </w:rPr>
      </w:pPr>
    </w:p>
    <w:p w:rsidR="001B3595" w:rsidRPr="000029BF" w:rsidRDefault="001B3595" w:rsidP="000029BF">
      <w:pPr>
        <w:jc w:val="right"/>
        <w:rPr>
          <w:rFonts w:ascii="Soberana Sans" w:hAnsi="Soberana Sans"/>
          <w:sz w:val="28"/>
          <w:szCs w:val="28"/>
          <w:lang w:eastAsia="es-MX"/>
        </w:rPr>
      </w:pPr>
    </w:p>
    <w:p w:rsidR="000029BF" w:rsidRDefault="000029BF" w:rsidP="000029BF">
      <w:pPr>
        <w:jc w:val="right"/>
        <w:rPr>
          <w:rFonts w:ascii="Soberana Sans" w:hAnsi="Soberana Sans"/>
          <w:sz w:val="24"/>
          <w:szCs w:val="24"/>
          <w:lang w:eastAsia="es-MX"/>
        </w:rPr>
      </w:pPr>
      <w:r w:rsidRPr="000029BF">
        <w:rPr>
          <w:rFonts w:ascii="Soberana Sans" w:hAnsi="Soberana Sans"/>
          <w:sz w:val="24"/>
          <w:szCs w:val="24"/>
          <w:lang w:eastAsia="es-MX"/>
        </w:rPr>
        <w:t>Marzo de 2018</w:t>
      </w:r>
    </w:p>
    <w:p w:rsidR="001B3595" w:rsidRDefault="001B3595">
      <w:pPr>
        <w:rPr>
          <w:rFonts w:ascii="Soberana Sans" w:hAnsi="Soberana Sans"/>
          <w:sz w:val="24"/>
          <w:szCs w:val="24"/>
          <w:lang w:eastAsia="es-MX"/>
        </w:rPr>
      </w:pPr>
      <w:r>
        <w:rPr>
          <w:rFonts w:ascii="Soberana Sans" w:hAnsi="Soberana Sans"/>
          <w:sz w:val="24"/>
          <w:szCs w:val="24"/>
          <w:lang w:eastAsia="es-MX"/>
        </w:rPr>
        <w:br w:type="page"/>
      </w:r>
    </w:p>
    <w:p w:rsidR="001B3595" w:rsidRDefault="001B3595" w:rsidP="000029BF">
      <w:pPr>
        <w:jc w:val="right"/>
        <w:rPr>
          <w:rFonts w:ascii="Soberana Sans" w:hAnsi="Soberana Sans"/>
          <w:sz w:val="24"/>
          <w:szCs w:val="24"/>
          <w:lang w:eastAsia="es-MX"/>
        </w:rPr>
      </w:pPr>
    </w:p>
    <w:p w:rsidR="001123EC" w:rsidRDefault="001123EC" w:rsidP="001123EC">
      <w:pPr>
        <w:pStyle w:val="Prrafodelista"/>
        <w:numPr>
          <w:ilvl w:val="0"/>
          <w:numId w:val="2"/>
        </w:numPr>
        <w:rPr>
          <w:rFonts w:ascii="Soberana Sans" w:hAnsi="Soberana Sans"/>
          <w:lang w:eastAsia="es-MX"/>
        </w:rPr>
      </w:pPr>
      <w:r w:rsidRPr="00E63C85">
        <w:rPr>
          <w:rFonts w:ascii="Soberana Sans" w:hAnsi="Soberana Sans"/>
          <w:b/>
          <w:lang w:eastAsia="es-MX"/>
        </w:rPr>
        <w:t>Int</w:t>
      </w:r>
      <w:r w:rsidRPr="001123EC">
        <w:rPr>
          <w:rFonts w:ascii="Soberana Sans" w:hAnsi="Soberana Sans"/>
          <w:b/>
          <w:lang w:eastAsia="es-MX"/>
        </w:rPr>
        <w:t>roducción</w:t>
      </w:r>
    </w:p>
    <w:p w:rsidR="001123EC" w:rsidRDefault="001123EC" w:rsidP="001123EC">
      <w:pPr>
        <w:pStyle w:val="Prrafodelista"/>
        <w:rPr>
          <w:rFonts w:ascii="Soberana Sans" w:hAnsi="Soberana Sans"/>
          <w:lang w:eastAsia="es-MX"/>
        </w:rPr>
      </w:pPr>
    </w:p>
    <w:p w:rsidR="001123EC" w:rsidRPr="00D14217" w:rsidRDefault="001123EC" w:rsidP="001123EC">
      <w:pPr>
        <w:spacing w:line="360" w:lineRule="auto"/>
        <w:jc w:val="both"/>
        <w:rPr>
          <w:rFonts w:ascii="Soberana Sans" w:eastAsia="Corbel" w:hAnsi="Soberana Sans" w:cs="Arial"/>
          <w:bCs/>
          <w:lang w:eastAsia="zh-TW"/>
        </w:rPr>
      </w:pPr>
      <w:r w:rsidRPr="00D14217">
        <w:rPr>
          <w:rFonts w:ascii="Soberana Sans" w:eastAsia="Corbel" w:hAnsi="Soberana Sans" w:cs="Arial"/>
          <w:bCs/>
          <w:lang w:eastAsia="zh-TW"/>
        </w:rPr>
        <w:t>La primera experiencia de evaluación del desempeño docente en el ciclo escolar 2015-2016, permitió identificar debilidades y fortalezas del proceso de evaluación. Por estas razones el Instituto Nacional para la Evaluació</w:t>
      </w:r>
      <w:r>
        <w:rPr>
          <w:rFonts w:ascii="Soberana Sans" w:eastAsia="Corbel" w:hAnsi="Soberana Sans" w:cs="Arial"/>
          <w:bCs/>
          <w:lang w:eastAsia="zh-TW"/>
        </w:rPr>
        <w:t>n de la Educación (INEE) propuso</w:t>
      </w:r>
      <w:r w:rsidRPr="00D14217">
        <w:rPr>
          <w:rFonts w:ascii="Soberana Sans" w:eastAsia="Corbel" w:hAnsi="Soberana Sans" w:cs="Arial"/>
          <w:bCs/>
          <w:lang w:eastAsia="zh-TW"/>
        </w:rPr>
        <w:t xml:space="preserve"> el Modelo de Evaluación del Desempeño 2017-2018, el cual se encuentra en el marco de la legislación vigente y recupera los aspectos que funcionaron adecuadamente en el modelo anterior. </w:t>
      </w:r>
      <w:r>
        <w:rPr>
          <w:rFonts w:ascii="Soberana Sans" w:eastAsia="Corbel" w:hAnsi="Soberana Sans" w:cs="Arial"/>
          <w:bCs/>
          <w:lang w:eastAsia="zh-TW"/>
        </w:rPr>
        <w:t>E</w:t>
      </w:r>
      <w:r w:rsidRPr="00D14217">
        <w:rPr>
          <w:rFonts w:ascii="Soberana Sans" w:eastAsia="Corbel" w:hAnsi="Soberana Sans" w:cs="Arial"/>
          <w:bCs/>
          <w:lang w:eastAsia="zh-TW"/>
        </w:rPr>
        <w:t xml:space="preserve">ste nuevo modelo </w:t>
      </w:r>
      <w:r>
        <w:rPr>
          <w:rFonts w:ascii="Soberana Sans" w:eastAsia="Corbel" w:hAnsi="Soberana Sans" w:cs="Arial"/>
          <w:bCs/>
          <w:lang w:eastAsia="zh-TW"/>
        </w:rPr>
        <w:t xml:space="preserve">retoma los aspectos que funcionaron adecuadamente del modelo de evaluación 2016-2017, el replanteamiento está pensado en que los sustentantes aporten información vinculada con las actividades reales de su práctica cotidiana, </w:t>
      </w:r>
      <w:r w:rsidRPr="00D14217">
        <w:rPr>
          <w:rFonts w:ascii="Soberana Sans" w:eastAsia="Corbel" w:hAnsi="Soberana Sans" w:cs="Arial"/>
          <w:bCs/>
          <w:lang w:eastAsia="zh-TW"/>
        </w:rPr>
        <w:t>la evaluación se realizará en la escuela, estará vinculada</w:t>
      </w:r>
      <w:r>
        <w:rPr>
          <w:rFonts w:ascii="Soberana Sans" w:eastAsia="Corbel" w:hAnsi="Soberana Sans" w:cs="Arial"/>
          <w:bCs/>
          <w:lang w:eastAsia="zh-TW"/>
        </w:rPr>
        <w:t xml:space="preserve"> con las condiciones reales de los participantes</w:t>
      </w:r>
      <w:r w:rsidRPr="00D14217">
        <w:rPr>
          <w:rFonts w:ascii="Soberana Sans" w:eastAsia="Corbel" w:hAnsi="Soberana Sans" w:cs="Arial"/>
          <w:bCs/>
          <w:lang w:eastAsia="zh-TW"/>
        </w:rPr>
        <w:t>, profundizará en la contextualización</w:t>
      </w:r>
      <w:r>
        <w:rPr>
          <w:rFonts w:ascii="Soberana Sans" w:eastAsia="Corbel" w:hAnsi="Soberana Sans" w:cs="Arial"/>
          <w:bCs/>
          <w:lang w:eastAsia="zh-TW"/>
        </w:rPr>
        <w:t xml:space="preserve"> escolar</w:t>
      </w:r>
      <w:r w:rsidRPr="00D14217">
        <w:rPr>
          <w:rFonts w:ascii="Soberana Sans" w:eastAsia="Corbel" w:hAnsi="Soberana Sans" w:cs="Arial"/>
          <w:bCs/>
          <w:lang w:eastAsia="zh-TW"/>
        </w:rPr>
        <w:t xml:space="preserve"> para destacar las características del entorno y el grupo de alumnos, será pertinente para mejorar la práctica docente y proporcionará los apoyos necesarios para que los docentes tengan las mejores condiciones para el desarrollo de su evaluación.</w:t>
      </w:r>
    </w:p>
    <w:p w:rsidR="001123EC" w:rsidRDefault="001123EC" w:rsidP="001123EC">
      <w:pPr>
        <w:spacing w:line="360" w:lineRule="auto"/>
        <w:jc w:val="both"/>
        <w:rPr>
          <w:rFonts w:ascii="Soberana Sans" w:eastAsia="Corbel" w:hAnsi="Soberana Sans" w:cs="Arial"/>
          <w:bCs/>
          <w:lang w:eastAsia="zh-TW"/>
        </w:rPr>
      </w:pPr>
      <w:r w:rsidRPr="00D14217">
        <w:rPr>
          <w:rFonts w:ascii="Soberana Sans" w:eastAsia="Corbel" w:hAnsi="Soberana Sans" w:cs="Arial"/>
          <w:bCs/>
          <w:lang w:eastAsia="zh-TW"/>
        </w:rPr>
        <w:t>Para lograr el cumplimiento de los propósito</w:t>
      </w:r>
      <w:r>
        <w:rPr>
          <w:rFonts w:ascii="Soberana Sans" w:eastAsia="Corbel" w:hAnsi="Soberana Sans" w:cs="Arial"/>
          <w:bCs/>
          <w:lang w:eastAsia="zh-TW"/>
        </w:rPr>
        <w:t>s del Modelo de Evaluación del D</w:t>
      </w:r>
      <w:r w:rsidRPr="00D14217">
        <w:rPr>
          <w:rFonts w:ascii="Soberana Sans" w:eastAsia="Corbel" w:hAnsi="Soberana Sans" w:cs="Arial"/>
          <w:bCs/>
          <w:lang w:eastAsia="zh-TW"/>
        </w:rPr>
        <w:t>esempeño, se incluyen referencias a diversos elementos que recuperan sus experiencias en el contexto escolar. Como parte de las etapas de</w:t>
      </w:r>
      <w:r>
        <w:rPr>
          <w:rFonts w:ascii="Soberana Sans" w:eastAsia="Corbel" w:hAnsi="Soberana Sans" w:cs="Arial"/>
          <w:bCs/>
          <w:lang w:eastAsia="zh-TW"/>
        </w:rPr>
        <w:t>l proceso de evaluación, en la E</w:t>
      </w:r>
      <w:r w:rsidRPr="00D14217">
        <w:rPr>
          <w:rFonts w:ascii="Soberana Sans" w:eastAsia="Corbel" w:hAnsi="Soberana Sans" w:cs="Arial"/>
          <w:bCs/>
          <w:lang w:eastAsia="zh-TW"/>
        </w:rPr>
        <w:t xml:space="preserve">tapa 1 se busca identificar en qué grado el personal </w:t>
      </w:r>
      <w:r>
        <w:rPr>
          <w:rFonts w:ascii="Soberana Sans" w:eastAsia="Corbel" w:hAnsi="Soberana Sans" w:cs="Arial"/>
          <w:bCs/>
          <w:lang w:eastAsia="zh-TW"/>
        </w:rPr>
        <w:t xml:space="preserve">docente y técnico docente </w:t>
      </w:r>
      <w:r w:rsidRPr="00D14217">
        <w:rPr>
          <w:rFonts w:ascii="Soberana Sans" w:eastAsia="Corbel" w:hAnsi="Soberana Sans" w:cs="Arial"/>
          <w:bCs/>
          <w:lang w:eastAsia="zh-TW"/>
        </w:rPr>
        <w:t xml:space="preserve">cumple con las </w:t>
      </w:r>
      <w:r w:rsidRPr="00925775">
        <w:rPr>
          <w:rFonts w:ascii="Soberana Sans" w:eastAsia="Corbel" w:hAnsi="Soberana Sans" w:cs="Arial"/>
          <w:bCs/>
          <w:lang w:eastAsia="zh-TW"/>
        </w:rPr>
        <w:t>exigencias propias de su función</w:t>
      </w:r>
      <w:r w:rsidR="00925775">
        <w:rPr>
          <w:rFonts w:ascii="Soberana Sans" w:eastAsia="Corbel" w:hAnsi="Soberana Sans" w:cs="Arial"/>
          <w:bCs/>
          <w:lang w:eastAsia="zh-TW"/>
        </w:rPr>
        <w:t>,</w:t>
      </w:r>
      <w:r w:rsidRPr="006C6029">
        <w:rPr>
          <w:rFonts w:ascii="Soberana Sans" w:hAnsi="Soberana Sans"/>
          <w:color w:val="00B0F0"/>
        </w:rPr>
        <w:t xml:space="preserve"> </w:t>
      </w:r>
      <w:r w:rsidRPr="004B6951">
        <w:rPr>
          <w:rFonts w:ascii="Soberana Sans" w:hAnsi="Soberana Sans"/>
        </w:rPr>
        <w:t xml:space="preserve">el nivel de cumplimiento de </w:t>
      </w:r>
      <w:r w:rsidR="00925775">
        <w:rPr>
          <w:rFonts w:ascii="Soberana Sans" w:hAnsi="Soberana Sans"/>
        </w:rPr>
        <w:t>sus</w:t>
      </w:r>
      <w:r w:rsidRPr="004B6951">
        <w:rPr>
          <w:rFonts w:ascii="Soberana Sans" w:hAnsi="Soberana Sans"/>
        </w:rPr>
        <w:t xml:space="preserve"> responsabilidades profesionales</w:t>
      </w:r>
      <w:r>
        <w:rPr>
          <w:rFonts w:ascii="Soberana Sans" w:hAnsi="Soberana Sans"/>
        </w:rPr>
        <w:t>,</w:t>
      </w:r>
      <w:r w:rsidRPr="004B6951">
        <w:rPr>
          <w:rFonts w:ascii="Soberana Sans" w:hAnsi="Soberana Sans"/>
        </w:rPr>
        <w:t xml:space="preserve"> así como las fortalezas y aspecto</w:t>
      </w:r>
      <w:r w:rsidR="00925775">
        <w:rPr>
          <w:rFonts w:ascii="Soberana Sans" w:hAnsi="Soberana Sans"/>
        </w:rPr>
        <w:t xml:space="preserve">s a mejorar en su práctica. </w:t>
      </w:r>
      <w:r w:rsidR="00925775">
        <w:rPr>
          <w:rFonts w:ascii="Soberana Sans" w:eastAsia="Corbel" w:hAnsi="Soberana Sans" w:cs="Arial"/>
          <w:bCs/>
          <w:lang w:eastAsia="zh-TW"/>
        </w:rPr>
        <w:t>Para esto</w:t>
      </w:r>
      <w:r>
        <w:rPr>
          <w:rFonts w:ascii="Soberana Sans" w:eastAsia="Corbel" w:hAnsi="Soberana Sans" w:cs="Arial"/>
          <w:bCs/>
          <w:lang w:eastAsia="zh-TW"/>
        </w:rPr>
        <w:t xml:space="preserve"> se aplica</w:t>
      </w:r>
      <w:r w:rsidRPr="00D14217">
        <w:rPr>
          <w:rFonts w:ascii="Soberana Sans" w:eastAsia="Corbel" w:hAnsi="Soberana Sans" w:cs="Arial"/>
          <w:bCs/>
          <w:lang w:eastAsia="zh-TW"/>
        </w:rPr>
        <w:t xml:space="preserve">n </w:t>
      </w:r>
      <w:r w:rsidRPr="00925775">
        <w:rPr>
          <w:rFonts w:ascii="Soberana Sans" w:eastAsia="Corbel" w:hAnsi="Soberana Sans" w:cs="Arial"/>
          <w:bCs/>
          <w:lang w:eastAsia="zh-TW"/>
        </w:rPr>
        <w:t xml:space="preserve">dos cuestionarios </w:t>
      </w:r>
      <w:r w:rsidRPr="00D14217">
        <w:rPr>
          <w:rFonts w:ascii="Soberana Sans" w:eastAsia="Corbel" w:hAnsi="Soberana Sans" w:cs="Arial"/>
          <w:bCs/>
          <w:lang w:eastAsia="zh-TW"/>
        </w:rPr>
        <w:t>con preguntas equivalentes, uno dirigido al sustentante y el otro a su autoridad inmediata.</w:t>
      </w:r>
      <w:r w:rsidR="00FC7C6A">
        <w:rPr>
          <w:rFonts w:ascii="Soberana Sans" w:eastAsia="Corbel" w:hAnsi="Soberana Sans" w:cs="Arial"/>
          <w:bCs/>
          <w:lang w:eastAsia="zh-TW"/>
        </w:rPr>
        <w:t xml:space="preserve"> </w:t>
      </w:r>
    </w:p>
    <w:p w:rsidR="001123EC" w:rsidRDefault="001123EC" w:rsidP="001123EC">
      <w:pPr>
        <w:spacing w:line="360" w:lineRule="auto"/>
        <w:jc w:val="both"/>
        <w:rPr>
          <w:rFonts w:ascii="Soberana Sans" w:eastAsia="Corbel" w:hAnsi="Soberana Sans" w:cs="Arial"/>
          <w:bCs/>
          <w:lang w:eastAsia="zh-TW"/>
        </w:rPr>
      </w:pPr>
      <w:r>
        <w:rPr>
          <w:rFonts w:ascii="Soberana Sans" w:eastAsia="Corbel" w:hAnsi="Soberana Sans" w:cs="Arial"/>
          <w:bCs/>
          <w:lang w:eastAsia="zh-TW"/>
        </w:rPr>
        <w:t xml:space="preserve">El objetivo del </w:t>
      </w:r>
      <w:r w:rsidR="006362BF">
        <w:rPr>
          <w:rFonts w:ascii="Soberana Sans" w:eastAsia="Corbel" w:hAnsi="Soberana Sans" w:cs="Arial"/>
          <w:bCs/>
          <w:lang w:eastAsia="zh-TW"/>
        </w:rPr>
        <w:t>Informe de R</w:t>
      </w:r>
      <w:r>
        <w:rPr>
          <w:rFonts w:ascii="Soberana Sans" w:eastAsia="Corbel" w:hAnsi="Soberana Sans" w:cs="Arial"/>
          <w:bCs/>
          <w:lang w:eastAsia="zh-TW"/>
        </w:rPr>
        <w:t>espons</w:t>
      </w:r>
      <w:r w:rsidR="006362BF">
        <w:rPr>
          <w:rFonts w:ascii="Soberana Sans" w:eastAsia="Corbel" w:hAnsi="Soberana Sans" w:cs="Arial"/>
          <w:bCs/>
          <w:lang w:eastAsia="zh-TW"/>
        </w:rPr>
        <w:t>abilidades P</w:t>
      </w:r>
      <w:r>
        <w:rPr>
          <w:rFonts w:ascii="Soberana Sans" w:eastAsia="Corbel" w:hAnsi="Soberana Sans" w:cs="Arial"/>
          <w:bCs/>
          <w:lang w:eastAsia="zh-TW"/>
        </w:rPr>
        <w:t xml:space="preserve">rofesionales </w:t>
      </w:r>
      <w:r w:rsidR="006F726E">
        <w:rPr>
          <w:rFonts w:ascii="Soberana Sans" w:eastAsia="Corbel" w:hAnsi="Soberana Sans" w:cs="Arial"/>
          <w:bCs/>
          <w:lang w:eastAsia="zh-TW"/>
        </w:rPr>
        <w:t xml:space="preserve">(IRP) </w:t>
      </w:r>
      <w:r>
        <w:rPr>
          <w:rFonts w:ascii="Soberana Sans" w:eastAsia="Corbel" w:hAnsi="Soberana Sans" w:cs="Arial"/>
          <w:bCs/>
          <w:lang w:eastAsia="zh-TW"/>
        </w:rPr>
        <w:t xml:space="preserve">es </w:t>
      </w:r>
      <w:r w:rsidR="00FC7C6A">
        <w:rPr>
          <w:rFonts w:ascii="Soberana Sans" w:eastAsia="Corbel" w:hAnsi="Soberana Sans" w:cs="Arial"/>
          <w:bCs/>
          <w:lang w:eastAsia="zh-TW"/>
        </w:rPr>
        <w:t>comparar</w:t>
      </w:r>
      <w:r>
        <w:rPr>
          <w:rFonts w:ascii="Soberana Sans" w:eastAsia="Corbel" w:hAnsi="Soberana Sans" w:cs="Arial"/>
          <w:bCs/>
          <w:lang w:eastAsia="zh-TW"/>
        </w:rPr>
        <w:t xml:space="preserve"> la percepción del personal </w:t>
      </w:r>
      <w:r w:rsidR="006362BF">
        <w:rPr>
          <w:rFonts w:ascii="Soberana Sans" w:eastAsia="Corbel" w:hAnsi="Soberana Sans" w:cs="Arial"/>
          <w:bCs/>
          <w:lang w:eastAsia="zh-TW"/>
        </w:rPr>
        <w:t>docente y técnico docente</w:t>
      </w:r>
      <w:r>
        <w:rPr>
          <w:rFonts w:ascii="Soberana Sans" w:eastAsia="Corbel" w:hAnsi="Soberana Sans" w:cs="Arial"/>
          <w:bCs/>
          <w:lang w:eastAsia="zh-TW"/>
        </w:rPr>
        <w:t xml:space="preserve"> </w:t>
      </w:r>
      <w:r w:rsidR="00FC7C6A">
        <w:rPr>
          <w:rFonts w:ascii="Soberana Sans" w:eastAsia="Corbel" w:hAnsi="Soberana Sans" w:cs="Arial"/>
          <w:bCs/>
          <w:lang w:eastAsia="zh-TW"/>
        </w:rPr>
        <w:t xml:space="preserve">con la de su autoridad inmediata </w:t>
      </w:r>
      <w:r>
        <w:rPr>
          <w:rFonts w:ascii="Soberana Sans" w:eastAsia="Corbel" w:hAnsi="Soberana Sans" w:cs="Arial"/>
          <w:bCs/>
          <w:lang w:eastAsia="zh-TW"/>
        </w:rPr>
        <w:t xml:space="preserve">sobre el cumplimiento de </w:t>
      </w:r>
      <w:r w:rsidR="006362BF">
        <w:rPr>
          <w:rFonts w:ascii="Soberana Sans" w:eastAsia="Corbel" w:hAnsi="Soberana Sans" w:cs="Arial"/>
          <w:bCs/>
          <w:lang w:eastAsia="zh-TW"/>
        </w:rPr>
        <w:t>su</w:t>
      </w:r>
      <w:r w:rsidR="00FC7C6A">
        <w:rPr>
          <w:rFonts w:ascii="Soberana Sans" w:eastAsia="Corbel" w:hAnsi="Soberana Sans" w:cs="Arial"/>
          <w:bCs/>
          <w:lang w:eastAsia="zh-TW"/>
        </w:rPr>
        <w:t xml:space="preserve">s responsabilidades </w:t>
      </w:r>
      <w:r>
        <w:rPr>
          <w:rFonts w:ascii="Soberana Sans" w:eastAsia="Corbel" w:hAnsi="Soberana Sans" w:cs="Arial"/>
          <w:bCs/>
          <w:lang w:eastAsia="zh-TW"/>
        </w:rPr>
        <w:t xml:space="preserve">orientadas </w:t>
      </w:r>
      <w:r w:rsidR="00FC7C6A">
        <w:rPr>
          <w:rFonts w:ascii="Soberana Sans" w:eastAsia="Corbel" w:hAnsi="Soberana Sans" w:cs="Arial"/>
          <w:bCs/>
          <w:lang w:eastAsia="zh-TW"/>
        </w:rPr>
        <w:t>a favorecer la sana convivencia, el cumplimiento de la normativa vigente, la vinculación con diversos actores para la tarea educativa, su participación en el Consejo Técnico Escolar y las acciones que contribuyen a su desarrollo profesional.</w:t>
      </w:r>
    </w:p>
    <w:p w:rsidR="001123EC" w:rsidRDefault="001123EC" w:rsidP="006362BF">
      <w:pPr>
        <w:spacing w:line="360" w:lineRule="auto"/>
        <w:jc w:val="both"/>
        <w:rPr>
          <w:rFonts w:ascii="Soberana Sans" w:eastAsia="Corbel" w:hAnsi="Soberana Sans" w:cs="Arial"/>
          <w:bCs/>
          <w:lang w:eastAsia="zh-TW"/>
        </w:rPr>
      </w:pPr>
      <w:r>
        <w:rPr>
          <w:rFonts w:ascii="Soberana Sans" w:eastAsia="Corbel" w:hAnsi="Soberana Sans" w:cs="Arial"/>
          <w:bCs/>
          <w:lang w:eastAsia="zh-TW"/>
        </w:rPr>
        <w:lastRenderedPageBreak/>
        <w:t>Tod</w:t>
      </w:r>
      <w:r w:rsidR="006362BF">
        <w:rPr>
          <w:rFonts w:ascii="Soberana Sans" w:eastAsia="Corbel" w:hAnsi="Soberana Sans" w:cs="Arial"/>
          <w:bCs/>
          <w:lang w:eastAsia="zh-TW"/>
        </w:rPr>
        <w:t>os los instrumentos se diseñaron</w:t>
      </w:r>
      <w:r>
        <w:rPr>
          <w:rFonts w:ascii="Soberana Sans" w:eastAsia="Corbel" w:hAnsi="Soberana Sans" w:cs="Arial"/>
          <w:bCs/>
          <w:lang w:eastAsia="zh-TW"/>
        </w:rPr>
        <w:t xml:space="preserve"> con base en los documentos normativos de la evaluación del desempeño, por figura y nivel, elaborados por la Coordinación Nacional del Servicio Profesional Docente (CNSPD) y aprobados por el INEE para el ciclo escolar 201</w:t>
      </w:r>
      <w:r w:rsidR="006362BF">
        <w:rPr>
          <w:rFonts w:ascii="Soberana Sans" w:eastAsia="Corbel" w:hAnsi="Soberana Sans" w:cs="Arial"/>
          <w:bCs/>
          <w:lang w:eastAsia="zh-TW"/>
        </w:rPr>
        <w:t>8</w:t>
      </w:r>
      <w:r>
        <w:rPr>
          <w:rFonts w:ascii="Soberana Sans" w:eastAsia="Corbel" w:hAnsi="Soberana Sans" w:cs="Arial"/>
          <w:bCs/>
          <w:lang w:eastAsia="zh-TW"/>
        </w:rPr>
        <w:t>-201</w:t>
      </w:r>
      <w:r w:rsidR="006362BF">
        <w:rPr>
          <w:rFonts w:ascii="Soberana Sans" w:eastAsia="Corbel" w:hAnsi="Soberana Sans" w:cs="Arial"/>
          <w:bCs/>
          <w:lang w:eastAsia="zh-TW"/>
        </w:rPr>
        <w:t>9</w:t>
      </w:r>
      <w:r>
        <w:rPr>
          <w:rFonts w:ascii="Soberana Sans" w:eastAsia="Corbel" w:hAnsi="Soberana Sans" w:cs="Arial"/>
          <w:bCs/>
          <w:lang w:eastAsia="zh-TW"/>
        </w:rPr>
        <w:t xml:space="preserve">, que son: </w:t>
      </w:r>
      <w:r w:rsidRPr="00040DD4">
        <w:rPr>
          <w:rFonts w:ascii="Soberana Sans" w:eastAsia="Corbel" w:hAnsi="Soberana Sans" w:cs="Arial"/>
          <w:bCs/>
          <w:i/>
          <w:lang w:eastAsia="zh-TW"/>
        </w:rPr>
        <w:t>Perfil, parámetros e indicadores</w:t>
      </w:r>
      <w:r>
        <w:rPr>
          <w:rFonts w:ascii="Soberana Sans" w:eastAsia="Corbel" w:hAnsi="Soberana Sans" w:cs="Arial"/>
          <w:bCs/>
          <w:lang w:eastAsia="zh-TW"/>
        </w:rPr>
        <w:t xml:space="preserve"> (PPI) y </w:t>
      </w:r>
      <w:r w:rsidRPr="00040DD4">
        <w:rPr>
          <w:rFonts w:ascii="Soberana Sans" w:eastAsia="Corbel" w:hAnsi="Soberana Sans" w:cs="Arial"/>
          <w:bCs/>
          <w:i/>
          <w:lang w:eastAsia="zh-TW"/>
        </w:rPr>
        <w:t>Etapas, aspectos, métodos e instrumentos</w:t>
      </w:r>
      <w:r>
        <w:rPr>
          <w:rFonts w:ascii="Soberana Sans" w:eastAsia="Corbel" w:hAnsi="Soberana Sans" w:cs="Arial"/>
          <w:bCs/>
          <w:lang w:eastAsia="zh-TW"/>
        </w:rPr>
        <w:t xml:space="preserve"> (EAMI).</w:t>
      </w:r>
    </w:p>
    <w:p w:rsidR="001123EC" w:rsidRDefault="001123EC" w:rsidP="006362BF">
      <w:pPr>
        <w:spacing w:line="360" w:lineRule="auto"/>
        <w:jc w:val="both"/>
        <w:rPr>
          <w:rFonts w:ascii="Soberana Sans" w:hAnsi="Soberana Sans"/>
        </w:rPr>
      </w:pPr>
      <w:r w:rsidRPr="004B6951">
        <w:rPr>
          <w:rFonts w:ascii="Soberana Sans" w:hAnsi="Soberana Sans"/>
        </w:rPr>
        <w:t xml:space="preserve">El participante y su autoridad inmediata </w:t>
      </w:r>
      <w:r w:rsidR="006362BF">
        <w:rPr>
          <w:rFonts w:ascii="Soberana Sans" w:hAnsi="Soberana Sans"/>
        </w:rPr>
        <w:t>respondieron</w:t>
      </w:r>
      <w:r w:rsidRPr="004B6951">
        <w:rPr>
          <w:rFonts w:ascii="Soberana Sans" w:hAnsi="Soberana Sans"/>
        </w:rPr>
        <w:t xml:space="preserve"> los cuestionarios que est</w:t>
      </w:r>
      <w:r w:rsidR="006362BF">
        <w:rPr>
          <w:rFonts w:ascii="Soberana Sans" w:hAnsi="Soberana Sans"/>
        </w:rPr>
        <w:t>uvieron</w:t>
      </w:r>
      <w:r w:rsidRPr="004B6951">
        <w:rPr>
          <w:rFonts w:ascii="Soberana Sans" w:hAnsi="Soberana Sans"/>
        </w:rPr>
        <w:t xml:space="preserve"> disponibles en línea </w:t>
      </w:r>
      <w:r w:rsidR="006362BF">
        <w:rPr>
          <w:rFonts w:ascii="Soberana Sans" w:hAnsi="Soberana Sans"/>
        </w:rPr>
        <w:t>durante el periodo que comprendía</w:t>
      </w:r>
      <w:r w:rsidRPr="004B6951">
        <w:rPr>
          <w:rFonts w:ascii="Soberana Sans" w:hAnsi="Soberana Sans"/>
        </w:rPr>
        <w:t xml:space="preserve"> la evaluación. Se estima que para dar respuesta al cuestionario se requieren noventa minutos. Los instrumentos </w:t>
      </w:r>
      <w:r w:rsidR="006362BF">
        <w:rPr>
          <w:rFonts w:ascii="Soberana Sans" w:hAnsi="Soberana Sans"/>
        </w:rPr>
        <w:t>estuvieron</w:t>
      </w:r>
      <w:r w:rsidRPr="004B6951">
        <w:rPr>
          <w:rFonts w:ascii="Soberana Sans" w:hAnsi="Soberana Sans"/>
        </w:rPr>
        <w:t xml:space="preserve"> disponibles en la plataforma del Sistema Nacional de Registro del Servicio Profesional Docente.</w:t>
      </w:r>
    </w:p>
    <w:p w:rsidR="00684675" w:rsidRPr="004B6951" w:rsidRDefault="00684675" w:rsidP="006362BF">
      <w:pPr>
        <w:spacing w:line="360" w:lineRule="auto"/>
        <w:jc w:val="both"/>
        <w:rPr>
          <w:rFonts w:ascii="Soberana Sans" w:eastAsia="Corbel" w:hAnsi="Soberana Sans" w:cs="Arial"/>
          <w:bCs/>
          <w:lang w:eastAsia="zh-TW"/>
        </w:rPr>
      </w:pPr>
    </w:p>
    <w:p w:rsidR="000029BF" w:rsidRPr="00F96D36" w:rsidRDefault="00F96D36" w:rsidP="00F96D36">
      <w:pPr>
        <w:pStyle w:val="Prrafodelista"/>
        <w:numPr>
          <w:ilvl w:val="0"/>
          <w:numId w:val="2"/>
        </w:numPr>
        <w:rPr>
          <w:rFonts w:ascii="Soberana Sans" w:hAnsi="Soberana Sans"/>
          <w:b/>
          <w:lang w:eastAsia="es-MX"/>
        </w:rPr>
      </w:pPr>
      <w:r w:rsidRPr="00F96D36">
        <w:rPr>
          <w:rFonts w:ascii="Soberana Sans" w:hAnsi="Soberana Sans"/>
          <w:b/>
          <w:lang w:eastAsia="es-MX"/>
        </w:rPr>
        <w:t>Mantenimiento de los instrumentos</w:t>
      </w:r>
    </w:p>
    <w:p w:rsidR="003A7A87" w:rsidRDefault="003A7A87" w:rsidP="00F96D36">
      <w:pPr>
        <w:spacing w:line="360" w:lineRule="auto"/>
        <w:jc w:val="both"/>
        <w:rPr>
          <w:rFonts w:ascii="Soberana Sans" w:hAnsi="Soberana Sans"/>
        </w:rPr>
      </w:pPr>
    </w:p>
    <w:p w:rsidR="003A7A87" w:rsidRDefault="00F96D36" w:rsidP="00F96D36">
      <w:pPr>
        <w:spacing w:line="360" w:lineRule="auto"/>
        <w:jc w:val="both"/>
        <w:rPr>
          <w:rFonts w:ascii="Soberana Sans" w:hAnsi="Soberana Sans"/>
        </w:rPr>
      </w:pPr>
      <w:r>
        <w:rPr>
          <w:rFonts w:ascii="Soberana Sans" w:hAnsi="Soberana Sans"/>
        </w:rPr>
        <w:t>El mantenimiento de los instrumentos e</w:t>
      </w:r>
      <w:r w:rsidRPr="003566FE">
        <w:rPr>
          <w:rFonts w:ascii="Soberana Sans" w:hAnsi="Soberana Sans"/>
        </w:rPr>
        <w:t>s el conjunto de procedimientos que tienen por objeto conservar actualizado el contenido de un instrumento de evaluación y vigilar su pertinencia, además de nutrir el banco de reactivos y tareas evaluativas con características cualitativas y cuantitativas óptimas. Si es necesario que el instrumento siga funcionando después de la primera administración, es indispensable considerar una fase de mantenimiento (INEE,</w:t>
      </w:r>
      <w:r>
        <w:rPr>
          <w:rFonts w:ascii="Soberana Sans" w:hAnsi="Soberana Sans"/>
        </w:rPr>
        <w:t xml:space="preserve"> </w:t>
      </w:r>
      <w:r w:rsidRPr="003566FE">
        <w:rPr>
          <w:rFonts w:ascii="Soberana Sans" w:hAnsi="Soberana Sans"/>
        </w:rPr>
        <w:t>2017).</w:t>
      </w:r>
    </w:p>
    <w:p w:rsidR="00F96D36" w:rsidRDefault="00FB5FDA" w:rsidP="00F96D36">
      <w:pPr>
        <w:spacing w:line="360" w:lineRule="auto"/>
        <w:jc w:val="both"/>
        <w:rPr>
          <w:rFonts w:ascii="Soberana Sans" w:hAnsi="Soberana Sans"/>
        </w:rPr>
      </w:pPr>
      <w:r>
        <w:rPr>
          <w:rFonts w:ascii="Soberana Sans" w:hAnsi="Soberana Sans"/>
        </w:rPr>
        <w:t xml:space="preserve">Con la información proporcionada por el INEE acerca de los </w:t>
      </w:r>
      <w:r w:rsidR="006F2849">
        <w:rPr>
          <w:rFonts w:ascii="Soberana Sans" w:hAnsi="Soberana Sans"/>
        </w:rPr>
        <w:t xml:space="preserve">valores de los parámetros </w:t>
      </w:r>
      <w:r>
        <w:rPr>
          <w:rFonts w:ascii="Soberana Sans" w:hAnsi="Soberana Sans"/>
        </w:rPr>
        <w:t>estadísticos</w:t>
      </w:r>
      <w:r w:rsidR="006F2849">
        <w:rPr>
          <w:rFonts w:ascii="Soberana Sans" w:hAnsi="Soberana Sans"/>
        </w:rPr>
        <w:t xml:space="preserve"> de los instrumentos aplicados en campo, se detecta </w:t>
      </w:r>
      <w:r>
        <w:rPr>
          <w:rFonts w:ascii="Soberana Sans" w:hAnsi="Soberana Sans"/>
        </w:rPr>
        <w:t xml:space="preserve">el comportamiento </w:t>
      </w:r>
      <w:r w:rsidR="006F2849">
        <w:rPr>
          <w:rFonts w:ascii="Soberana Sans" w:hAnsi="Soberana Sans"/>
        </w:rPr>
        <w:t>de los instrumentos con la población objetivo, así como</w:t>
      </w:r>
      <w:r>
        <w:rPr>
          <w:rFonts w:ascii="Soberana Sans" w:hAnsi="Soberana Sans"/>
        </w:rPr>
        <w:t xml:space="preserve"> los reactivos </w:t>
      </w:r>
      <w:r w:rsidR="006F2849">
        <w:rPr>
          <w:rFonts w:ascii="Soberana Sans" w:hAnsi="Soberana Sans"/>
        </w:rPr>
        <w:t>que no puntuar</w:t>
      </w:r>
      <w:r w:rsidR="006A3122">
        <w:rPr>
          <w:rFonts w:ascii="Soberana Sans" w:hAnsi="Soberana Sans"/>
        </w:rPr>
        <w:t xml:space="preserve">on adecuadamente y que requieren análisis técnico </w:t>
      </w:r>
      <w:r w:rsidR="006A3122" w:rsidRPr="001B3595">
        <w:rPr>
          <w:rFonts w:ascii="Soberana Sans" w:hAnsi="Soberana Sans"/>
        </w:rPr>
        <w:t xml:space="preserve">para </w:t>
      </w:r>
      <w:r w:rsidR="001B3595" w:rsidRPr="001B3595">
        <w:rPr>
          <w:rFonts w:ascii="Soberana Sans" w:hAnsi="Soberana Sans"/>
        </w:rPr>
        <w:t>analizar</w:t>
      </w:r>
      <w:r w:rsidR="006A3122" w:rsidRPr="001B3595">
        <w:rPr>
          <w:rFonts w:ascii="Soberana Sans" w:hAnsi="Soberana Sans"/>
        </w:rPr>
        <w:t xml:space="preserve"> </w:t>
      </w:r>
      <w:r w:rsidR="006A3122">
        <w:rPr>
          <w:rFonts w:ascii="Soberana Sans" w:hAnsi="Soberana Sans"/>
        </w:rPr>
        <w:t>su validez y confiabilidad.</w:t>
      </w:r>
    </w:p>
    <w:p w:rsidR="006A3122" w:rsidRDefault="006F30B8" w:rsidP="00F96D36">
      <w:pPr>
        <w:spacing w:line="360" w:lineRule="auto"/>
        <w:jc w:val="both"/>
        <w:rPr>
          <w:rFonts w:ascii="Soberana Sans" w:hAnsi="Soberana Sans"/>
        </w:rPr>
      </w:pPr>
      <w:r>
        <w:rPr>
          <w:rFonts w:ascii="Soberana Sans" w:hAnsi="Soberana Sans"/>
        </w:rPr>
        <w:t>En la minuta de la Reunión CNSPD-INEE del día 27 de febrero de 2018, el INEE proporcionó la siguiente información acerca de los instrumentos sujetos a mejora:</w:t>
      </w:r>
    </w:p>
    <w:p w:rsidR="006F30B8" w:rsidRDefault="006F30B8" w:rsidP="00F96D36">
      <w:pPr>
        <w:spacing w:line="360" w:lineRule="auto"/>
        <w:jc w:val="both"/>
        <w:rPr>
          <w:rFonts w:ascii="Soberana Sans" w:hAnsi="Soberana Sans"/>
        </w:rPr>
      </w:pPr>
      <w:r>
        <w:rPr>
          <w:rFonts w:ascii="Soberana Sans" w:hAnsi="Soberana Sans"/>
        </w:rPr>
        <w:t>“</w:t>
      </w:r>
      <w:r w:rsidRPr="006F30B8">
        <w:rPr>
          <w:rFonts w:ascii="Soberana Sans" w:hAnsi="Soberana Sans"/>
        </w:rPr>
        <w:t xml:space="preserve">En la reunión se explicaron las sugerencias que se tiene sobre los reactivos: 5, </w:t>
      </w:r>
      <w:proofErr w:type="gramStart"/>
      <w:r w:rsidRPr="006F30B8">
        <w:rPr>
          <w:rFonts w:ascii="Soberana Sans" w:hAnsi="Soberana Sans"/>
        </w:rPr>
        <w:t>6 ,</w:t>
      </w:r>
      <w:proofErr w:type="gramEnd"/>
      <w:r w:rsidRPr="006F30B8">
        <w:rPr>
          <w:rFonts w:ascii="Soberana Sans" w:hAnsi="Soberana Sans"/>
        </w:rPr>
        <w:t xml:space="preserve"> 13, 19, 24, 26 y 30 del cuestionario de docentes y en el caso del cuestionario de la </w:t>
      </w:r>
      <w:r w:rsidRPr="006F30B8">
        <w:rPr>
          <w:rFonts w:ascii="Soberana Sans" w:hAnsi="Soberana Sans"/>
        </w:rPr>
        <w:lastRenderedPageBreak/>
        <w:t>autoridad inmediata: 5, 6 , 13, 19, 24, 26 y 29 cuya redacción es muy general y requiere precisar algunos términos o acciones en particular.</w:t>
      </w:r>
      <w:r>
        <w:rPr>
          <w:rFonts w:ascii="Soberana Sans" w:hAnsi="Soberana Sans"/>
        </w:rPr>
        <w:t>”</w:t>
      </w:r>
    </w:p>
    <w:p w:rsidR="003458C5" w:rsidRDefault="003458C5" w:rsidP="00F96D36">
      <w:pPr>
        <w:spacing w:line="360" w:lineRule="auto"/>
        <w:jc w:val="both"/>
        <w:rPr>
          <w:rFonts w:ascii="Soberana Sans" w:hAnsi="Soberana Sans"/>
        </w:rPr>
      </w:pPr>
    </w:p>
    <w:p w:rsidR="006F30B8" w:rsidRPr="006F726E" w:rsidRDefault="006F30B8" w:rsidP="006F30B8">
      <w:pPr>
        <w:pStyle w:val="Prrafodelista"/>
        <w:numPr>
          <w:ilvl w:val="0"/>
          <w:numId w:val="2"/>
        </w:numPr>
        <w:spacing w:line="360" w:lineRule="auto"/>
        <w:jc w:val="both"/>
        <w:rPr>
          <w:rFonts w:ascii="Soberana Sans" w:hAnsi="Soberana Sans"/>
          <w:b/>
        </w:rPr>
      </w:pPr>
      <w:r w:rsidRPr="006F726E">
        <w:rPr>
          <w:rFonts w:ascii="Soberana Sans" w:hAnsi="Soberana Sans"/>
          <w:b/>
        </w:rPr>
        <w:t>Análisis de los resultados del instrumento en la aplicación anterior</w:t>
      </w:r>
    </w:p>
    <w:p w:rsidR="006F30B8" w:rsidRDefault="006F30B8" w:rsidP="00F96D36">
      <w:pPr>
        <w:spacing w:line="360" w:lineRule="auto"/>
        <w:jc w:val="both"/>
        <w:rPr>
          <w:rFonts w:ascii="Soberana Sans" w:hAnsi="Soberana Sans"/>
        </w:rPr>
      </w:pPr>
      <w:r>
        <w:rPr>
          <w:rFonts w:ascii="Soberana Sans" w:hAnsi="Soberana Sans"/>
        </w:rPr>
        <w:t xml:space="preserve">Posteriormente, </w:t>
      </w:r>
      <w:r w:rsidR="006F726E">
        <w:rPr>
          <w:rFonts w:ascii="Soberana Sans" w:hAnsi="Soberana Sans"/>
        </w:rPr>
        <w:t xml:space="preserve">el INEE proporcionó la siguiente información para orientar a la mejora de los reactivos de los </w:t>
      </w:r>
      <w:proofErr w:type="spellStart"/>
      <w:r w:rsidR="006F726E">
        <w:rPr>
          <w:rFonts w:ascii="Soberana Sans" w:hAnsi="Soberana Sans"/>
        </w:rPr>
        <w:t>IRP’s</w:t>
      </w:r>
      <w:proofErr w:type="spellEnd"/>
      <w:r w:rsidR="006F726E">
        <w:rPr>
          <w:rFonts w:ascii="Soberana Sans" w:hAnsi="Soberana Sans"/>
        </w:rPr>
        <w:t xml:space="preserve"> de docentes y técnico docentes de Educación Básica:</w:t>
      </w:r>
    </w:p>
    <w:p w:rsidR="003458C5" w:rsidRDefault="003458C5" w:rsidP="00F96D36">
      <w:pPr>
        <w:spacing w:line="360" w:lineRule="auto"/>
        <w:jc w:val="both"/>
        <w:rPr>
          <w:rFonts w:ascii="Soberana Sans" w:hAnsi="Soberana Sans"/>
        </w:rPr>
      </w:pPr>
    </w:p>
    <w:tbl>
      <w:tblPr>
        <w:tblStyle w:val="Tablaconcuadrcula"/>
        <w:tblW w:w="0" w:type="auto"/>
        <w:tblLook w:val="04A0" w:firstRow="1" w:lastRow="0" w:firstColumn="1" w:lastColumn="0" w:noHBand="0" w:noVBand="1"/>
      </w:tblPr>
      <w:tblGrid>
        <w:gridCol w:w="1696"/>
        <w:gridCol w:w="1560"/>
        <w:gridCol w:w="5572"/>
      </w:tblGrid>
      <w:tr w:rsidR="003165FE" w:rsidTr="00EE0C8C">
        <w:tc>
          <w:tcPr>
            <w:tcW w:w="8828" w:type="dxa"/>
            <w:gridSpan w:val="3"/>
          </w:tcPr>
          <w:p w:rsidR="003165FE" w:rsidRPr="00E63C85" w:rsidRDefault="003165FE" w:rsidP="00F0447B">
            <w:pPr>
              <w:spacing w:line="360" w:lineRule="auto"/>
              <w:jc w:val="center"/>
              <w:rPr>
                <w:rFonts w:ascii="Soberana Sans" w:hAnsi="Soberana Sans"/>
                <w:b/>
              </w:rPr>
            </w:pPr>
            <w:r w:rsidRPr="00E63C85">
              <w:rPr>
                <w:rFonts w:ascii="Soberana Sans" w:hAnsi="Soberana Sans"/>
                <w:b/>
              </w:rPr>
              <w:t>IRP AUTOEVALUACIÓN DOCENTES Y TÉCNICO DOCENTES</w:t>
            </w:r>
          </w:p>
        </w:tc>
      </w:tr>
      <w:tr w:rsidR="003165FE" w:rsidTr="00F0447B">
        <w:tc>
          <w:tcPr>
            <w:tcW w:w="1696" w:type="dxa"/>
          </w:tcPr>
          <w:p w:rsidR="003165FE" w:rsidRPr="00E63C85" w:rsidRDefault="003165FE" w:rsidP="003165FE">
            <w:pPr>
              <w:spacing w:line="360" w:lineRule="auto"/>
              <w:jc w:val="center"/>
              <w:rPr>
                <w:rFonts w:ascii="Soberana Sans" w:hAnsi="Soberana Sans"/>
                <w:b/>
              </w:rPr>
            </w:pPr>
            <w:r w:rsidRPr="00E63C85">
              <w:rPr>
                <w:rFonts w:ascii="Soberana Sans" w:hAnsi="Soberana Sans"/>
                <w:b/>
              </w:rPr>
              <w:t>No. Reactivo</w:t>
            </w:r>
          </w:p>
        </w:tc>
        <w:tc>
          <w:tcPr>
            <w:tcW w:w="1560" w:type="dxa"/>
          </w:tcPr>
          <w:p w:rsidR="003165FE" w:rsidRPr="00E63C85" w:rsidRDefault="003165FE" w:rsidP="003165FE">
            <w:pPr>
              <w:spacing w:line="360" w:lineRule="auto"/>
              <w:jc w:val="center"/>
              <w:rPr>
                <w:rFonts w:ascii="Soberana Sans" w:hAnsi="Soberana Sans"/>
                <w:b/>
              </w:rPr>
            </w:pPr>
            <w:r w:rsidRPr="00E63C85">
              <w:rPr>
                <w:rFonts w:ascii="Soberana Sans" w:hAnsi="Soberana Sans"/>
                <w:b/>
              </w:rPr>
              <w:t>Correlación (Índice de Pearson)</w:t>
            </w:r>
          </w:p>
        </w:tc>
        <w:tc>
          <w:tcPr>
            <w:tcW w:w="5572" w:type="dxa"/>
          </w:tcPr>
          <w:p w:rsidR="003165FE" w:rsidRPr="00E63C85" w:rsidRDefault="003165FE" w:rsidP="003165FE">
            <w:pPr>
              <w:spacing w:line="360" w:lineRule="auto"/>
              <w:jc w:val="center"/>
              <w:rPr>
                <w:rFonts w:ascii="Soberana Sans" w:hAnsi="Soberana Sans"/>
                <w:b/>
              </w:rPr>
            </w:pPr>
            <w:r w:rsidRPr="00E63C85">
              <w:rPr>
                <w:rFonts w:ascii="Soberana Sans" w:hAnsi="Soberana Sans"/>
                <w:b/>
              </w:rPr>
              <w:t>Observaciones y sugerencias</w:t>
            </w:r>
          </w:p>
        </w:tc>
      </w:tr>
      <w:tr w:rsidR="003165FE" w:rsidTr="00F0447B">
        <w:tc>
          <w:tcPr>
            <w:tcW w:w="1696" w:type="dxa"/>
          </w:tcPr>
          <w:p w:rsidR="003165FE" w:rsidRDefault="00F0447B" w:rsidP="00F96D36">
            <w:pPr>
              <w:spacing w:line="360" w:lineRule="auto"/>
              <w:jc w:val="both"/>
              <w:rPr>
                <w:rFonts w:ascii="Soberana Sans" w:hAnsi="Soberana Sans"/>
              </w:rPr>
            </w:pPr>
            <w:r>
              <w:rPr>
                <w:rFonts w:ascii="Soberana Sans" w:hAnsi="Soberana Sans"/>
              </w:rPr>
              <w:t>5</w:t>
            </w:r>
          </w:p>
        </w:tc>
        <w:tc>
          <w:tcPr>
            <w:tcW w:w="1560" w:type="dxa"/>
          </w:tcPr>
          <w:p w:rsidR="003165FE" w:rsidRDefault="00F0447B" w:rsidP="00F96D36">
            <w:pPr>
              <w:spacing w:line="360" w:lineRule="auto"/>
              <w:jc w:val="both"/>
              <w:rPr>
                <w:rFonts w:ascii="Soberana Sans" w:hAnsi="Soberana Sans"/>
              </w:rPr>
            </w:pPr>
            <w:r>
              <w:rPr>
                <w:rFonts w:ascii="Soberana Sans" w:hAnsi="Soberana Sans"/>
              </w:rPr>
              <w:t>0.153</w:t>
            </w:r>
          </w:p>
        </w:tc>
        <w:tc>
          <w:tcPr>
            <w:tcW w:w="5572" w:type="dxa"/>
          </w:tcPr>
          <w:p w:rsidR="003165FE" w:rsidRDefault="00F0447B" w:rsidP="00F96D36">
            <w:pPr>
              <w:spacing w:line="360" w:lineRule="auto"/>
              <w:jc w:val="both"/>
              <w:rPr>
                <w:rFonts w:ascii="Soberana Sans" w:hAnsi="Soberana Sans"/>
              </w:rPr>
            </w:pPr>
            <w:r>
              <w:rPr>
                <w:rFonts w:ascii="Soberana Sans" w:hAnsi="Soberana Sans"/>
              </w:rPr>
              <w:t>Presencia de palabras ambiguas o muy genéricas, incluso saturación innecesaria de elementos. Utilizar frases directas.</w:t>
            </w:r>
          </w:p>
        </w:tc>
      </w:tr>
      <w:tr w:rsidR="003165FE" w:rsidTr="00F0447B">
        <w:tc>
          <w:tcPr>
            <w:tcW w:w="1696" w:type="dxa"/>
          </w:tcPr>
          <w:p w:rsidR="003165FE" w:rsidRDefault="00BE60E3" w:rsidP="00F96D36">
            <w:pPr>
              <w:spacing w:line="360" w:lineRule="auto"/>
              <w:jc w:val="both"/>
              <w:rPr>
                <w:rFonts w:ascii="Soberana Sans" w:hAnsi="Soberana Sans"/>
              </w:rPr>
            </w:pPr>
            <w:r>
              <w:rPr>
                <w:rFonts w:ascii="Soberana Sans" w:hAnsi="Soberana Sans"/>
              </w:rPr>
              <w:t>6</w:t>
            </w:r>
          </w:p>
        </w:tc>
        <w:tc>
          <w:tcPr>
            <w:tcW w:w="1560" w:type="dxa"/>
          </w:tcPr>
          <w:p w:rsidR="003165FE" w:rsidRDefault="00F0447B" w:rsidP="00F96D36">
            <w:pPr>
              <w:spacing w:line="360" w:lineRule="auto"/>
              <w:jc w:val="both"/>
              <w:rPr>
                <w:rFonts w:ascii="Soberana Sans" w:hAnsi="Soberana Sans"/>
              </w:rPr>
            </w:pPr>
            <w:r>
              <w:rPr>
                <w:rFonts w:ascii="Soberana Sans" w:hAnsi="Soberana Sans"/>
              </w:rPr>
              <w:t>0.138</w:t>
            </w:r>
          </w:p>
        </w:tc>
        <w:tc>
          <w:tcPr>
            <w:tcW w:w="5572" w:type="dxa"/>
          </w:tcPr>
          <w:p w:rsidR="003165FE" w:rsidRDefault="00F0447B" w:rsidP="00F96D36">
            <w:pPr>
              <w:spacing w:line="360" w:lineRule="auto"/>
              <w:jc w:val="both"/>
              <w:rPr>
                <w:rFonts w:ascii="Soberana Sans" w:hAnsi="Soberana Sans"/>
              </w:rPr>
            </w:pPr>
            <w:r>
              <w:rPr>
                <w:rFonts w:ascii="Soberana Sans" w:hAnsi="Soberana Sans"/>
              </w:rPr>
              <w:t>Comienza con una frase muy abierta y sujeta a diversas lecturas. Se propone clarificar cuestiones.</w:t>
            </w:r>
          </w:p>
        </w:tc>
      </w:tr>
      <w:tr w:rsidR="003165FE" w:rsidTr="00F0447B">
        <w:tc>
          <w:tcPr>
            <w:tcW w:w="1696" w:type="dxa"/>
          </w:tcPr>
          <w:p w:rsidR="003165FE" w:rsidRDefault="00F0447B" w:rsidP="00F96D36">
            <w:pPr>
              <w:spacing w:line="360" w:lineRule="auto"/>
              <w:jc w:val="both"/>
              <w:rPr>
                <w:rFonts w:ascii="Soberana Sans" w:hAnsi="Soberana Sans"/>
              </w:rPr>
            </w:pPr>
            <w:r>
              <w:rPr>
                <w:rFonts w:ascii="Soberana Sans" w:hAnsi="Soberana Sans"/>
              </w:rPr>
              <w:t>13</w:t>
            </w:r>
          </w:p>
        </w:tc>
        <w:tc>
          <w:tcPr>
            <w:tcW w:w="1560" w:type="dxa"/>
          </w:tcPr>
          <w:p w:rsidR="003165FE" w:rsidRDefault="00F0447B" w:rsidP="00F96D36">
            <w:pPr>
              <w:spacing w:line="360" w:lineRule="auto"/>
              <w:jc w:val="both"/>
              <w:rPr>
                <w:rFonts w:ascii="Soberana Sans" w:hAnsi="Soberana Sans"/>
              </w:rPr>
            </w:pPr>
            <w:r>
              <w:rPr>
                <w:rFonts w:ascii="Soberana Sans" w:hAnsi="Soberana Sans"/>
              </w:rPr>
              <w:t>0.185</w:t>
            </w:r>
          </w:p>
        </w:tc>
        <w:tc>
          <w:tcPr>
            <w:tcW w:w="5572" w:type="dxa"/>
          </w:tcPr>
          <w:p w:rsidR="003165FE" w:rsidRDefault="00F0447B" w:rsidP="00F96D36">
            <w:pPr>
              <w:spacing w:line="360" w:lineRule="auto"/>
              <w:jc w:val="both"/>
              <w:rPr>
                <w:rFonts w:ascii="Soberana Sans" w:hAnsi="Soberana Sans"/>
              </w:rPr>
            </w:pPr>
            <w:r>
              <w:rPr>
                <w:rFonts w:ascii="Soberana Sans" w:hAnsi="Soberana Sans"/>
              </w:rPr>
              <w:t>Planteamiento muy general.</w:t>
            </w:r>
          </w:p>
        </w:tc>
      </w:tr>
      <w:tr w:rsidR="003165FE" w:rsidTr="00F0447B">
        <w:tc>
          <w:tcPr>
            <w:tcW w:w="1696" w:type="dxa"/>
          </w:tcPr>
          <w:p w:rsidR="003165FE" w:rsidRDefault="00F0447B" w:rsidP="00F96D36">
            <w:pPr>
              <w:spacing w:line="360" w:lineRule="auto"/>
              <w:jc w:val="both"/>
              <w:rPr>
                <w:rFonts w:ascii="Soberana Sans" w:hAnsi="Soberana Sans"/>
              </w:rPr>
            </w:pPr>
            <w:r>
              <w:rPr>
                <w:rFonts w:ascii="Soberana Sans" w:hAnsi="Soberana Sans"/>
              </w:rPr>
              <w:t>19</w:t>
            </w:r>
          </w:p>
        </w:tc>
        <w:tc>
          <w:tcPr>
            <w:tcW w:w="1560" w:type="dxa"/>
          </w:tcPr>
          <w:p w:rsidR="003165FE" w:rsidRDefault="00F0447B" w:rsidP="00F96D36">
            <w:pPr>
              <w:spacing w:line="360" w:lineRule="auto"/>
              <w:jc w:val="both"/>
              <w:rPr>
                <w:rFonts w:ascii="Soberana Sans" w:hAnsi="Soberana Sans"/>
              </w:rPr>
            </w:pPr>
            <w:r>
              <w:rPr>
                <w:rFonts w:ascii="Soberana Sans" w:hAnsi="Soberana Sans"/>
              </w:rPr>
              <w:t>0.168</w:t>
            </w:r>
          </w:p>
        </w:tc>
        <w:tc>
          <w:tcPr>
            <w:tcW w:w="5572" w:type="dxa"/>
          </w:tcPr>
          <w:p w:rsidR="003165FE" w:rsidRDefault="00F0447B" w:rsidP="00F96D36">
            <w:pPr>
              <w:spacing w:line="360" w:lineRule="auto"/>
              <w:jc w:val="both"/>
              <w:rPr>
                <w:rFonts w:ascii="Soberana Sans" w:hAnsi="Soberana Sans"/>
              </w:rPr>
            </w:pPr>
            <w:r>
              <w:rPr>
                <w:rFonts w:ascii="Soberana Sans" w:hAnsi="Soberana Sans"/>
              </w:rPr>
              <w:t>Planteamiento muy general.</w:t>
            </w:r>
          </w:p>
        </w:tc>
      </w:tr>
      <w:tr w:rsidR="003165FE" w:rsidTr="00F0447B">
        <w:tc>
          <w:tcPr>
            <w:tcW w:w="1696" w:type="dxa"/>
          </w:tcPr>
          <w:p w:rsidR="003165FE" w:rsidRDefault="00F0447B" w:rsidP="00F96D36">
            <w:pPr>
              <w:spacing w:line="360" w:lineRule="auto"/>
              <w:jc w:val="both"/>
              <w:rPr>
                <w:rFonts w:ascii="Soberana Sans" w:hAnsi="Soberana Sans"/>
              </w:rPr>
            </w:pPr>
            <w:r>
              <w:rPr>
                <w:rFonts w:ascii="Soberana Sans" w:hAnsi="Soberana Sans"/>
              </w:rPr>
              <w:t>24</w:t>
            </w:r>
          </w:p>
        </w:tc>
        <w:tc>
          <w:tcPr>
            <w:tcW w:w="1560" w:type="dxa"/>
          </w:tcPr>
          <w:p w:rsidR="003165FE" w:rsidRDefault="00F0447B" w:rsidP="00F96D36">
            <w:pPr>
              <w:spacing w:line="360" w:lineRule="auto"/>
              <w:jc w:val="both"/>
              <w:rPr>
                <w:rFonts w:ascii="Soberana Sans" w:hAnsi="Soberana Sans"/>
              </w:rPr>
            </w:pPr>
            <w:r>
              <w:rPr>
                <w:rFonts w:ascii="Soberana Sans" w:hAnsi="Soberana Sans"/>
              </w:rPr>
              <w:t>0.166</w:t>
            </w:r>
          </w:p>
        </w:tc>
        <w:tc>
          <w:tcPr>
            <w:tcW w:w="5572" w:type="dxa"/>
          </w:tcPr>
          <w:p w:rsidR="003165FE" w:rsidRDefault="00F0447B" w:rsidP="00F96D36">
            <w:pPr>
              <w:spacing w:line="360" w:lineRule="auto"/>
              <w:jc w:val="both"/>
              <w:rPr>
                <w:rFonts w:ascii="Soberana Sans" w:hAnsi="Soberana Sans"/>
              </w:rPr>
            </w:pPr>
            <w:r>
              <w:rPr>
                <w:rFonts w:ascii="Soberana Sans" w:hAnsi="Soberana Sans"/>
              </w:rPr>
              <w:t>Planteamiento muy general.</w:t>
            </w:r>
          </w:p>
        </w:tc>
      </w:tr>
      <w:tr w:rsidR="003165FE" w:rsidTr="00F0447B">
        <w:tc>
          <w:tcPr>
            <w:tcW w:w="1696" w:type="dxa"/>
          </w:tcPr>
          <w:p w:rsidR="003165FE" w:rsidRDefault="00F0447B" w:rsidP="00F96D36">
            <w:pPr>
              <w:spacing w:line="360" w:lineRule="auto"/>
              <w:jc w:val="both"/>
              <w:rPr>
                <w:rFonts w:ascii="Soberana Sans" w:hAnsi="Soberana Sans"/>
              </w:rPr>
            </w:pPr>
            <w:r>
              <w:rPr>
                <w:rFonts w:ascii="Soberana Sans" w:hAnsi="Soberana Sans"/>
              </w:rPr>
              <w:t>26</w:t>
            </w:r>
          </w:p>
        </w:tc>
        <w:tc>
          <w:tcPr>
            <w:tcW w:w="1560" w:type="dxa"/>
          </w:tcPr>
          <w:p w:rsidR="003165FE" w:rsidRDefault="00F0447B" w:rsidP="00F96D36">
            <w:pPr>
              <w:spacing w:line="360" w:lineRule="auto"/>
              <w:jc w:val="both"/>
              <w:rPr>
                <w:rFonts w:ascii="Soberana Sans" w:hAnsi="Soberana Sans"/>
              </w:rPr>
            </w:pPr>
            <w:r>
              <w:rPr>
                <w:rFonts w:ascii="Soberana Sans" w:hAnsi="Soberana Sans"/>
              </w:rPr>
              <w:t>0.159</w:t>
            </w:r>
          </w:p>
        </w:tc>
        <w:tc>
          <w:tcPr>
            <w:tcW w:w="5572" w:type="dxa"/>
          </w:tcPr>
          <w:p w:rsidR="003165FE" w:rsidRDefault="00F0447B" w:rsidP="00F96D36">
            <w:pPr>
              <w:spacing w:line="360" w:lineRule="auto"/>
              <w:jc w:val="both"/>
              <w:rPr>
                <w:rFonts w:ascii="Soberana Sans" w:hAnsi="Soberana Sans"/>
              </w:rPr>
            </w:pPr>
            <w:r>
              <w:rPr>
                <w:rFonts w:ascii="Soberana Sans" w:hAnsi="Soberana Sans"/>
              </w:rPr>
              <w:t>Planteamiento muy general.</w:t>
            </w:r>
          </w:p>
        </w:tc>
      </w:tr>
      <w:tr w:rsidR="00F0447B" w:rsidTr="00F0447B">
        <w:tc>
          <w:tcPr>
            <w:tcW w:w="1696" w:type="dxa"/>
          </w:tcPr>
          <w:p w:rsidR="00F0447B" w:rsidRDefault="00BE60E3" w:rsidP="00F96D36">
            <w:pPr>
              <w:spacing w:line="360" w:lineRule="auto"/>
              <w:jc w:val="both"/>
              <w:rPr>
                <w:rFonts w:ascii="Soberana Sans" w:hAnsi="Soberana Sans"/>
              </w:rPr>
            </w:pPr>
            <w:r>
              <w:rPr>
                <w:rFonts w:ascii="Soberana Sans" w:hAnsi="Soberana Sans"/>
              </w:rPr>
              <w:t>30</w:t>
            </w:r>
          </w:p>
        </w:tc>
        <w:tc>
          <w:tcPr>
            <w:tcW w:w="1560" w:type="dxa"/>
          </w:tcPr>
          <w:p w:rsidR="00F0447B" w:rsidRDefault="00BE60E3" w:rsidP="00F96D36">
            <w:pPr>
              <w:spacing w:line="360" w:lineRule="auto"/>
              <w:jc w:val="both"/>
              <w:rPr>
                <w:rFonts w:ascii="Soberana Sans" w:hAnsi="Soberana Sans"/>
              </w:rPr>
            </w:pPr>
            <w:r>
              <w:rPr>
                <w:rFonts w:ascii="Soberana Sans" w:hAnsi="Soberana Sans"/>
              </w:rPr>
              <w:t>0.159</w:t>
            </w:r>
          </w:p>
        </w:tc>
        <w:tc>
          <w:tcPr>
            <w:tcW w:w="5572" w:type="dxa"/>
          </w:tcPr>
          <w:p w:rsidR="00F0447B" w:rsidRDefault="00BE60E3" w:rsidP="00F96D36">
            <w:pPr>
              <w:spacing w:line="360" w:lineRule="auto"/>
              <w:jc w:val="both"/>
              <w:rPr>
                <w:rFonts w:ascii="Soberana Sans" w:hAnsi="Soberana Sans"/>
              </w:rPr>
            </w:pPr>
            <w:r>
              <w:rPr>
                <w:rFonts w:ascii="Soberana Sans" w:hAnsi="Soberana Sans"/>
              </w:rPr>
              <w:t>Planteamiento muy general.</w:t>
            </w:r>
          </w:p>
        </w:tc>
      </w:tr>
    </w:tbl>
    <w:p w:rsidR="006F726E" w:rsidRDefault="006F726E" w:rsidP="00F96D36">
      <w:pPr>
        <w:spacing w:line="360" w:lineRule="auto"/>
        <w:jc w:val="both"/>
        <w:rPr>
          <w:rFonts w:ascii="Soberana Sans" w:hAnsi="Soberana Sans"/>
        </w:rPr>
      </w:pPr>
    </w:p>
    <w:p w:rsidR="00E63C85" w:rsidRDefault="00E63C85" w:rsidP="00F96D36">
      <w:pPr>
        <w:spacing w:line="360" w:lineRule="auto"/>
        <w:jc w:val="both"/>
        <w:rPr>
          <w:rFonts w:ascii="Soberana Sans" w:hAnsi="Soberana Sans"/>
        </w:rPr>
      </w:pPr>
    </w:p>
    <w:p w:rsidR="001B3595" w:rsidRDefault="001B3595" w:rsidP="00F96D36">
      <w:pPr>
        <w:spacing w:line="360" w:lineRule="auto"/>
        <w:jc w:val="both"/>
        <w:rPr>
          <w:rFonts w:ascii="Soberana Sans" w:hAnsi="Soberana Sans"/>
        </w:rPr>
      </w:pPr>
    </w:p>
    <w:p w:rsidR="003458C5" w:rsidRDefault="003458C5" w:rsidP="00F96D36">
      <w:pPr>
        <w:spacing w:line="360" w:lineRule="auto"/>
        <w:jc w:val="both"/>
        <w:rPr>
          <w:rFonts w:ascii="Soberana Sans" w:hAnsi="Soberana Sans"/>
        </w:rPr>
      </w:pPr>
    </w:p>
    <w:p w:rsidR="003458C5" w:rsidRDefault="003458C5" w:rsidP="00F96D36">
      <w:pPr>
        <w:spacing w:line="360" w:lineRule="auto"/>
        <w:jc w:val="both"/>
        <w:rPr>
          <w:rFonts w:ascii="Soberana Sans" w:hAnsi="Soberana Sans"/>
        </w:rPr>
      </w:pPr>
    </w:p>
    <w:tbl>
      <w:tblPr>
        <w:tblStyle w:val="Tablaconcuadrcula"/>
        <w:tblW w:w="0" w:type="auto"/>
        <w:tblLook w:val="04A0" w:firstRow="1" w:lastRow="0" w:firstColumn="1" w:lastColumn="0" w:noHBand="0" w:noVBand="1"/>
      </w:tblPr>
      <w:tblGrid>
        <w:gridCol w:w="1696"/>
        <w:gridCol w:w="1560"/>
        <w:gridCol w:w="5572"/>
      </w:tblGrid>
      <w:tr w:rsidR="00684675" w:rsidTr="001B59B0">
        <w:tc>
          <w:tcPr>
            <w:tcW w:w="8828" w:type="dxa"/>
            <w:gridSpan w:val="3"/>
          </w:tcPr>
          <w:p w:rsidR="00684675" w:rsidRPr="00E63C85" w:rsidRDefault="00684675" w:rsidP="00684675">
            <w:pPr>
              <w:spacing w:line="360" w:lineRule="auto"/>
              <w:jc w:val="center"/>
              <w:rPr>
                <w:rFonts w:ascii="Soberana Sans" w:hAnsi="Soberana Sans"/>
                <w:b/>
              </w:rPr>
            </w:pPr>
            <w:r w:rsidRPr="00E63C85">
              <w:rPr>
                <w:rFonts w:ascii="Soberana Sans" w:hAnsi="Soberana Sans"/>
                <w:b/>
              </w:rPr>
              <w:lastRenderedPageBreak/>
              <w:t>IRP AUTORIDAD INMEDIATA DOCENTES Y TÉCNICO DOCENTES</w:t>
            </w:r>
          </w:p>
        </w:tc>
      </w:tr>
      <w:tr w:rsidR="00684675" w:rsidTr="001B59B0">
        <w:tc>
          <w:tcPr>
            <w:tcW w:w="1696" w:type="dxa"/>
          </w:tcPr>
          <w:p w:rsidR="00684675" w:rsidRPr="00E63C85" w:rsidRDefault="00684675" w:rsidP="001B59B0">
            <w:pPr>
              <w:spacing w:line="360" w:lineRule="auto"/>
              <w:jc w:val="center"/>
              <w:rPr>
                <w:rFonts w:ascii="Soberana Sans" w:hAnsi="Soberana Sans"/>
                <w:b/>
              </w:rPr>
            </w:pPr>
            <w:r w:rsidRPr="00E63C85">
              <w:rPr>
                <w:rFonts w:ascii="Soberana Sans" w:hAnsi="Soberana Sans"/>
                <w:b/>
              </w:rPr>
              <w:t>No. Reactivo</w:t>
            </w:r>
          </w:p>
        </w:tc>
        <w:tc>
          <w:tcPr>
            <w:tcW w:w="1560" w:type="dxa"/>
          </w:tcPr>
          <w:p w:rsidR="00684675" w:rsidRPr="00E63C85" w:rsidRDefault="00684675" w:rsidP="001B59B0">
            <w:pPr>
              <w:spacing w:line="360" w:lineRule="auto"/>
              <w:jc w:val="center"/>
              <w:rPr>
                <w:rFonts w:ascii="Soberana Sans" w:hAnsi="Soberana Sans"/>
                <w:b/>
              </w:rPr>
            </w:pPr>
            <w:r w:rsidRPr="00E63C85">
              <w:rPr>
                <w:rFonts w:ascii="Soberana Sans" w:hAnsi="Soberana Sans"/>
                <w:b/>
              </w:rPr>
              <w:t>Correlación (Índice de Pearson)</w:t>
            </w:r>
          </w:p>
        </w:tc>
        <w:tc>
          <w:tcPr>
            <w:tcW w:w="5572" w:type="dxa"/>
          </w:tcPr>
          <w:p w:rsidR="00684675" w:rsidRPr="00E63C85" w:rsidRDefault="00684675" w:rsidP="001B59B0">
            <w:pPr>
              <w:spacing w:line="360" w:lineRule="auto"/>
              <w:jc w:val="center"/>
              <w:rPr>
                <w:rFonts w:ascii="Soberana Sans" w:hAnsi="Soberana Sans"/>
                <w:b/>
              </w:rPr>
            </w:pPr>
            <w:r w:rsidRPr="00E63C85">
              <w:rPr>
                <w:rFonts w:ascii="Soberana Sans" w:hAnsi="Soberana Sans"/>
                <w:b/>
              </w:rPr>
              <w:t>Observaciones y sugerencias</w:t>
            </w:r>
          </w:p>
        </w:tc>
      </w:tr>
      <w:tr w:rsidR="00684675" w:rsidTr="001B59B0">
        <w:tc>
          <w:tcPr>
            <w:tcW w:w="1696" w:type="dxa"/>
          </w:tcPr>
          <w:p w:rsidR="00684675" w:rsidRDefault="00684675" w:rsidP="001B59B0">
            <w:pPr>
              <w:spacing w:line="360" w:lineRule="auto"/>
              <w:jc w:val="both"/>
              <w:rPr>
                <w:rFonts w:ascii="Soberana Sans" w:hAnsi="Soberana Sans"/>
              </w:rPr>
            </w:pPr>
            <w:r>
              <w:rPr>
                <w:rFonts w:ascii="Soberana Sans" w:hAnsi="Soberana Sans"/>
              </w:rPr>
              <w:t>5</w:t>
            </w:r>
          </w:p>
        </w:tc>
        <w:tc>
          <w:tcPr>
            <w:tcW w:w="1560" w:type="dxa"/>
          </w:tcPr>
          <w:p w:rsidR="00684675" w:rsidRDefault="00684675" w:rsidP="001B59B0">
            <w:pPr>
              <w:spacing w:line="360" w:lineRule="auto"/>
              <w:jc w:val="both"/>
              <w:rPr>
                <w:rFonts w:ascii="Soberana Sans" w:hAnsi="Soberana Sans"/>
              </w:rPr>
            </w:pPr>
            <w:r>
              <w:rPr>
                <w:rFonts w:ascii="Soberana Sans" w:hAnsi="Soberana Sans"/>
              </w:rPr>
              <w:t>0.153</w:t>
            </w:r>
          </w:p>
        </w:tc>
        <w:tc>
          <w:tcPr>
            <w:tcW w:w="5572" w:type="dxa"/>
          </w:tcPr>
          <w:p w:rsidR="00684675" w:rsidRDefault="00684675" w:rsidP="001B59B0">
            <w:pPr>
              <w:spacing w:line="360" w:lineRule="auto"/>
              <w:jc w:val="both"/>
              <w:rPr>
                <w:rFonts w:ascii="Soberana Sans" w:hAnsi="Soberana Sans"/>
              </w:rPr>
            </w:pPr>
            <w:r>
              <w:rPr>
                <w:rFonts w:ascii="Soberana Sans" w:hAnsi="Soberana Sans"/>
              </w:rPr>
              <w:t>Presencia de palabras ambiguas o muy genéricas, incluso saturación innecesaria de elementos. Utilizar frases directas.</w:t>
            </w:r>
          </w:p>
        </w:tc>
      </w:tr>
      <w:tr w:rsidR="00684675" w:rsidTr="001B59B0">
        <w:tc>
          <w:tcPr>
            <w:tcW w:w="1696" w:type="dxa"/>
          </w:tcPr>
          <w:p w:rsidR="00684675" w:rsidRDefault="00684675" w:rsidP="001B59B0">
            <w:pPr>
              <w:spacing w:line="360" w:lineRule="auto"/>
              <w:jc w:val="both"/>
              <w:rPr>
                <w:rFonts w:ascii="Soberana Sans" w:hAnsi="Soberana Sans"/>
              </w:rPr>
            </w:pPr>
            <w:r>
              <w:rPr>
                <w:rFonts w:ascii="Soberana Sans" w:hAnsi="Soberana Sans"/>
              </w:rPr>
              <w:t>6</w:t>
            </w:r>
          </w:p>
        </w:tc>
        <w:tc>
          <w:tcPr>
            <w:tcW w:w="1560" w:type="dxa"/>
          </w:tcPr>
          <w:p w:rsidR="00684675" w:rsidRDefault="00684675" w:rsidP="001B59B0">
            <w:pPr>
              <w:spacing w:line="360" w:lineRule="auto"/>
              <w:jc w:val="both"/>
              <w:rPr>
                <w:rFonts w:ascii="Soberana Sans" w:hAnsi="Soberana Sans"/>
              </w:rPr>
            </w:pPr>
            <w:r>
              <w:rPr>
                <w:rFonts w:ascii="Soberana Sans" w:hAnsi="Soberana Sans"/>
              </w:rPr>
              <w:t>0.138</w:t>
            </w:r>
          </w:p>
        </w:tc>
        <w:tc>
          <w:tcPr>
            <w:tcW w:w="5572" w:type="dxa"/>
          </w:tcPr>
          <w:p w:rsidR="00684675" w:rsidRDefault="00684675" w:rsidP="001B59B0">
            <w:pPr>
              <w:spacing w:line="360" w:lineRule="auto"/>
              <w:jc w:val="both"/>
              <w:rPr>
                <w:rFonts w:ascii="Soberana Sans" w:hAnsi="Soberana Sans"/>
              </w:rPr>
            </w:pPr>
            <w:r>
              <w:rPr>
                <w:rFonts w:ascii="Soberana Sans" w:hAnsi="Soberana Sans"/>
              </w:rPr>
              <w:t>Comienza con una frase muy abierta y sujeta a diversas lecturas. Se propone clarificar cuestiones.</w:t>
            </w:r>
          </w:p>
        </w:tc>
      </w:tr>
      <w:tr w:rsidR="00684675" w:rsidTr="001B59B0">
        <w:tc>
          <w:tcPr>
            <w:tcW w:w="1696" w:type="dxa"/>
          </w:tcPr>
          <w:p w:rsidR="00684675" w:rsidRDefault="00684675" w:rsidP="001B59B0">
            <w:pPr>
              <w:spacing w:line="360" w:lineRule="auto"/>
              <w:jc w:val="both"/>
              <w:rPr>
                <w:rFonts w:ascii="Soberana Sans" w:hAnsi="Soberana Sans"/>
              </w:rPr>
            </w:pPr>
            <w:r>
              <w:rPr>
                <w:rFonts w:ascii="Soberana Sans" w:hAnsi="Soberana Sans"/>
              </w:rPr>
              <w:t>13</w:t>
            </w:r>
          </w:p>
        </w:tc>
        <w:tc>
          <w:tcPr>
            <w:tcW w:w="1560" w:type="dxa"/>
          </w:tcPr>
          <w:p w:rsidR="00684675" w:rsidRDefault="00684675" w:rsidP="001B59B0">
            <w:pPr>
              <w:spacing w:line="360" w:lineRule="auto"/>
              <w:jc w:val="both"/>
              <w:rPr>
                <w:rFonts w:ascii="Soberana Sans" w:hAnsi="Soberana Sans"/>
              </w:rPr>
            </w:pPr>
            <w:r>
              <w:rPr>
                <w:rFonts w:ascii="Soberana Sans" w:hAnsi="Soberana Sans"/>
              </w:rPr>
              <w:t>0.185</w:t>
            </w:r>
          </w:p>
        </w:tc>
        <w:tc>
          <w:tcPr>
            <w:tcW w:w="5572" w:type="dxa"/>
          </w:tcPr>
          <w:p w:rsidR="00684675" w:rsidRDefault="00684675" w:rsidP="001B59B0">
            <w:pPr>
              <w:spacing w:line="360" w:lineRule="auto"/>
              <w:jc w:val="both"/>
              <w:rPr>
                <w:rFonts w:ascii="Soberana Sans" w:hAnsi="Soberana Sans"/>
              </w:rPr>
            </w:pPr>
            <w:r>
              <w:rPr>
                <w:rFonts w:ascii="Soberana Sans" w:hAnsi="Soberana Sans"/>
              </w:rPr>
              <w:t>Planteamiento muy general.</w:t>
            </w:r>
          </w:p>
        </w:tc>
      </w:tr>
      <w:tr w:rsidR="00684675" w:rsidTr="001B59B0">
        <w:tc>
          <w:tcPr>
            <w:tcW w:w="1696" w:type="dxa"/>
          </w:tcPr>
          <w:p w:rsidR="00684675" w:rsidRDefault="00684675" w:rsidP="001B59B0">
            <w:pPr>
              <w:spacing w:line="360" w:lineRule="auto"/>
              <w:jc w:val="both"/>
              <w:rPr>
                <w:rFonts w:ascii="Soberana Sans" w:hAnsi="Soberana Sans"/>
              </w:rPr>
            </w:pPr>
            <w:r>
              <w:rPr>
                <w:rFonts w:ascii="Soberana Sans" w:hAnsi="Soberana Sans"/>
              </w:rPr>
              <w:t>19</w:t>
            </w:r>
          </w:p>
        </w:tc>
        <w:tc>
          <w:tcPr>
            <w:tcW w:w="1560" w:type="dxa"/>
          </w:tcPr>
          <w:p w:rsidR="00684675" w:rsidRDefault="00684675" w:rsidP="001B59B0">
            <w:pPr>
              <w:spacing w:line="360" w:lineRule="auto"/>
              <w:jc w:val="both"/>
              <w:rPr>
                <w:rFonts w:ascii="Soberana Sans" w:hAnsi="Soberana Sans"/>
              </w:rPr>
            </w:pPr>
            <w:r>
              <w:rPr>
                <w:rFonts w:ascii="Soberana Sans" w:hAnsi="Soberana Sans"/>
              </w:rPr>
              <w:t>0.168</w:t>
            </w:r>
          </w:p>
        </w:tc>
        <w:tc>
          <w:tcPr>
            <w:tcW w:w="5572" w:type="dxa"/>
          </w:tcPr>
          <w:p w:rsidR="00684675" w:rsidRDefault="00684675" w:rsidP="001B59B0">
            <w:pPr>
              <w:spacing w:line="360" w:lineRule="auto"/>
              <w:jc w:val="both"/>
              <w:rPr>
                <w:rFonts w:ascii="Soberana Sans" w:hAnsi="Soberana Sans"/>
              </w:rPr>
            </w:pPr>
            <w:r>
              <w:rPr>
                <w:rFonts w:ascii="Soberana Sans" w:hAnsi="Soberana Sans"/>
              </w:rPr>
              <w:t>Planteamiento muy general.</w:t>
            </w:r>
          </w:p>
        </w:tc>
      </w:tr>
      <w:tr w:rsidR="00684675" w:rsidTr="001B59B0">
        <w:tc>
          <w:tcPr>
            <w:tcW w:w="1696" w:type="dxa"/>
          </w:tcPr>
          <w:p w:rsidR="00684675" w:rsidRDefault="00684675" w:rsidP="001B59B0">
            <w:pPr>
              <w:spacing w:line="360" w:lineRule="auto"/>
              <w:jc w:val="both"/>
              <w:rPr>
                <w:rFonts w:ascii="Soberana Sans" w:hAnsi="Soberana Sans"/>
              </w:rPr>
            </w:pPr>
            <w:r>
              <w:rPr>
                <w:rFonts w:ascii="Soberana Sans" w:hAnsi="Soberana Sans"/>
              </w:rPr>
              <w:t>24</w:t>
            </w:r>
          </w:p>
        </w:tc>
        <w:tc>
          <w:tcPr>
            <w:tcW w:w="1560" w:type="dxa"/>
          </w:tcPr>
          <w:p w:rsidR="00684675" w:rsidRDefault="00684675" w:rsidP="001B59B0">
            <w:pPr>
              <w:spacing w:line="360" w:lineRule="auto"/>
              <w:jc w:val="both"/>
              <w:rPr>
                <w:rFonts w:ascii="Soberana Sans" w:hAnsi="Soberana Sans"/>
              </w:rPr>
            </w:pPr>
            <w:r>
              <w:rPr>
                <w:rFonts w:ascii="Soberana Sans" w:hAnsi="Soberana Sans"/>
              </w:rPr>
              <w:t>0.166</w:t>
            </w:r>
          </w:p>
        </w:tc>
        <w:tc>
          <w:tcPr>
            <w:tcW w:w="5572" w:type="dxa"/>
          </w:tcPr>
          <w:p w:rsidR="00684675" w:rsidRDefault="00684675" w:rsidP="001B59B0">
            <w:pPr>
              <w:spacing w:line="360" w:lineRule="auto"/>
              <w:jc w:val="both"/>
              <w:rPr>
                <w:rFonts w:ascii="Soberana Sans" w:hAnsi="Soberana Sans"/>
              </w:rPr>
            </w:pPr>
            <w:r>
              <w:rPr>
                <w:rFonts w:ascii="Soberana Sans" w:hAnsi="Soberana Sans"/>
              </w:rPr>
              <w:t>Planteamiento muy general.</w:t>
            </w:r>
          </w:p>
        </w:tc>
      </w:tr>
      <w:tr w:rsidR="00684675" w:rsidTr="001B59B0">
        <w:tc>
          <w:tcPr>
            <w:tcW w:w="1696" w:type="dxa"/>
          </w:tcPr>
          <w:p w:rsidR="00684675" w:rsidRDefault="00684675" w:rsidP="001B59B0">
            <w:pPr>
              <w:spacing w:line="360" w:lineRule="auto"/>
              <w:jc w:val="both"/>
              <w:rPr>
                <w:rFonts w:ascii="Soberana Sans" w:hAnsi="Soberana Sans"/>
              </w:rPr>
            </w:pPr>
            <w:r>
              <w:rPr>
                <w:rFonts w:ascii="Soberana Sans" w:hAnsi="Soberana Sans"/>
              </w:rPr>
              <w:t>26</w:t>
            </w:r>
          </w:p>
        </w:tc>
        <w:tc>
          <w:tcPr>
            <w:tcW w:w="1560" w:type="dxa"/>
          </w:tcPr>
          <w:p w:rsidR="00684675" w:rsidRDefault="00684675" w:rsidP="001B59B0">
            <w:pPr>
              <w:spacing w:line="360" w:lineRule="auto"/>
              <w:jc w:val="both"/>
              <w:rPr>
                <w:rFonts w:ascii="Soberana Sans" w:hAnsi="Soberana Sans"/>
              </w:rPr>
            </w:pPr>
            <w:r>
              <w:rPr>
                <w:rFonts w:ascii="Soberana Sans" w:hAnsi="Soberana Sans"/>
              </w:rPr>
              <w:t>0.159</w:t>
            </w:r>
          </w:p>
        </w:tc>
        <w:tc>
          <w:tcPr>
            <w:tcW w:w="5572" w:type="dxa"/>
          </w:tcPr>
          <w:p w:rsidR="00684675" w:rsidRDefault="00684675" w:rsidP="001B59B0">
            <w:pPr>
              <w:spacing w:line="360" w:lineRule="auto"/>
              <w:jc w:val="both"/>
              <w:rPr>
                <w:rFonts w:ascii="Soberana Sans" w:hAnsi="Soberana Sans"/>
              </w:rPr>
            </w:pPr>
            <w:r>
              <w:rPr>
                <w:rFonts w:ascii="Soberana Sans" w:hAnsi="Soberana Sans"/>
              </w:rPr>
              <w:t>Planteamiento muy general.</w:t>
            </w:r>
          </w:p>
        </w:tc>
      </w:tr>
      <w:tr w:rsidR="00910BA1" w:rsidTr="001B59B0">
        <w:tc>
          <w:tcPr>
            <w:tcW w:w="1696" w:type="dxa"/>
          </w:tcPr>
          <w:p w:rsidR="00910BA1" w:rsidRDefault="00910BA1" w:rsidP="001B59B0">
            <w:pPr>
              <w:spacing w:line="360" w:lineRule="auto"/>
              <w:jc w:val="both"/>
              <w:rPr>
                <w:rFonts w:ascii="Soberana Sans" w:hAnsi="Soberana Sans"/>
              </w:rPr>
            </w:pPr>
            <w:r>
              <w:rPr>
                <w:rFonts w:ascii="Soberana Sans" w:hAnsi="Soberana Sans"/>
              </w:rPr>
              <w:t>29</w:t>
            </w:r>
          </w:p>
        </w:tc>
        <w:tc>
          <w:tcPr>
            <w:tcW w:w="1560" w:type="dxa"/>
          </w:tcPr>
          <w:p w:rsidR="00910BA1" w:rsidRDefault="00910BA1" w:rsidP="001B59B0">
            <w:pPr>
              <w:spacing w:line="360" w:lineRule="auto"/>
              <w:jc w:val="both"/>
              <w:rPr>
                <w:rFonts w:ascii="Soberana Sans" w:hAnsi="Soberana Sans"/>
              </w:rPr>
            </w:pPr>
          </w:p>
        </w:tc>
        <w:tc>
          <w:tcPr>
            <w:tcW w:w="5572" w:type="dxa"/>
          </w:tcPr>
          <w:p w:rsidR="00910BA1" w:rsidRDefault="00910BA1" w:rsidP="001B59B0">
            <w:pPr>
              <w:spacing w:line="360" w:lineRule="auto"/>
              <w:jc w:val="both"/>
              <w:rPr>
                <w:rFonts w:ascii="Soberana Sans" w:hAnsi="Soberana Sans"/>
              </w:rPr>
            </w:pPr>
            <w:r>
              <w:rPr>
                <w:rFonts w:ascii="Soberana Sans" w:hAnsi="Soberana Sans"/>
              </w:rPr>
              <w:t>Orientar el ítem hacia el desarrollo profesional del docente.</w:t>
            </w:r>
          </w:p>
        </w:tc>
      </w:tr>
    </w:tbl>
    <w:p w:rsidR="00684675" w:rsidRDefault="00684675" w:rsidP="00F96D36">
      <w:pPr>
        <w:spacing w:line="360" w:lineRule="auto"/>
        <w:jc w:val="both"/>
        <w:rPr>
          <w:rFonts w:ascii="Soberana Sans" w:hAnsi="Soberana Sans"/>
        </w:rPr>
      </w:pPr>
    </w:p>
    <w:p w:rsidR="00684675" w:rsidRDefault="00910BA1" w:rsidP="00F96D36">
      <w:pPr>
        <w:spacing w:line="360" w:lineRule="auto"/>
        <w:jc w:val="both"/>
        <w:rPr>
          <w:rFonts w:ascii="Soberana Sans" w:hAnsi="Soberana Sans"/>
        </w:rPr>
      </w:pPr>
      <w:r>
        <w:rPr>
          <w:rFonts w:ascii="Soberana Sans" w:hAnsi="Soberana Sans"/>
        </w:rPr>
        <w:t>A partir de la información anterior</w:t>
      </w:r>
      <w:r w:rsidR="0067461A">
        <w:rPr>
          <w:rFonts w:ascii="Soberana Sans" w:hAnsi="Soberana Sans"/>
        </w:rPr>
        <w:t xml:space="preserve"> se focalizan los reactivos con problemas técnicos para ajustarlos, sustituirlos o eliminarlos, según sea el caso. Para ello se </w:t>
      </w:r>
      <w:r w:rsidR="001B3595">
        <w:rPr>
          <w:rFonts w:ascii="Soberana Sans" w:hAnsi="Soberana Sans"/>
        </w:rPr>
        <w:t>propuso</w:t>
      </w:r>
      <w:r w:rsidR="0067461A">
        <w:rPr>
          <w:rFonts w:ascii="Soberana Sans" w:hAnsi="Soberana Sans"/>
        </w:rPr>
        <w:t xml:space="preserve"> la conformación de un Comité Académico para realizar un piloteo cualitativo que incluya una prueba de claridad y una de validez aparente de los instrumentos mencionados con el fin de mejorarlos.</w:t>
      </w:r>
    </w:p>
    <w:p w:rsidR="0067461A" w:rsidRPr="0087780B" w:rsidRDefault="0087780B" w:rsidP="0087780B">
      <w:pPr>
        <w:pStyle w:val="Prrafodelista"/>
        <w:numPr>
          <w:ilvl w:val="0"/>
          <w:numId w:val="2"/>
        </w:numPr>
        <w:spacing w:line="360" w:lineRule="auto"/>
        <w:jc w:val="both"/>
        <w:rPr>
          <w:rFonts w:ascii="Soberana Sans" w:hAnsi="Soberana Sans"/>
          <w:b/>
        </w:rPr>
      </w:pPr>
      <w:r w:rsidRPr="0087780B">
        <w:rPr>
          <w:rFonts w:ascii="Soberana Sans" w:hAnsi="Soberana Sans"/>
          <w:b/>
        </w:rPr>
        <w:t>Piloteo cualitativo para la mejora de los instrumentos</w:t>
      </w:r>
      <w:r w:rsidR="00A1089D">
        <w:rPr>
          <w:rFonts w:ascii="Soberana Sans" w:hAnsi="Soberana Sans"/>
          <w:b/>
        </w:rPr>
        <w:t xml:space="preserve"> a través de la entrevista cognitiva</w:t>
      </w:r>
    </w:p>
    <w:p w:rsidR="00A1089D" w:rsidRDefault="00A1089D" w:rsidP="00A1089D">
      <w:pPr>
        <w:spacing w:line="360" w:lineRule="auto"/>
        <w:jc w:val="both"/>
        <w:rPr>
          <w:rFonts w:ascii="Soberana Sans" w:eastAsia="Corbel" w:hAnsi="Soberana Sans" w:cs="Arial"/>
          <w:bCs/>
          <w:lang w:eastAsia="zh-TW"/>
        </w:rPr>
      </w:pPr>
      <w:r w:rsidRPr="00A1089D">
        <w:rPr>
          <w:rFonts w:ascii="Soberana Sans" w:eastAsia="Corbel" w:hAnsi="Soberana Sans" w:cs="Arial"/>
          <w:bCs/>
          <w:lang w:eastAsia="zh-TW"/>
        </w:rPr>
        <w:t xml:space="preserve">De conformidad con los Criterios Técnicos  </w:t>
      </w:r>
      <w:r w:rsidRPr="006C6029">
        <w:rPr>
          <w:rFonts w:ascii="Soberana Sans" w:eastAsia="Corbel" w:hAnsi="Soberana Sans" w:cs="Arial"/>
          <w:bCs/>
          <w:lang w:eastAsia="zh-TW"/>
        </w:rPr>
        <w:t>para el desarrollo, uso y mantenimiento de los instrumentos de evaluación, expedidos por el INEE y publicados en el Diario Oficial de la</w:t>
      </w:r>
      <w:r w:rsidRPr="00A1089D">
        <w:rPr>
          <w:rFonts w:ascii="Arial" w:hAnsi="Arial" w:cs="Arial"/>
        </w:rPr>
        <w:t xml:space="preserve"> Federación el viernes 28 de abril de 2017</w:t>
      </w:r>
      <w:r w:rsidRPr="00A1089D">
        <w:rPr>
          <w:rFonts w:ascii="Soberana Sans" w:eastAsia="Corbel" w:hAnsi="Soberana Sans" w:cs="Arial"/>
          <w:bCs/>
          <w:lang w:eastAsia="zh-TW"/>
        </w:rPr>
        <w:t xml:space="preserve">, imprescindibles en el desarrollo de cualquier instrumento de evaluación, es recomendable llevar a cabo un ejercicio de piloteo cualitativo a partir de su aplicación en una muestra menor de sustentantes para </w:t>
      </w:r>
      <w:r w:rsidRPr="00A1089D">
        <w:rPr>
          <w:rFonts w:ascii="Soberana Sans" w:eastAsia="Corbel" w:hAnsi="Soberana Sans" w:cs="Arial"/>
          <w:bCs/>
          <w:lang w:eastAsia="zh-TW"/>
        </w:rPr>
        <w:lastRenderedPageBreak/>
        <w:t>obtener información relevante sobre los reactivos, identificar errores de contenido, comprensión de los reactivos e instrucciones.</w:t>
      </w:r>
    </w:p>
    <w:p w:rsidR="00A1089D" w:rsidRPr="00A1089D" w:rsidRDefault="00A1089D" w:rsidP="00A1089D">
      <w:pPr>
        <w:spacing w:line="360" w:lineRule="auto"/>
        <w:jc w:val="both"/>
        <w:rPr>
          <w:rFonts w:ascii="Soberana Sans" w:eastAsia="Corbel" w:hAnsi="Soberana Sans" w:cs="Arial"/>
          <w:bCs/>
          <w:lang w:eastAsia="zh-TW"/>
        </w:rPr>
      </w:pPr>
      <w:r w:rsidRPr="00A1089D">
        <w:rPr>
          <w:rFonts w:ascii="Soberana Sans" w:eastAsia="Corbel" w:hAnsi="Soberana Sans" w:cs="Arial"/>
          <w:bCs/>
          <w:lang w:eastAsia="zh-TW"/>
        </w:rPr>
        <w:t xml:space="preserve">Por esta razón, </w:t>
      </w:r>
      <w:r>
        <w:rPr>
          <w:rFonts w:ascii="Soberana Sans" w:eastAsia="Corbel" w:hAnsi="Soberana Sans" w:cs="Arial"/>
          <w:bCs/>
          <w:lang w:eastAsia="zh-TW"/>
        </w:rPr>
        <w:t>se revisaron y validaron</w:t>
      </w:r>
      <w:r w:rsidRPr="00A1089D">
        <w:rPr>
          <w:rFonts w:ascii="Soberana Sans" w:eastAsia="Corbel" w:hAnsi="Soberana Sans" w:cs="Arial"/>
          <w:bCs/>
          <w:lang w:eastAsia="zh-TW"/>
        </w:rPr>
        <w:t xml:space="preserve"> los reactivos que conforman </w:t>
      </w:r>
      <w:r>
        <w:rPr>
          <w:rFonts w:ascii="Soberana Sans" w:eastAsia="Corbel" w:hAnsi="Soberana Sans" w:cs="Arial"/>
          <w:bCs/>
          <w:lang w:eastAsia="zh-TW"/>
        </w:rPr>
        <w:t>los</w:t>
      </w:r>
      <w:r w:rsidRPr="00A1089D">
        <w:rPr>
          <w:rFonts w:ascii="Soberana Sans" w:eastAsia="Corbel" w:hAnsi="Soberana Sans" w:cs="Arial"/>
          <w:bCs/>
          <w:lang w:eastAsia="zh-TW"/>
        </w:rPr>
        <w:t xml:space="preserve"> informe</w:t>
      </w:r>
      <w:r>
        <w:rPr>
          <w:rFonts w:ascii="Soberana Sans" w:eastAsia="Corbel" w:hAnsi="Soberana Sans" w:cs="Arial"/>
          <w:bCs/>
          <w:lang w:eastAsia="zh-TW"/>
        </w:rPr>
        <w:t>s</w:t>
      </w:r>
      <w:r w:rsidRPr="00A1089D">
        <w:rPr>
          <w:rFonts w:ascii="Soberana Sans" w:eastAsia="Corbel" w:hAnsi="Soberana Sans" w:cs="Arial"/>
          <w:bCs/>
          <w:lang w:eastAsia="zh-TW"/>
        </w:rPr>
        <w:t xml:space="preserve"> de responsabilidades profesionales </w:t>
      </w:r>
      <w:r>
        <w:rPr>
          <w:rFonts w:ascii="Soberana Sans" w:eastAsia="Corbel" w:hAnsi="Soberana Sans" w:cs="Arial"/>
          <w:bCs/>
          <w:lang w:eastAsia="zh-TW"/>
        </w:rPr>
        <w:t xml:space="preserve">para docentes y técnico docentes, de Educación Básica </w:t>
      </w:r>
      <w:r w:rsidRPr="00A1089D">
        <w:rPr>
          <w:rFonts w:ascii="Soberana Sans" w:eastAsia="Corbel" w:hAnsi="Soberana Sans" w:cs="Arial"/>
          <w:bCs/>
          <w:lang w:eastAsia="zh-TW"/>
        </w:rPr>
        <w:t>mediante la técnica de entrevista cognitiva (EC), con el propósito de indagar sobre la congruencia, pertinencia y claridad de los mismos.</w:t>
      </w:r>
    </w:p>
    <w:p w:rsidR="00A1089D" w:rsidRPr="00A1089D" w:rsidRDefault="00A1089D" w:rsidP="00A1089D">
      <w:pPr>
        <w:spacing w:line="360" w:lineRule="auto"/>
        <w:jc w:val="both"/>
        <w:rPr>
          <w:rFonts w:ascii="Soberana Sans" w:eastAsia="Corbel" w:hAnsi="Soberana Sans" w:cs="Arial"/>
          <w:bCs/>
          <w:lang w:eastAsia="zh-TW"/>
        </w:rPr>
      </w:pPr>
      <w:r w:rsidRPr="00A1089D">
        <w:rPr>
          <w:rFonts w:ascii="Soberana Sans" w:eastAsia="Corbel" w:hAnsi="Soberana Sans" w:cs="Arial"/>
          <w:bCs/>
          <w:lang w:eastAsia="zh-TW"/>
        </w:rPr>
        <w:t xml:space="preserve">Durante la entrevista cognitiva, el entrevistador </w:t>
      </w:r>
      <w:r>
        <w:rPr>
          <w:rFonts w:ascii="Soberana Sans" w:eastAsia="Corbel" w:hAnsi="Soberana Sans" w:cs="Arial"/>
          <w:bCs/>
          <w:lang w:eastAsia="zh-TW"/>
        </w:rPr>
        <w:t>solicita</w:t>
      </w:r>
      <w:r w:rsidRPr="00A1089D">
        <w:rPr>
          <w:rFonts w:ascii="Soberana Sans" w:eastAsia="Corbel" w:hAnsi="Soberana Sans" w:cs="Arial"/>
          <w:bCs/>
          <w:lang w:eastAsia="zh-TW"/>
        </w:rPr>
        <w:t xml:space="preserve"> al participante leer en voz alta los apartados que conforman el instrumento y los reactivos</w:t>
      </w:r>
      <w:r>
        <w:rPr>
          <w:rFonts w:ascii="Soberana Sans" w:eastAsia="Corbel" w:hAnsi="Soberana Sans" w:cs="Arial"/>
          <w:bCs/>
          <w:lang w:eastAsia="zh-TW"/>
        </w:rPr>
        <w:t xml:space="preserve"> mientras los resuelve. Simultáneamente</w:t>
      </w:r>
      <w:r w:rsidRPr="00A1089D">
        <w:rPr>
          <w:rFonts w:ascii="Soberana Sans" w:eastAsia="Corbel" w:hAnsi="Soberana Sans" w:cs="Arial"/>
          <w:bCs/>
          <w:lang w:eastAsia="zh-TW"/>
        </w:rPr>
        <w:t xml:space="preserve"> le aplica un cuestionario semiestructurado </w:t>
      </w:r>
      <w:r>
        <w:rPr>
          <w:rFonts w:ascii="Soberana Sans" w:eastAsia="Corbel" w:hAnsi="Soberana Sans" w:cs="Arial"/>
          <w:bCs/>
          <w:lang w:eastAsia="zh-TW"/>
        </w:rPr>
        <w:t xml:space="preserve">para indagar </w:t>
      </w:r>
      <w:r w:rsidRPr="00A1089D">
        <w:rPr>
          <w:rFonts w:ascii="Soberana Sans" w:eastAsia="Corbel" w:hAnsi="Soberana Sans" w:cs="Arial"/>
          <w:bCs/>
          <w:lang w:eastAsia="zh-TW"/>
        </w:rPr>
        <w:t xml:space="preserve">acerca de la claridad, pertinencia con la función y léxico adecuado </w:t>
      </w:r>
      <w:r>
        <w:rPr>
          <w:rFonts w:ascii="Soberana Sans" w:eastAsia="Corbel" w:hAnsi="Soberana Sans" w:cs="Arial"/>
          <w:bCs/>
          <w:lang w:eastAsia="zh-TW"/>
        </w:rPr>
        <w:t xml:space="preserve">del instrumento </w:t>
      </w:r>
      <w:r w:rsidRPr="00A1089D">
        <w:rPr>
          <w:rFonts w:ascii="Soberana Sans" w:eastAsia="Corbel" w:hAnsi="Soberana Sans" w:cs="Arial"/>
          <w:bCs/>
          <w:lang w:eastAsia="zh-TW"/>
        </w:rPr>
        <w:t>para la población</w:t>
      </w:r>
      <w:r>
        <w:rPr>
          <w:rFonts w:ascii="Soberana Sans" w:eastAsia="Corbel" w:hAnsi="Soberana Sans" w:cs="Arial"/>
          <w:bCs/>
          <w:lang w:eastAsia="zh-TW"/>
        </w:rPr>
        <w:t xml:space="preserve"> objetivo</w:t>
      </w:r>
      <w:r w:rsidRPr="00A1089D">
        <w:rPr>
          <w:rFonts w:ascii="Soberana Sans" w:eastAsia="Corbel" w:hAnsi="Soberana Sans" w:cs="Arial"/>
          <w:bCs/>
          <w:lang w:eastAsia="zh-TW"/>
        </w:rPr>
        <w:t xml:space="preserve">. Se </w:t>
      </w:r>
      <w:r>
        <w:rPr>
          <w:rFonts w:ascii="Soberana Sans" w:eastAsia="Corbel" w:hAnsi="Soberana Sans" w:cs="Arial"/>
          <w:bCs/>
          <w:lang w:eastAsia="zh-TW"/>
        </w:rPr>
        <w:t>indica</w:t>
      </w:r>
      <w:r w:rsidRPr="00A1089D">
        <w:rPr>
          <w:rFonts w:ascii="Soberana Sans" w:eastAsia="Corbel" w:hAnsi="Soberana Sans" w:cs="Arial"/>
          <w:bCs/>
          <w:lang w:eastAsia="zh-TW"/>
        </w:rPr>
        <w:t xml:space="preserve"> al participante </w:t>
      </w:r>
      <w:r w:rsidR="00841228">
        <w:rPr>
          <w:rFonts w:ascii="Soberana Sans" w:eastAsia="Corbel" w:hAnsi="Soberana Sans" w:cs="Arial"/>
          <w:bCs/>
          <w:lang w:eastAsia="zh-TW"/>
        </w:rPr>
        <w:t>verbalizar</w:t>
      </w:r>
      <w:r w:rsidRPr="00A1089D">
        <w:rPr>
          <w:rFonts w:ascii="Soberana Sans" w:eastAsia="Corbel" w:hAnsi="Soberana Sans" w:cs="Arial"/>
          <w:bCs/>
          <w:lang w:eastAsia="zh-TW"/>
        </w:rPr>
        <w:t xml:space="preserve"> lo que siente, percibe y piensa</w:t>
      </w:r>
      <w:r>
        <w:rPr>
          <w:rFonts w:ascii="Soberana Sans" w:eastAsia="Corbel" w:hAnsi="Soberana Sans" w:cs="Arial"/>
          <w:bCs/>
          <w:lang w:eastAsia="zh-TW"/>
        </w:rPr>
        <w:t xml:space="preserve"> durante la tarea</w:t>
      </w:r>
      <w:r w:rsidR="00841228">
        <w:rPr>
          <w:rFonts w:ascii="Soberana Sans" w:eastAsia="Corbel" w:hAnsi="Soberana Sans" w:cs="Arial"/>
          <w:bCs/>
          <w:lang w:eastAsia="zh-TW"/>
        </w:rPr>
        <w:t>.</w:t>
      </w:r>
      <w:r w:rsidRPr="00A1089D">
        <w:rPr>
          <w:rFonts w:ascii="Soberana Sans" w:eastAsia="Corbel" w:hAnsi="Soberana Sans" w:cs="Arial"/>
          <w:bCs/>
          <w:lang w:eastAsia="zh-TW"/>
        </w:rPr>
        <w:t xml:space="preserve"> </w:t>
      </w:r>
      <w:r w:rsidR="00841228">
        <w:rPr>
          <w:rFonts w:ascii="Soberana Sans" w:eastAsia="Corbel" w:hAnsi="Soberana Sans" w:cs="Arial"/>
          <w:bCs/>
          <w:lang w:eastAsia="zh-TW"/>
        </w:rPr>
        <w:t>S</w:t>
      </w:r>
      <w:r>
        <w:rPr>
          <w:rFonts w:ascii="Soberana Sans" w:eastAsia="Corbel" w:hAnsi="Soberana Sans" w:cs="Arial"/>
          <w:bCs/>
          <w:lang w:eastAsia="zh-TW"/>
        </w:rPr>
        <w:t>e</w:t>
      </w:r>
      <w:r w:rsidRPr="00A1089D">
        <w:rPr>
          <w:rFonts w:ascii="Soberana Sans" w:eastAsia="Corbel" w:hAnsi="Soberana Sans" w:cs="Arial"/>
          <w:bCs/>
          <w:lang w:eastAsia="zh-TW"/>
        </w:rPr>
        <w:t xml:space="preserve"> registra su opinión acerca del instrumento y</w:t>
      </w:r>
      <w:r w:rsidR="00841228">
        <w:rPr>
          <w:rFonts w:ascii="Soberana Sans" w:eastAsia="Corbel" w:hAnsi="Soberana Sans" w:cs="Arial"/>
          <w:bCs/>
          <w:lang w:eastAsia="zh-TW"/>
        </w:rPr>
        <w:t xml:space="preserve"> los reactivos que lo conforman así como sus comentarios y sugerencias.</w:t>
      </w:r>
    </w:p>
    <w:p w:rsidR="00841228" w:rsidRPr="006E089B" w:rsidRDefault="00841228" w:rsidP="00841228">
      <w:pPr>
        <w:spacing w:before="240" w:after="240" w:line="360" w:lineRule="auto"/>
        <w:jc w:val="both"/>
        <w:rPr>
          <w:rFonts w:ascii="Soberana Sans" w:eastAsia="Corbel" w:hAnsi="Soberana Sans" w:cs="Arial"/>
          <w:bCs/>
          <w:lang w:eastAsia="zh-TW"/>
        </w:rPr>
      </w:pPr>
      <w:r w:rsidRPr="006E089B">
        <w:rPr>
          <w:rFonts w:ascii="Soberana Sans" w:eastAsia="Corbel" w:hAnsi="Soberana Sans" w:cs="Arial"/>
          <w:bCs/>
          <w:lang w:eastAsia="zh-TW"/>
        </w:rPr>
        <w:t xml:space="preserve">El entrevistador </w:t>
      </w:r>
      <w:r>
        <w:rPr>
          <w:rFonts w:ascii="Soberana Sans" w:eastAsia="Corbel" w:hAnsi="Soberana Sans" w:cs="Arial"/>
          <w:bCs/>
          <w:lang w:eastAsia="zh-TW"/>
        </w:rPr>
        <w:t>interviene</w:t>
      </w:r>
      <w:r w:rsidRPr="006E089B">
        <w:rPr>
          <w:rFonts w:ascii="Soberana Sans" w:eastAsia="Corbel" w:hAnsi="Soberana Sans" w:cs="Arial"/>
          <w:bCs/>
          <w:lang w:eastAsia="zh-TW"/>
        </w:rPr>
        <w:t xml:space="preserve"> lo menos posible mientras </w:t>
      </w:r>
      <w:r>
        <w:rPr>
          <w:rFonts w:ascii="Soberana Sans" w:eastAsia="Corbel" w:hAnsi="Soberana Sans" w:cs="Arial"/>
          <w:bCs/>
          <w:lang w:eastAsia="zh-TW"/>
        </w:rPr>
        <w:t>el participante</w:t>
      </w:r>
      <w:r w:rsidRPr="006E089B">
        <w:rPr>
          <w:rFonts w:ascii="Soberana Sans" w:eastAsia="Corbel" w:hAnsi="Soberana Sans" w:cs="Arial"/>
          <w:bCs/>
          <w:lang w:eastAsia="zh-TW"/>
        </w:rPr>
        <w:t xml:space="preserve"> narra su experiencia al llevar a cabo dicha actividad</w:t>
      </w:r>
      <w:r>
        <w:rPr>
          <w:rFonts w:ascii="Soberana Sans" w:eastAsia="Corbel" w:hAnsi="Soberana Sans" w:cs="Arial"/>
          <w:bCs/>
          <w:lang w:eastAsia="zh-TW"/>
        </w:rPr>
        <w:t>. R</w:t>
      </w:r>
      <w:r w:rsidRPr="006E089B">
        <w:rPr>
          <w:rFonts w:ascii="Soberana Sans" w:eastAsia="Corbel" w:hAnsi="Soberana Sans" w:cs="Arial"/>
          <w:bCs/>
          <w:lang w:eastAsia="zh-TW"/>
        </w:rPr>
        <w:t xml:space="preserve">egistra el proceso mental verbalizado para detectar </w:t>
      </w:r>
      <w:r>
        <w:rPr>
          <w:rFonts w:ascii="Soberana Sans" w:eastAsia="Corbel" w:hAnsi="Soberana Sans" w:cs="Arial"/>
          <w:bCs/>
          <w:lang w:eastAsia="zh-TW"/>
        </w:rPr>
        <w:t xml:space="preserve">posibles </w:t>
      </w:r>
      <w:r w:rsidRPr="006E089B">
        <w:rPr>
          <w:rFonts w:ascii="Soberana Sans" w:eastAsia="Corbel" w:hAnsi="Soberana Sans" w:cs="Arial"/>
          <w:bCs/>
          <w:lang w:eastAsia="zh-TW"/>
        </w:rPr>
        <w:t xml:space="preserve">problemas a la hora de </w:t>
      </w:r>
      <w:r>
        <w:rPr>
          <w:rFonts w:ascii="Soberana Sans" w:eastAsia="Corbel" w:hAnsi="Soberana Sans" w:cs="Arial"/>
          <w:bCs/>
          <w:lang w:eastAsia="zh-TW"/>
        </w:rPr>
        <w:t>responder los reactivos</w:t>
      </w:r>
      <w:r w:rsidRPr="006E089B">
        <w:rPr>
          <w:rFonts w:ascii="Soberana Sans" w:eastAsia="Corbel" w:hAnsi="Soberana Sans" w:cs="Arial"/>
          <w:bCs/>
          <w:lang w:eastAsia="zh-TW"/>
        </w:rPr>
        <w:t xml:space="preserve">. Las intervenciones del entrevistador se </w:t>
      </w:r>
      <w:r>
        <w:rPr>
          <w:rFonts w:ascii="Soberana Sans" w:eastAsia="Corbel" w:hAnsi="Soberana Sans" w:cs="Arial"/>
          <w:bCs/>
          <w:lang w:eastAsia="zh-TW"/>
        </w:rPr>
        <w:t>orientan</w:t>
      </w:r>
      <w:r w:rsidRPr="006E089B">
        <w:rPr>
          <w:rFonts w:ascii="Soberana Sans" w:eastAsia="Corbel" w:hAnsi="Soberana Sans" w:cs="Arial"/>
          <w:bCs/>
          <w:lang w:eastAsia="zh-TW"/>
        </w:rPr>
        <w:t xml:space="preserve"> a pedirle </w:t>
      </w:r>
      <w:r>
        <w:rPr>
          <w:rFonts w:ascii="Soberana Sans" w:eastAsia="Corbel" w:hAnsi="Soberana Sans" w:cs="Arial"/>
          <w:bCs/>
          <w:lang w:eastAsia="zh-TW"/>
        </w:rPr>
        <w:t>al sustentante</w:t>
      </w:r>
      <w:r w:rsidRPr="006E089B">
        <w:rPr>
          <w:rFonts w:ascii="Soberana Sans" w:eastAsia="Corbel" w:hAnsi="Soberana Sans" w:cs="Arial"/>
          <w:bCs/>
          <w:lang w:eastAsia="zh-TW"/>
        </w:rPr>
        <w:t xml:space="preserve"> que diga en voz alta lo que piensa en ese momento guiándose por </w:t>
      </w:r>
      <w:r>
        <w:rPr>
          <w:rFonts w:ascii="Soberana Sans" w:eastAsia="Corbel" w:hAnsi="Soberana Sans" w:cs="Arial"/>
          <w:bCs/>
          <w:lang w:eastAsia="zh-TW"/>
        </w:rPr>
        <w:t>su conducta verbal y no verbal.</w:t>
      </w:r>
    </w:p>
    <w:p w:rsidR="00841228" w:rsidRPr="006E089B" w:rsidRDefault="00841228" w:rsidP="00841228">
      <w:pPr>
        <w:spacing w:before="240" w:after="240" w:line="360" w:lineRule="auto"/>
        <w:jc w:val="both"/>
        <w:rPr>
          <w:rFonts w:ascii="Soberana Sans" w:eastAsia="Corbel" w:hAnsi="Soberana Sans" w:cs="Arial"/>
          <w:bCs/>
          <w:lang w:eastAsia="zh-TW"/>
        </w:rPr>
      </w:pPr>
      <w:r>
        <w:rPr>
          <w:rFonts w:ascii="Soberana Sans" w:eastAsia="Corbel" w:hAnsi="Soberana Sans" w:cs="Arial"/>
          <w:bCs/>
          <w:lang w:eastAsia="zh-TW"/>
        </w:rPr>
        <w:t xml:space="preserve">El </w:t>
      </w:r>
      <w:r w:rsidRPr="006E089B">
        <w:rPr>
          <w:rFonts w:ascii="Soberana Sans" w:eastAsia="Corbel" w:hAnsi="Soberana Sans" w:cs="Arial"/>
          <w:bCs/>
          <w:lang w:eastAsia="zh-TW"/>
        </w:rPr>
        <w:t xml:space="preserve">objetivo principal </w:t>
      </w:r>
      <w:r>
        <w:rPr>
          <w:rFonts w:ascii="Soberana Sans" w:eastAsia="Corbel" w:hAnsi="Soberana Sans" w:cs="Arial"/>
          <w:bCs/>
          <w:lang w:eastAsia="zh-TW"/>
        </w:rPr>
        <w:t xml:space="preserve">de esta tarea es </w:t>
      </w:r>
      <w:r w:rsidRPr="006E089B">
        <w:rPr>
          <w:rFonts w:ascii="Soberana Sans" w:eastAsia="Corbel" w:hAnsi="Soberana Sans" w:cs="Arial"/>
          <w:bCs/>
          <w:lang w:eastAsia="zh-TW"/>
        </w:rPr>
        <w:t xml:space="preserve">obtener evidencia sobre la manera en que </w:t>
      </w:r>
      <w:r>
        <w:rPr>
          <w:rFonts w:ascii="Soberana Sans" w:eastAsia="Corbel" w:hAnsi="Soberana Sans" w:cs="Arial"/>
          <w:bCs/>
          <w:lang w:eastAsia="zh-TW"/>
        </w:rPr>
        <w:t>los reactivos</w:t>
      </w:r>
      <w:r w:rsidRPr="00A70C99">
        <w:rPr>
          <w:rFonts w:ascii="Soberana Sans" w:eastAsia="Corbel" w:hAnsi="Soberana Sans" w:cs="Arial"/>
          <w:bCs/>
          <w:color w:val="FF0000"/>
          <w:lang w:eastAsia="zh-TW"/>
        </w:rPr>
        <w:t xml:space="preserve"> </w:t>
      </w:r>
      <w:r>
        <w:rPr>
          <w:rFonts w:ascii="Soberana Sans" w:eastAsia="Corbel" w:hAnsi="Soberana Sans" w:cs="Arial"/>
          <w:bCs/>
          <w:lang w:eastAsia="zh-TW"/>
        </w:rPr>
        <w:t>están siendo comprendido</w:t>
      </w:r>
      <w:r w:rsidRPr="006E089B">
        <w:rPr>
          <w:rFonts w:ascii="Soberana Sans" w:eastAsia="Corbel" w:hAnsi="Soberana Sans" w:cs="Arial"/>
          <w:bCs/>
          <w:lang w:eastAsia="zh-TW"/>
        </w:rPr>
        <w:t xml:space="preserve">s, la medida en que </w:t>
      </w:r>
      <w:r>
        <w:rPr>
          <w:rFonts w:ascii="Soberana Sans" w:eastAsia="Corbel" w:hAnsi="Soberana Sans" w:cs="Arial"/>
          <w:bCs/>
          <w:lang w:eastAsia="zh-TW"/>
        </w:rPr>
        <w:t>ésto</w:t>
      </w:r>
      <w:r w:rsidRPr="006E089B">
        <w:rPr>
          <w:rFonts w:ascii="Soberana Sans" w:eastAsia="Corbel" w:hAnsi="Soberana Sans" w:cs="Arial"/>
          <w:bCs/>
          <w:lang w:eastAsia="zh-TW"/>
        </w:rPr>
        <w:t xml:space="preserve">s facilitan la recuperación de la información y las dificultades </w:t>
      </w:r>
      <w:r>
        <w:rPr>
          <w:rFonts w:ascii="Soberana Sans" w:eastAsia="Corbel" w:hAnsi="Soberana Sans" w:cs="Arial"/>
          <w:bCs/>
          <w:lang w:eastAsia="zh-TW"/>
        </w:rPr>
        <w:t>que enfrenta el sustentante para comprenderlos y resolverlos. Además, identificar si los aspectos referidos en el instrumento corresponden con las funciones que desempeña el personal que será evaluado.</w:t>
      </w:r>
    </w:p>
    <w:p w:rsidR="00684675" w:rsidRDefault="009C2182" w:rsidP="00841228">
      <w:pPr>
        <w:pStyle w:val="Prrafodelista"/>
        <w:numPr>
          <w:ilvl w:val="0"/>
          <w:numId w:val="2"/>
        </w:numPr>
        <w:spacing w:line="360" w:lineRule="auto"/>
        <w:jc w:val="both"/>
        <w:rPr>
          <w:rFonts w:ascii="Soberana Sans" w:hAnsi="Soberana Sans"/>
          <w:b/>
        </w:rPr>
      </w:pPr>
      <w:r w:rsidRPr="00253D7F">
        <w:rPr>
          <w:rFonts w:ascii="Soberana Sans" w:hAnsi="Soberana Sans"/>
          <w:b/>
        </w:rPr>
        <w:t>Procedimiento de la entrevista cognitiva</w:t>
      </w:r>
    </w:p>
    <w:p w:rsidR="00D1321A" w:rsidRDefault="00D1321A" w:rsidP="00D1321A">
      <w:pPr>
        <w:spacing w:line="360" w:lineRule="auto"/>
        <w:jc w:val="both"/>
        <w:rPr>
          <w:rFonts w:ascii="Soberana Sans" w:hAnsi="Soberana Sans"/>
        </w:rPr>
      </w:pPr>
    </w:p>
    <w:p w:rsidR="00D1321A" w:rsidRPr="00D1321A" w:rsidRDefault="00D1321A" w:rsidP="00D1321A">
      <w:pPr>
        <w:spacing w:line="360" w:lineRule="auto"/>
        <w:jc w:val="both"/>
        <w:rPr>
          <w:rFonts w:ascii="Soberana Sans" w:hAnsi="Soberana Sans"/>
        </w:rPr>
      </w:pPr>
      <w:r w:rsidRPr="00D1321A">
        <w:rPr>
          <w:rFonts w:ascii="Soberana Sans" w:hAnsi="Soberana Sans"/>
          <w:b/>
        </w:rPr>
        <w:t>Consideraciones técnicas</w:t>
      </w:r>
    </w:p>
    <w:p w:rsidR="00D1321A" w:rsidRPr="005F2751" w:rsidRDefault="00D1321A" w:rsidP="00D1321A">
      <w:pPr>
        <w:spacing w:line="360" w:lineRule="auto"/>
        <w:jc w:val="both"/>
        <w:rPr>
          <w:rFonts w:ascii="Soberana Sans" w:hAnsi="Soberana Sans"/>
        </w:rPr>
      </w:pPr>
    </w:p>
    <w:p w:rsidR="00D1321A" w:rsidRPr="006E089B" w:rsidRDefault="00D1321A" w:rsidP="00D1321A">
      <w:pPr>
        <w:spacing w:line="360" w:lineRule="auto"/>
        <w:jc w:val="both"/>
        <w:rPr>
          <w:rFonts w:ascii="Soberana Sans" w:eastAsia="Corbel" w:hAnsi="Soberana Sans" w:cs="Arial"/>
          <w:bCs/>
          <w:lang w:eastAsia="zh-TW"/>
        </w:rPr>
      </w:pPr>
      <w:r>
        <w:rPr>
          <w:rFonts w:ascii="Soberana Sans" w:eastAsia="Corbel" w:hAnsi="Soberana Sans" w:cs="Arial"/>
          <w:bCs/>
          <w:lang w:eastAsia="zh-TW"/>
        </w:rPr>
        <w:lastRenderedPageBreak/>
        <w:t>Durante la entrevista cognitiva, el entrevistador pidió al participante leer en voz alta los apartados que conforman el instrumento y los reactivos, le aplicará un cuestionario semiestructurado acerca de la claridad, pertinencia con la función y léxico adecuado para la población. Se solicitará al participante que verbalice lo que siente, percibe y piensa, así como registrar su opinión acerca del instrumento y los reactivos que lo conforman.</w:t>
      </w:r>
    </w:p>
    <w:p w:rsidR="00D1321A" w:rsidRPr="006E089B" w:rsidRDefault="00D1321A" w:rsidP="00D1321A">
      <w:pPr>
        <w:spacing w:before="240" w:after="240" w:line="360" w:lineRule="auto"/>
        <w:jc w:val="both"/>
        <w:rPr>
          <w:rFonts w:ascii="Soberana Sans" w:eastAsia="Corbel" w:hAnsi="Soberana Sans" w:cs="Arial"/>
          <w:bCs/>
          <w:lang w:eastAsia="zh-TW"/>
        </w:rPr>
      </w:pPr>
      <w:r w:rsidRPr="006E089B">
        <w:rPr>
          <w:rFonts w:ascii="Soberana Sans" w:eastAsia="Corbel" w:hAnsi="Soberana Sans" w:cs="Arial"/>
          <w:bCs/>
          <w:lang w:eastAsia="zh-TW"/>
        </w:rPr>
        <w:t>El entrevistador interv</w:t>
      </w:r>
      <w:r>
        <w:rPr>
          <w:rFonts w:ascii="Soberana Sans" w:eastAsia="Corbel" w:hAnsi="Soberana Sans" w:cs="Arial"/>
          <w:bCs/>
          <w:lang w:eastAsia="zh-TW"/>
        </w:rPr>
        <w:t>endrá</w:t>
      </w:r>
      <w:r w:rsidRPr="006E089B">
        <w:rPr>
          <w:rFonts w:ascii="Soberana Sans" w:eastAsia="Corbel" w:hAnsi="Soberana Sans" w:cs="Arial"/>
          <w:bCs/>
          <w:lang w:eastAsia="zh-TW"/>
        </w:rPr>
        <w:t xml:space="preserve"> lo menos posible mientras </w:t>
      </w:r>
      <w:r>
        <w:rPr>
          <w:rFonts w:ascii="Soberana Sans" w:eastAsia="Corbel" w:hAnsi="Soberana Sans" w:cs="Arial"/>
          <w:bCs/>
          <w:lang w:eastAsia="zh-TW"/>
        </w:rPr>
        <w:t>el participante</w:t>
      </w:r>
      <w:r w:rsidRPr="006E089B">
        <w:rPr>
          <w:rFonts w:ascii="Soberana Sans" w:eastAsia="Corbel" w:hAnsi="Soberana Sans" w:cs="Arial"/>
          <w:bCs/>
          <w:lang w:eastAsia="zh-TW"/>
        </w:rPr>
        <w:t xml:space="preserve"> va narrando su experiencia al llevar a cabo dicha actividad y registra</w:t>
      </w:r>
      <w:r>
        <w:rPr>
          <w:rFonts w:ascii="Soberana Sans" w:eastAsia="Corbel" w:hAnsi="Soberana Sans" w:cs="Arial"/>
          <w:bCs/>
          <w:lang w:eastAsia="zh-TW"/>
        </w:rPr>
        <w:t>rá</w:t>
      </w:r>
      <w:r w:rsidRPr="006E089B">
        <w:rPr>
          <w:rFonts w:ascii="Soberana Sans" w:eastAsia="Corbel" w:hAnsi="Soberana Sans" w:cs="Arial"/>
          <w:bCs/>
          <w:lang w:eastAsia="zh-TW"/>
        </w:rPr>
        <w:t xml:space="preserve"> el proceso mental verbalizado para detectar problemas a la hora de contestar</w:t>
      </w:r>
      <w:r>
        <w:rPr>
          <w:rFonts w:ascii="Soberana Sans" w:eastAsia="Corbel" w:hAnsi="Soberana Sans" w:cs="Arial"/>
          <w:bCs/>
          <w:lang w:eastAsia="zh-TW"/>
        </w:rPr>
        <w:t xml:space="preserve"> los reactivos</w:t>
      </w:r>
      <w:r w:rsidRPr="006E089B">
        <w:rPr>
          <w:rFonts w:ascii="Soberana Sans" w:eastAsia="Corbel" w:hAnsi="Soberana Sans" w:cs="Arial"/>
          <w:bCs/>
          <w:lang w:eastAsia="zh-TW"/>
        </w:rPr>
        <w:t xml:space="preserve">. Las intervenciones del entrevistador se </w:t>
      </w:r>
      <w:r>
        <w:rPr>
          <w:rFonts w:ascii="Soberana Sans" w:eastAsia="Corbel" w:hAnsi="Soberana Sans" w:cs="Arial"/>
          <w:bCs/>
          <w:lang w:eastAsia="zh-TW"/>
        </w:rPr>
        <w:t>orientan</w:t>
      </w:r>
      <w:r w:rsidRPr="006E089B">
        <w:rPr>
          <w:rFonts w:ascii="Soberana Sans" w:eastAsia="Corbel" w:hAnsi="Soberana Sans" w:cs="Arial"/>
          <w:bCs/>
          <w:lang w:eastAsia="zh-TW"/>
        </w:rPr>
        <w:t xml:space="preserve"> a pedirle </w:t>
      </w:r>
      <w:r>
        <w:rPr>
          <w:rFonts w:ascii="Soberana Sans" w:eastAsia="Corbel" w:hAnsi="Soberana Sans" w:cs="Arial"/>
          <w:bCs/>
          <w:lang w:eastAsia="zh-TW"/>
        </w:rPr>
        <w:t>al sustentante</w:t>
      </w:r>
      <w:r w:rsidRPr="006E089B">
        <w:rPr>
          <w:rFonts w:ascii="Soberana Sans" w:eastAsia="Corbel" w:hAnsi="Soberana Sans" w:cs="Arial"/>
          <w:bCs/>
          <w:lang w:eastAsia="zh-TW"/>
        </w:rPr>
        <w:t xml:space="preserve"> que diga en voz alta lo que piensa en ese momento guiándose por </w:t>
      </w:r>
      <w:r>
        <w:rPr>
          <w:rFonts w:ascii="Soberana Sans" w:eastAsia="Corbel" w:hAnsi="Soberana Sans" w:cs="Arial"/>
          <w:bCs/>
          <w:lang w:eastAsia="zh-TW"/>
        </w:rPr>
        <w:t>su conducta verbal y no verbal.</w:t>
      </w:r>
    </w:p>
    <w:p w:rsidR="00D1321A" w:rsidRPr="00B450EC" w:rsidRDefault="00D1321A" w:rsidP="00B450EC">
      <w:pPr>
        <w:spacing w:before="240" w:after="240" w:line="360" w:lineRule="auto"/>
        <w:jc w:val="both"/>
        <w:rPr>
          <w:rFonts w:ascii="Soberana Sans" w:eastAsia="Corbel" w:hAnsi="Soberana Sans" w:cs="Arial"/>
          <w:bCs/>
          <w:lang w:eastAsia="zh-TW"/>
        </w:rPr>
      </w:pPr>
      <w:r>
        <w:rPr>
          <w:rFonts w:ascii="Soberana Sans" w:eastAsia="Corbel" w:hAnsi="Soberana Sans" w:cs="Arial"/>
          <w:bCs/>
          <w:lang w:eastAsia="zh-TW"/>
        </w:rPr>
        <w:t xml:space="preserve">El </w:t>
      </w:r>
      <w:r w:rsidRPr="006E089B">
        <w:rPr>
          <w:rFonts w:ascii="Soberana Sans" w:eastAsia="Corbel" w:hAnsi="Soberana Sans" w:cs="Arial"/>
          <w:bCs/>
          <w:lang w:eastAsia="zh-TW"/>
        </w:rPr>
        <w:t xml:space="preserve">objetivo principal </w:t>
      </w:r>
      <w:r>
        <w:rPr>
          <w:rFonts w:ascii="Soberana Sans" w:eastAsia="Corbel" w:hAnsi="Soberana Sans" w:cs="Arial"/>
          <w:bCs/>
          <w:lang w:eastAsia="zh-TW"/>
        </w:rPr>
        <w:t xml:space="preserve">es </w:t>
      </w:r>
      <w:r w:rsidRPr="006E089B">
        <w:rPr>
          <w:rFonts w:ascii="Soberana Sans" w:eastAsia="Corbel" w:hAnsi="Soberana Sans" w:cs="Arial"/>
          <w:bCs/>
          <w:lang w:eastAsia="zh-TW"/>
        </w:rPr>
        <w:t xml:space="preserve">obtener evidencia sobre la manera en que </w:t>
      </w:r>
      <w:r>
        <w:rPr>
          <w:rFonts w:ascii="Soberana Sans" w:eastAsia="Corbel" w:hAnsi="Soberana Sans" w:cs="Arial"/>
          <w:bCs/>
          <w:lang w:eastAsia="zh-TW"/>
        </w:rPr>
        <w:t>los reactivos</w:t>
      </w:r>
      <w:r w:rsidRPr="00A70C99">
        <w:rPr>
          <w:rFonts w:ascii="Soberana Sans" w:eastAsia="Corbel" w:hAnsi="Soberana Sans" w:cs="Arial"/>
          <w:bCs/>
          <w:color w:val="FF0000"/>
          <w:lang w:eastAsia="zh-TW"/>
        </w:rPr>
        <w:t xml:space="preserve"> </w:t>
      </w:r>
      <w:r>
        <w:rPr>
          <w:rFonts w:ascii="Soberana Sans" w:eastAsia="Corbel" w:hAnsi="Soberana Sans" w:cs="Arial"/>
          <w:bCs/>
          <w:lang w:eastAsia="zh-TW"/>
        </w:rPr>
        <w:t>están siendo comprendido</w:t>
      </w:r>
      <w:r w:rsidRPr="006E089B">
        <w:rPr>
          <w:rFonts w:ascii="Soberana Sans" w:eastAsia="Corbel" w:hAnsi="Soberana Sans" w:cs="Arial"/>
          <w:bCs/>
          <w:lang w:eastAsia="zh-TW"/>
        </w:rPr>
        <w:t xml:space="preserve">s, la medida en que </w:t>
      </w:r>
      <w:r>
        <w:rPr>
          <w:rFonts w:ascii="Soberana Sans" w:eastAsia="Corbel" w:hAnsi="Soberana Sans" w:cs="Arial"/>
          <w:bCs/>
          <w:lang w:eastAsia="zh-TW"/>
        </w:rPr>
        <w:t>ésto</w:t>
      </w:r>
      <w:r w:rsidRPr="006E089B">
        <w:rPr>
          <w:rFonts w:ascii="Soberana Sans" w:eastAsia="Corbel" w:hAnsi="Soberana Sans" w:cs="Arial"/>
          <w:bCs/>
          <w:lang w:eastAsia="zh-TW"/>
        </w:rPr>
        <w:t xml:space="preserve">s facilitan la recuperación de la información y las dificultades </w:t>
      </w:r>
      <w:r>
        <w:rPr>
          <w:rFonts w:ascii="Soberana Sans" w:eastAsia="Corbel" w:hAnsi="Soberana Sans" w:cs="Arial"/>
          <w:bCs/>
          <w:lang w:eastAsia="zh-TW"/>
        </w:rPr>
        <w:t>que enfrenta el sustentante para comprenderlos y resolverlos. Además, identificar si los aspectos referidos en el instrumento corresponden a las funciones que desempeña el personal que será evaluado.</w:t>
      </w:r>
    </w:p>
    <w:p w:rsidR="00684675" w:rsidRPr="00253D7F" w:rsidRDefault="00253D7F" w:rsidP="00F96D36">
      <w:pPr>
        <w:spacing w:line="360" w:lineRule="auto"/>
        <w:jc w:val="both"/>
        <w:rPr>
          <w:rFonts w:ascii="Soberana Sans" w:hAnsi="Soberana Sans"/>
          <w:b/>
        </w:rPr>
      </w:pPr>
      <w:r w:rsidRPr="00253D7F">
        <w:rPr>
          <w:rFonts w:ascii="Soberana Sans" w:hAnsi="Soberana Sans"/>
          <w:b/>
        </w:rPr>
        <w:t>Selección de los participantes</w:t>
      </w:r>
    </w:p>
    <w:p w:rsidR="00684675" w:rsidRDefault="009C2182" w:rsidP="00F96D36">
      <w:pPr>
        <w:spacing w:line="360" w:lineRule="auto"/>
        <w:jc w:val="both"/>
        <w:rPr>
          <w:rFonts w:ascii="Soberana Sans" w:eastAsia="Corbel" w:hAnsi="Soberana Sans" w:cs="Arial"/>
          <w:bCs/>
          <w:lang w:eastAsia="zh-TW"/>
        </w:rPr>
      </w:pPr>
      <w:r>
        <w:rPr>
          <w:rFonts w:ascii="Soberana Sans" w:eastAsia="Corbel" w:hAnsi="Soberana Sans" w:cs="Arial"/>
          <w:bCs/>
          <w:lang w:eastAsia="zh-TW"/>
        </w:rPr>
        <w:t>La CNSPD, a través del personal del Servicio Profesional Docente en las entidades federativas, solicitó personal para participar en el piloteo cualitativo de los instrumentos del IRP de docentes y técnico docentes</w:t>
      </w:r>
      <w:r w:rsidR="001B3595">
        <w:rPr>
          <w:rFonts w:ascii="Soberana Sans" w:eastAsia="Corbel" w:hAnsi="Soberana Sans" w:cs="Arial"/>
          <w:bCs/>
          <w:lang w:eastAsia="zh-TW"/>
        </w:rPr>
        <w:t xml:space="preserve"> </w:t>
      </w:r>
      <w:r>
        <w:rPr>
          <w:rFonts w:ascii="Soberana Sans" w:eastAsia="Corbel" w:hAnsi="Soberana Sans" w:cs="Arial"/>
          <w:bCs/>
          <w:lang w:eastAsia="zh-TW"/>
        </w:rPr>
        <w:t>de Educación Básica.</w:t>
      </w:r>
      <w:r w:rsidR="00B450EC">
        <w:rPr>
          <w:rFonts w:ascii="Soberana Sans" w:eastAsia="Corbel" w:hAnsi="Soberana Sans" w:cs="Arial"/>
          <w:bCs/>
          <w:lang w:eastAsia="zh-TW"/>
        </w:rPr>
        <w:t xml:space="preserve"> Se pudo convocar a 29 participantes distribuidos por función de la siguiente forma:</w:t>
      </w:r>
    </w:p>
    <w:tbl>
      <w:tblPr>
        <w:tblStyle w:val="Tablaconcuadrcula"/>
        <w:tblW w:w="0" w:type="auto"/>
        <w:tblInd w:w="3828" w:type="dxa"/>
        <w:tblLayout w:type="fixed"/>
        <w:tblLook w:val="04A0" w:firstRow="1" w:lastRow="0" w:firstColumn="1" w:lastColumn="0" w:noHBand="0" w:noVBand="1"/>
      </w:tblPr>
      <w:tblGrid>
        <w:gridCol w:w="3029"/>
        <w:gridCol w:w="573"/>
      </w:tblGrid>
      <w:tr w:rsidR="00B450EC" w:rsidTr="00B24C22">
        <w:trPr>
          <w:trHeight w:val="412"/>
        </w:trPr>
        <w:tc>
          <w:tcPr>
            <w:tcW w:w="3602" w:type="dxa"/>
            <w:gridSpan w:val="2"/>
            <w:shd w:val="clear" w:color="auto" w:fill="9CC2E5" w:themeFill="accent1" w:themeFillTint="99"/>
          </w:tcPr>
          <w:p w:rsidR="00B450EC" w:rsidRDefault="00B450EC" w:rsidP="00B24C22">
            <w:pPr>
              <w:jc w:val="center"/>
              <w:rPr>
                <w:rFonts w:ascii="Arial" w:hAnsi="Arial" w:cs="Arial"/>
                <w:b/>
                <w:sz w:val="20"/>
                <w:szCs w:val="20"/>
                <w:shd w:val="clear" w:color="auto" w:fill="5B9BD5" w:themeFill="accent1"/>
              </w:rPr>
            </w:pPr>
          </w:p>
          <w:p w:rsidR="00B450EC" w:rsidRDefault="00B450EC" w:rsidP="00B24C22">
            <w:pPr>
              <w:jc w:val="center"/>
              <w:rPr>
                <w:rFonts w:ascii="Arial" w:hAnsi="Arial" w:cs="Arial"/>
                <w:b/>
                <w:sz w:val="20"/>
                <w:szCs w:val="20"/>
              </w:rPr>
            </w:pPr>
            <w:r>
              <w:rPr>
                <w:rFonts w:ascii="Arial" w:hAnsi="Arial" w:cs="Arial"/>
                <w:b/>
                <w:sz w:val="20"/>
                <w:szCs w:val="20"/>
              </w:rPr>
              <w:t>FIGURAS ENTREVISTADAS</w:t>
            </w:r>
          </w:p>
          <w:p w:rsidR="00B450EC" w:rsidRPr="0068593D" w:rsidRDefault="00B450EC" w:rsidP="00B24C22">
            <w:pPr>
              <w:jc w:val="center"/>
              <w:rPr>
                <w:rFonts w:ascii="Arial" w:hAnsi="Arial" w:cs="Arial"/>
                <w:b/>
                <w:sz w:val="20"/>
                <w:szCs w:val="20"/>
              </w:rPr>
            </w:pPr>
          </w:p>
        </w:tc>
      </w:tr>
      <w:tr w:rsidR="00B450EC" w:rsidTr="00B450EC">
        <w:trPr>
          <w:trHeight w:val="264"/>
        </w:trPr>
        <w:tc>
          <w:tcPr>
            <w:tcW w:w="3029" w:type="dxa"/>
            <w:shd w:val="clear" w:color="auto" w:fill="DEEAF6" w:themeFill="accent1" w:themeFillTint="33"/>
          </w:tcPr>
          <w:p w:rsidR="00B450EC" w:rsidRPr="0068593D" w:rsidRDefault="00B450EC" w:rsidP="00B24C22">
            <w:pPr>
              <w:rPr>
                <w:rFonts w:ascii="Arial" w:hAnsi="Arial" w:cs="Arial"/>
                <w:b/>
                <w:sz w:val="20"/>
                <w:szCs w:val="20"/>
              </w:rPr>
            </w:pPr>
          </w:p>
        </w:tc>
        <w:tc>
          <w:tcPr>
            <w:tcW w:w="573" w:type="dxa"/>
            <w:shd w:val="clear" w:color="auto" w:fill="DEEAF6" w:themeFill="accent1" w:themeFillTint="33"/>
          </w:tcPr>
          <w:p w:rsidR="00B450EC" w:rsidRPr="0068593D" w:rsidRDefault="00B450EC" w:rsidP="00B24C22">
            <w:pPr>
              <w:rPr>
                <w:rFonts w:ascii="Arial" w:hAnsi="Arial" w:cs="Arial"/>
                <w:b/>
                <w:sz w:val="20"/>
                <w:szCs w:val="20"/>
              </w:rPr>
            </w:pPr>
          </w:p>
        </w:tc>
      </w:tr>
      <w:tr w:rsidR="00B450EC" w:rsidTr="00B450EC">
        <w:trPr>
          <w:trHeight w:val="264"/>
        </w:trPr>
        <w:tc>
          <w:tcPr>
            <w:tcW w:w="3029" w:type="dxa"/>
            <w:shd w:val="clear" w:color="auto" w:fill="auto"/>
          </w:tcPr>
          <w:p w:rsidR="00B450EC" w:rsidRPr="0068593D" w:rsidRDefault="00B450EC" w:rsidP="00B24C22">
            <w:pPr>
              <w:rPr>
                <w:rFonts w:ascii="Arial" w:hAnsi="Arial" w:cs="Arial"/>
                <w:b/>
                <w:sz w:val="20"/>
                <w:szCs w:val="20"/>
              </w:rPr>
            </w:pPr>
            <w:r>
              <w:rPr>
                <w:rFonts w:ascii="Arial" w:hAnsi="Arial" w:cs="Arial"/>
                <w:b/>
                <w:sz w:val="18"/>
                <w:szCs w:val="18"/>
              </w:rPr>
              <w:t>DOCENTE</w:t>
            </w:r>
          </w:p>
        </w:tc>
        <w:tc>
          <w:tcPr>
            <w:tcW w:w="573" w:type="dxa"/>
            <w:shd w:val="clear" w:color="auto" w:fill="auto"/>
          </w:tcPr>
          <w:p w:rsidR="00B450EC" w:rsidRPr="0068593D" w:rsidRDefault="00B450EC" w:rsidP="00B24C22">
            <w:pPr>
              <w:jc w:val="center"/>
              <w:rPr>
                <w:rFonts w:ascii="Arial" w:hAnsi="Arial" w:cs="Arial"/>
                <w:b/>
                <w:sz w:val="20"/>
                <w:szCs w:val="20"/>
              </w:rPr>
            </w:pPr>
            <w:r>
              <w:rPr>
                <w:rFonts w:ascii="Arial" w:hAnsi="Arial" w:cs="Arial"/>
                <w:b/>
                <w:sz w:val="20"/>
                <w:szCs w:val="20"/>
              </w:rPr>
              <w:t>8</w:t>
            </w:r>
          </w:p>
        </w:tc>
      </w:tr>
      <w:tr w:rsidR="00B450EC" w:rsidTr="00B450EC">
        <w:trPr>
          <w:trHeight w:val="264"/>
        </w:trPr>
        <w:tc>
          <w:tcPr>
            <w:tcW w:w="3029" w:type="dxa"/>
            <w:shd w:val="clear" w:color="auto" w:fill="auto"/>
          </w:tcPr>
          <w:p w:rsidR="00B450EC" w:rsidRPr="0068593D" w:rsidRDefault="00B450EC" w:rsidP="00B24C22">
            <w:pPr>
              <w:rPr>
                <w:rFonts w:ascii="Arial" w:hAnsi="Arial" w:cs="Arial"/>
                <w:b/>
                <w:sz w:val="20"/>
                <w:szCs w:val="20"/>
              </w:rPr>
            </w:pPr>
            <w:r>
              <w:rPr>
                <w:rFonts w:ascii="Arial" w:hAnsi="Arial" w:cs="Arial"/>
                <w:b/>
                <w:sz w:val="18"/>
                <w:szCs w:val="18"/>
              </w:rPr>
              <w:t>TÉCNICO DOCENTE</w:t>
            </w:r>
          </w:p>
        </w:tc>
        <w:tc>
          <w:tcPr>
            <w:tcW w:w="573" w:type="dxa"/>
            <w:shd w:val="clear" w:color="auto" w:fill="auto"/>
          </w:tcPr>
          <w:p w:rsidR="00B450EC" w:rsidRPr="0068593D" w:rsidRDefault="00B450EC" w:rsidP="00B24C22">
            <w:pPr>
              <w:jc w:val="center"/>
              <w:rPr>
                <w:rFonts w:ascii="Arial" w:hAnsi="Arial" w:cs="Arial"/>
                <w:b/>
                <w:sz w:val="20"/>
                <w:szCs w:val="20"/>
              </w:rPr>
            </w:pPr>
            <w:r>
              <w:rPr>
                <w:rFonts w:ascii="Arial" w:hAnsi="Arial" w:cs="Arial"/>
                <w:b/>
                <w:sz w:val="20"/>
                <w:szCs w:val="20"/>
              </w:rPr>
              <w:t>7</w:t>
            </w:r>
          </w:p>
        </w:tc>
      </w:tr>
      <w:tr w:rsidR="00B450EC" w:rsidTr="00B450EC">
        <w:trPr>
          <w:trHeight w:val="264"/>
        </w:trPr>
        <w:tc>
          <w:tcPr>
            <w:tcW w:w="3029" w:type="dxa"/>
            <w:shd w:val="clear" w:color="auto" w:fill="auto"/>
          </w:tcPr>
          <w:p w:rsidR="00B450EC" w:rsidRPr="0068593D" w:rsidRDefault="00B450EC" w:rsidP="00B24C22">
            <w:pPr>
              <w:rPr>
                <w:rFonts w:ascii="Arial" w:hAnsi="Arial" w:cs="Arial"/>
                <w:b/>
                <w:sz w:val="20"/>
                <w:szCs w:val="20"/>
              </w:rPr>
            </w:pPr>
            <w:r>
              <w:rPr>
                <w:rFonts w:ascii="Arial" w:hAnsi="Arial" w:cs="Arial"/>
                <w:b/>
                <w:sz w:val="18"/>
                <w:szCs w:val="18"/>
              </w:rPr>
              <w:t>JEFE DE ENSEÑANZA</w:t>
            </w:r>
          </w:p>
        </w:tc>
        <w:tc>
          <w:tcPr>
            <w:tcW w:w="573" w:type="dxa"/>
            <w:shd w:val="clear" w:color="auto" w:fill="auto"/>
          </w:tcPr>
          <w:p w:rsidR="00B450EC" w:rsidRPr="0068593D" w:rsidRDefault="00B450EC" w:rsidP="00B24C22">
            <w:pPr>
              <w:jc w:val="center"/>
              <w:rPr>
                <w:rFonts w:ascii="Arial" w:hAnsi="Arial" w:cs="Arial"/>
                <w:b/>
                <w:sz w:val="20"/>
                <w:szCs w:val="20"/>
              </w:rPr>
            </w:pPr>
            <w:r>
              <w:rPr>
                <w:rFonts w:ascii="Arial" w:hAnsi="Arial" w:cs="Arial"/>
                <w:b/>
                <w:sz w:val="20"/>
                <w:szCs w:val="20"/>
              </w:rPr>
              <w:t>3</w:t>
            </w:r>
          </w:p>
        </w:tc>
      </w:tr>
      <w:tr w:rsidR="00B450EC" w:rsidTr="00B450EC">
        <w:trPr>
          <w:trHeight w:val="264"/>
        </w:trPr>
        <w:tc>
          <w:tcPr>
            <w:tcW w:w="3029" w:type="dxa"/>
            <w:shd w:val="clear" w:color="auto" w:fill="auto"/>
          </w:tcPr>
          <w:p w:rsidR="00B450EC" w:rsidRPr="0068593D" w:rsidRDefault="00B450EC" w:rsidP="00B24C22">
            <w:pPr>
              <w:rPr>
                <w:rFonts w:ascii="Arial" w:hAnsi="Arial" w:cs="Arial"/>
                <w:b/>
                <w:sz w:val="20"/>
                <w:szCs w:val="20"/>
              </w:rPr>
            </w:pPr>
            <w:r>
              <w:rPr>
                <w:rFonts w:ascii="Arial" w:hAnsi="Arial" w:cs="Arial"/>
                <w:b/>
                <w:sz w:val="18"/>
                <w:szCs w:val="18"/>
              </w:rPr>
              <w:t>SUBDIRECTOR</w:t>
            </w:r>
          </w:p>
        </w:tc>
        <w:tc>
          <w:tcPr>
            <w:tcW w:w="573" w:type="dxa"/>
            <w:shd w:val="clear" w:color="auto" w:fill="auto"/>
          </w:tcPr>
          <w:p w:rsidR="00B450EC" w:rsidRPr="0068593D" w:rsidRDefault="00B450EC" w:rsidP="00B24C22">
            <w:pPr>
              <w:jc w:val="center"/>
              <w:rPr>
                <w:rFonts w:ascii="Arial" w:hAnsi="Arial" w:cs="Arial"/>
                <w:b/>
                <w:sz w:val="20"/>
                <w:szCs w:val="20"/>
              </w:rPr>
            </w:pPr>
            <w:r>
              <w:rPr>
                <w:rFonts w:ascii="Arial" w:hAnsi="Arial" w:cs="Arial"/>
                <w:b/>
                <w:sz w:val="20"/>
                <w:szCs w:val="20"/>
              </w:rPr>
              <w:t>1</w:t>
            </w:r>
          </w:p>
        </w:tc>
      </w:tr>
      <w:tr w:rsidR="00B450EC" w:rsidTr="00B450EC">
        <w:trPr>
          <w:trHeight w:val="264"/>
        </w:trPr>
        <w:tc>
          <w:tcPr>
            <w:tcW w:w="3029" w:type="dxa"/>
            <w:shd w:val="clear" w:color="auto" w:fill="auto"/>
          </w:tcPr>
          <w:p w:rsidR="00B450EC" w:rsidRPr="0068593D" w:rsidRDefault="00B450EC" w:rsidP="00B24C22">
            <w:pPr>
              <w:rPr>
                <w:rFonts w:ascii="Arial" w:hAnsi="Arial" w:cs="Arial"/>
                <w:b/>
                <w:sz w:val="20"/>
                <w:szCs w:val="20"/>
              </w:rPr>
            </w:pPr>
            <w:r w:rsidRPr="0068593D">
              <w:rPr>
                <w:rFonts w:ascii="Arial" w:hAnsi="Arial" w:cs="Arial"/>
                <w:b/>
                <w:sz w:val="20"/>
                <w:szCs w:val="20"/>
              </w:rPr>
              <w:t>DIRECTOR</w:t>
            </w:r>
          </w:p>
        </w:tc>
        <w:tc>
          <w:tcPr>
            <w:tcW w:w="573" w:type="dxa"/>
            <w:shd w:val="clear" w:color="auto" w:fill="auto"/>
          </w:tcPr>
          <w:p w:rsidR="00B450EC" w:rsidRPr="0068593D" w:rsidRDefault="00B450EC" w:rsidP="00B24C22">
            <w:pPr>
              <w:jc w:val="center"/>
              <w:rPr>
                <w:rFonts w:ascii="Arial" w:hAnsi="Arial" w:cs="Arial"/>
                <w:b/>
                <w:sz w:val="20"/>
                <w:szCs w:val="20"/>
              </w:rPr>
            </w:pPr>
            <w:r>
              <w:rPr>
                <w:rFonts w:ascii="Arial" w:hAnsi="Arial" w:cs="Arial"/>
                <w:b/>
                <w:sz w:val="20"/>
                <w:szCs w:val="20"/>
              </w:rPr>
              <w:t>10</w:t>
            </w:r>
          </w:p>
        </w:tc>
      </w:tr>
      <w:tr w:rsidR="00B450EC" w:rsidTr="00B450EC">
        <w:trPr>
          <w:trHeight w:val="264"/>
        </w:trPr>
        <w:tc>
          <w:tcPr>
            <w:tcW w:w="3029" w:type="dxa"/>
            <w:shd w:val="clear" w:color="auto" w:fill="DEEAF6" w:themeFill="accent1" w:themeFillTint="33"/>
          </w:tcPr>
          <w:p w:rsidR="00B450EC" w:rsidRPr="0068593D" w:rsidRDefault="00B450EC" w:rsidP="00B24C22">
            <w:pPr>
              <w:rPr>
                <w:rFonts w:ascii="Arial" w:hAnsi="Arial" w:cs="Arial"/>
                <w:b/>
                <w:sz w:val="20"/>
                <w:szCs w:val="20"/>
              </w:rPr>
            </w:pPr>
            <w:r w:rsidRPr="0068593D">
              <w:rPr>
                <w:rFonts w:ascii="Arial" w:hAnsi="Arial" w:cs="Arial"/>
                <w:b/>
                <w:sz w:val="20"/>
                <w:szCs w:val="20"/>
              </w:rPr>
              <w:t>TOTAL</w:t>
            </w:r>
          </w:p>
        </w:tc>
        <w:tc>
          <w:tcPr>
            <w:tcW w:w="573" w:type="dxa"/>
            <w:shd w:val="clear" w:color="auto" w:fill="DEEAF6" w:themeFill="accent1" w:themeFillTint="33"/>
          </w:tcPr>
          <w:p w:rsidR="00B450EC" w:rsidRPr="0068593D" w:rsidRDefault="00B450EC" w:rsidP="00B24C22">
            <w:pPr>
              <w:jc w:val="center"/>
              <w:rPr>
                <w:rFonts w:ascii="Arial" w:hAnsi="Arial" w:cs="Arial"/>
                <w:b/>
                <w:sz w:val="20"/>
                <w:szCs w:val="20"/>
              </w:rPr>
            </w:pPr>
            <w:r>
              <w:rPr>
                <w:rFonts w:ascii="Arial" w:hAnsi="Arial" w:cs="Arial"/>
                <w:b/>
                <w:sz w:val="20"/>
                <w:szCs w:val="20"/>
              </w:rPr>
              <w:t>29</w:t>
            </w:r>
          </w:p>
        </w:tc>
      </w:tr>
    </w:tbl>
    <w:p w:rsidR="001B3595" w:rsidRDefault="001B3595" w:rsidP="00AF3038">
      <w:pPr>
        <w:spacing w:line="360" w:lineRule="auto"/>
        <w:jc w:val="both"/>
        <w:rPr>
          <w:rFonts w:ascii="Soberana Sans" w:eastAsia="Corbel" w:hAnsi="Soberana Sans" w:cs="Arial"/>
          <w:bCs/>
          <w:lang w:eastAsia="zh-TW"/>
        </w:rPr>
      </w:pPr>
    </w:p>
    <w:tbl>
      <w:tblPr>
        <w:tblStyle w:val="Tablaconcuadrcula"/>
        <w:tblW w:w="5000" w:type="pct"/>
        <w:tblLook w:val="04A0" w:firstRow="1" w:lastRow="0" w:firstColumn="1" w:lastColumn="0" w:noHBand="0" w:noVBand="1"/>
      </w:tblPr>
      <w:tblGrid>
        <w:gridCol w:w="1916"/>
        <w:gridCol w:w="1916"/>
        <w:gridCol w:w="1337"/>
        <w:gridCol w:w="1537"/>
        <w:gridCol w:w="1296"/>
        <w:gridCol w:w="826"/>
      </w:tblGrid>
      <w:tr w:rsidR="00B450EC" w:rsidRPr="00AF4B2E" w:rsidTr="00B450EC">
        <w:trPr>
          <w:trHeight w:val="416"/>
        </w:trPr>
        <w:tc>
          <w:tcPr>
            <w:tcW w:w="5000" w:type="pct"/>
            <w:gridSpan w:val="6"/>
            <w:shd w:val="clear" w:color="auto" w:fill="9CC2E5" w:themeFill="accent1" w:themeFillTint="99"/>
          </w:tcPr>
          <w:p w:rsidR="00B450EC" w:rsidRPr="00AC12E5" w:rsidRDefault="00B450EC" w:rsidP="00B24C22">
            <w:pPr>
              <w:jc w:val="center"/>
              <w:rPr>
                <w:rFonts w:cs="Arial"/>
                <w:b/>
                <w:sz w:val="28"/>
                <w:szCs w:val="28"/>
              </w:rPr>
            </w:pPr>
            <w:r w:rsidRPr="00AC12E5">
              <w:rPr>
                <w:rFonts w:cs="Arial"/>
                <w:b/>
                <w:sz w:val="28"/>
                <w:szCs w:val="28"/>
              </w:rPr>
              <w:lastRenderedPageBreak/>
              <w:t>FIGURAS POR INSTRUMENTO</w:t>
            </w:r>
          </w:p>
        </w:tc>
      </w:tr>
      <w:tr w:rsidR="00B450EC" w:rsidRPr="00AF4B2E" w:rsidTr="00B450EC">
        <w:trPr>
          <w:trHeight w:val="701"/>
        </w:trPr>
        <w:tc>
          <w:tcPr>
            <w:tcW w:w="893" w:type="pct"/>
            <w:shd w:val="clear" w:color="auto" w:fill="auto"/>
          </w:tcPr>
          <w:p w:rsidR="00B450EC" w:rsidRPr="00086903" w:rsidRDefault="00B450EC" w:rsidP="00B450EC">
            <w:pPr>
              <w:jc w:val="center"/>
              <w:rPr>
                <w:rFonts w:ascii="Arial" w:hAnsi="Arial" w:cs="Arial"/>
                <w:b/>
                <w:sz w:val="18"/>
                <w:szCs w:val="18"/>
              </w:rPr>
            </w:pPr>
            <w:r w:rsidRPr="00086903">
              <w:rPr>
                <w:rFonts w:ascii="Arial" w:hAnsi="Arial" w:cs="Arial"/>
                <w:b/>
                <w:sz w:val="18"/>
                <w:szCs w:val="18"/>
              </w:rPr>
              <w:t xml:space="preserve">AUTOEVALUACIÓN </w:t>
            </w:r>
            <w:r>
              <w:rPr>
                <w:rFonts w:ascii="Arial" w:hAnsi="Arial" w:cs="Arial"/>
                <w:b/>
                <w:sz w:val="18"/>
                <w:szCs w:val="18"/>
              </w:rPr>
              <w:t>DOCENTE</w:t>
            </w:r>
          </w:p>
        </w:tc>
        <w:tc>
          <w:tcPr>
            <w:tcW w:w="881" w:type="pct"/>
            <w:shd w:val="clear" w:color="auto" w:fill="auto"/>
          </w:tcPr>
          <w:p w:rsidR="00B450EC" w:rsidRDefault="00B450EC" w:rsidP="00B450EC">
            <w:pPr>
              <w:jc w:val="center"/>
              <w:rPr>
                <w:rFonts w:ascii="Arial" w:hAnsi="Arial" w:cs="Arial"/>
                <w:b/>
                <w:sz w:val="18"/>
                <w:szCs w:val="18"/>
              </w:rPr>
            </w:pPr>
            <w:r>
              <w:rPr>
                <w:rFonts w:ascii="Arial" w:hAnsi="Arial" w:cs="Arial"/>
                <w:b/>
                <w:sz w:val="18"/>
                <w:szCs w:val="18"/>
              </w:rPr>
              <w:t>AUTOEVALUACIÓN</w:t>
            </w:r>
          </w:p>
          <w:p w:rsidR="00B450EC" w:rsidRPr="00086903" w:rsidRDefault="00B450EC" w:rsidP="00B450EC">
            <w:pPr>
              <w:jc w:val="center"/>
              <w:rPr>
                <w:rFonts w:ascii="Arial" w:hAnsi="Arial" w:cs="Arial"/>
                <w:b/>
                <w:sz w:val="18"/>
                <w:szCs w:val="18"/>
              </w:rPr>
            </w:pPr>
            <w:r>
              <w:rPr>
                <w:rFonts w:ascii="Arial" w:hAnsi="Arial" w:cs="Arial"/>
                <w:b/>
                <w:sz w:val="18"/>
                <w:szCs w:val="18"/>
              </w:rPr>
              <w:t>TÉCNICO DOCENTE</w:t>
            </w:r>
          </w:p>
        </w:tc>
        <w:tc>
          <w:tcPr>
            <w:tcW w:w="726" w:type="pct"/>
            <w:shd w:val="clear" w:color="auto" w:fill="auto"/>
          </w:tcPr>
          <w:p w:rsidR="00B450EC" w:rsidRPr="00086903" w:rsidRDefault="00B450EC" w:rsidP="00B450EC">
            <w:pPr>
              <w:jc w:val="center"/>
              <w:rPr>
                <w:rFonts w:ascii="Arial" w:hAnsi="Arial" w:cs="Arial"/>
                <w:b/>
                <w:sz w:val="18"/>
                <w:szCs w:val="18"/>
              </w:rPr>
            </w:pPr>
            <w:r w:rsidRPr="00086903">
              <w:rPr>
                <w:rFonts w:ascii="Arial" w:hAnsi="Arial" w:cs="Arial"/>
                <w:b/>
                <w:sz w:val="18"/>
                <w:szCs w:val="18"/>
              </w:rPr>
              <w:t>AUTORIDAD INMEDIATA</w:t>
            </w:r>
          </w:p>
          <w:p w:rsidR="00B450EC" w:rsidRPr="00086903" w:rsidRDefault="00B450EC" w:rsidP="00B450EC">
            <w:pPr>
              <w:jc w:val="center"/>
              <w:rPr>
                <w:rFonts w:ascii="Arial" w:hAnsi="Arial" w:cs="Arial"/>
                <w:b/>
                <w:sz w:val="18"/>
                <w:szCs w:val="18"/>
              </w:rPr>
            </w:pPr>
            <w:r>
              <w:rPr>
                <w:rFonts w:ascii="Arial" w:hAnsi="Arial" w:cs="Arial"/>
                <w:b/>
                <w:sz w:val="18"/>
                <w:szCs w:val="18"/>
              </w:rPr>
              <w:t>JEFE DE ENSEÑANZA</w:t>
            </w:r>
          </w:p>
        </w:tc>
        <w:tc>
          <w:tcPr>
            <w:tcW w:w="833" w:type="pct"/>
            <w:shd w:val="clear" w:color="auto" w:fill="auto"/>
          </w:tcPr>
          <w:p w:rsidR="00B450EC" w:rsidRPr="00086903" w:rsidRDefault="00B450EC" w:rsidP="00B450EC">
            <w:pPr>
              <w:jc w:val="center"/>
              <w:rPr>
                <w:rFonts w:ascii="Arial" w:hAnsi="Arial" w:cs="Arial"/>
                <w:b/>
                <w:sz w:val="18"/>
                <w:szCs w:val="18"/>
              </w:rPr>
            </w:pPr>
            <w:r w:rsidRPr="00086903">
              <w:rPr>
                <w:rFonts w:ascii="Arial" w:hAnsi="Arial" w:cs="Arial"/>
                <w:b/>
                <w:sz w:val="18"/>
                <w:szCs w:val="18"/>
              </w:rPr>
              <w:t>AUTORIDAD INMEDIATA</w:t>
            </w:r>
          </w:p>
          <w:p w:rsidR="00B450EC" w:rsidRPr="00086903" w:rsidRDefault="00B450EC" w:rsidP="00B450EC">
            <w:pPr>
              <w:jc w:val="center"/>
              <w:rPr>
                <w:rFonts w:ascii="Arial" w:hAnsi="Arial" w:cs="Arial"/>
                <w:b/>
                <w:sz w:val="18"/>
                <w:szCs w:val="18"/>
              </w:rPr>
            </w:pPr>
            <w:r>
              <w:rPr>
                <w:rFonts w:ascii="Arial" w:hAnsi="Arial" w:cs="Arial"/>
                <w:b/>
                <w:sz w:val="18"/>
                <w:szCs w:val="18"/>
              </w:rPr>
              <w:t>SUBDIRECTOR</w:t>
            </w:r>
          </w:p>
        </w:tc>
        <w:tc>
          <w:tcPr>
            <w:tcW w:w="834" w:type="pct"/>
          </w:tcPr>
          <w:p w:rsidR="00B450EC" w:rsidRPr="00086903" w:rsidRDefault="00B450EC" w:rsidP="00B450EC">
            <w:pPr>
              <w:jc w:val="center"/>
              <w:rPr>
                <w:rFonts w:ascii="Arial" w:hAnsi="Arial" w:cs="Arial"/>
                <w:b/>
                <w:sz w:val="18"/>
                <w:szCs w:val="18"/>
              </w:rPr>
            </w:pPr>
            <w:r w:rsidRPr="00086903">
              <w:rPr>
                <w:rFonts w:ascii="Arial" w:hAnsi="Arial" w:cs="Arial"/>
                <w:b/>
                <w:sz w:val="18"/>
                <w:szCs w:val="18"/>
              </w:rPr>
              <w:t>AUTORIDAD INMEDIATA</w:t>
            </w:r>
          </w:p>
          <w:p w:rsidR="00B450EC" w:rsidRPr="00086903" w:rsidRDefault="00B450EC" w:rsidP="00B450EC">
            <w:pPr>
              <w:jc w:val="center"/>
              <w:rPr>
                <w:rFonts w:ascii="Arial" w:hAnsi="Arial" w:cs="Arial"/>
                <w:b/>
                <w:sz w:val="18"/>
                <w:szCs w:val="18"/>
              </w:rPr>
            </w:pPr>
            <w:r>
              <w:rPr>
                <w:rFonts w:ascii="Arial" w:hAnsi="Arial" w:cs="Arial"/>
                <w:b/>
                <w:sz w:val="18"/>
                <w:szCs w:val="18"/>
              </w:rPr>
              <w:t>DIRECTOR</w:t>
            </w:r>
          </w:p>
        </w:tc>
        <w:tc>
          <w:tcPr>
            <w:tcW w:w="834" w:type="pct"/>
            <w:shd w:val="clear" w:color="auto" w:fill="auto"/>
          </w:tcPr>
          <w:p w:rsidR="00B450EC" w:rsidRPr="00086903" w:rsidRDefault="00B450EC" w:rsidP="00B450EC">
            <w:pPr>
              <w:jc w:val="center"/>
              <w:rPr>
                <w:rFonts w:ascii="Arial" w:hAnsi="Arial" w:cs="Arial"/>
                <w:b/>
                <w:sz w:val="18"/>
                <w:szCs w:val="18"/>
              </w:rPr>
            </w:pPr>
          </w:p>
          <w:p w:rsidR="00B450EC" w:rsidRPr="00086903" w:rsidRDefault="00B450EC" w:rsidP="00B450EC">
            <w:pPr>
              <w:rPr>
                <w:rFonts w:ascii="Arial" w:hAnsi="Arial" w:cs="Arial"/>
                <w:b/>
                <w:sz w:val="18"/>
                <w:szCs w:val="18"/>
              </w:rPr>
            </w:pPr>
            <w:r w:rsidRPr="00086903">
              <w:rPr>
                <w:rFonts w:ascii="Arial" w:hAnsi="Arial" w:cs="Arial"/>
                <w:b/>
                <w:sz w:val="18"/>
                <w:szCs w:val="18"/>
              </w:rPr>
              <w:t>TOTAL</w:t>
            </w:r>
          </w:p>
        </w:tc>
      </w:tr>
      <w:tr w:rsidR="00B450EC" w:rsidRPr="00AF4B2E" w:rsidTr="00B450EC">
        <w:trPr>
          <w:trHeight w:val="429"/>
        </w:trPr>
        <w:tc>
          <w:tcPr>
            <w:tcW w:w="893" w:type="pct"/>
            <w:shd w:val="clear" w:color="auto" w:fill="DEEAF6" w:themeFill="accent1" w:themeFillTint="33"/>
          </w:tcPr>
          <w:p w:rsidR="00B450EC" w:rsidRPr="00086903" w:rsidRDefault="00B450EC" w:rsidP="00B24C22">
            <w:pPr>
              <w:jc w:val="center"/>
              <w:rPr>
                <w:rFonts w:ascii="Arial" w:hAnsi="Arial" w:cs="Arial"/>
                <w:b/>
              </w:rPr>
            </w:pPr>
            <w:r>
              <w:rPr>
                <w:rFonts w:ascii="Arial" w:hAnsi="Arial" w:cs="Arial"/>
                <w:b/>
              </w:rPr>
              <w:t>8</w:t>
            </w:r>
          </w:p>
        </w:tc>
        <w:tc>
          <w:tcPr>
            <w:tcW w:w="881" w:type="pct"/>
            <w:shd w:val="clear" w:color="auto" w:fill="DEEAF6" w:themeFill="accent1" w:themeFillTint="33"/>
          </w:tcPr>
          <w:p w:rsidR="00B450EC" w:rsidRPr="00086903" w:rsidRDefault="00B450EC" w:rsidP="00B24C22">
            <w:pPr>
              <w:jc w:val="center"/>
              <w:rPr>
                <w:rFonts w:ascii="Arial" w:hAnsi="Arial" w:cs="Arial"/>
                <w:b/>
              </w:rPr>
            </w:pPr>
            <w:r>
              <w:rPr>
                <w:rFonts w:ascii="Arial" w:hAnsi="Arial" w:cs="Arial"/>
                <w:b/>
              </w:rPr>
              <w:t>7</w:t>
            </w:r>
          </w:p>
        </w:tc>
        <w:tc>
          <w:tcPr>
            <w:tcW w:w="726" w:type="pct"/>
            <w:shd w:val="clear" w:color="auto" w:fill="DEEAF6" w:themeFill="accent1" w:themeFillTint="33"/>
          </w:tcPr>
          <w:p w:rsidR="00B450EC" w:rsidRPr="00086903" w:rsidRDefault="00B450EC" w:rsidP="00B24C22">
            <w:pPr>
              <w:jc w:val="center"/>
              <w:rPr>
                <w:rFonts w:ascii="Arial" w:hAnsi="Arial" w:cs="Arial"/>
                <w:b/>
              </w:rPr>
            </w:pPr>
            <w:r>
              <w:rPr>
                <w:rFonts w:ascii="Arial" w:hAnsi="Arial" w:cs="Arial"/>
                <w:b/>
              </w:rPr>
              <w:t>3</w:t>
            </w:r>
          </w:p>
        </w:tc>
        <w:tc>
          <w:tcPr>
            <w:tcW w:w="833" w:type="pct"/>
            <w:shd w:val="clear" w:color="auto" w:fill="DEEAF6" w:themeFill="accent1" w:themeFillTint="33"/>
          </w:tcPr>
          <w:p w:rsidR="00B450EC" w:rsidRPr="00086903" w:rsidRDefault="00B450EC" w:rsidP="00B24C22">
            <w:pPr>
              <w:jc w:val="center"/>
              <w:rPr>
                <w:rFonts w:ascii="Arial" w:hAnsi="Arial" w:cs="Arial"/>
                <w:b/>
              </w:rPr>
            </w:pPr>
            <w:r>
              <w:rPr>
                <w:rFonts w:ascii="Arial" w:hAnsi="Arial" w:cs="Arial"/>
                <w:b/>
              </w:rPr>
              <w:t>1</w:t>
            </w:r>
          </w:p>
        </w:tc>
        <w:tc>
          <w:tcPr>
            <w:tcW w:w="834" w:type="pct"/>
            <w:shd w:val="clear" w:color="auto" w:fill="DEEAF6" w:themeFill="accent1" w:themeFillTint="33"/>
          </w:tcPr>
          <w:p w:rsidR="00B450EC" w:rsidRDefault="00B450EC" w:rsidP="00B24C22">
            <w:pPr>
              <w:jc w:val="center"/>
              <w:rPr>
                <w:rFonts w:ascii="Arial" w:hAnsi="Arial" w:cs="Arial"/>
                <w:b/>
              </w:rPr>
            </w:pPr>
            <w:r>
              <w:rPr>
                <w:rFonts w:ascii="Arial" w:hAnsi="Arial" w:cs="Arial"/>
                <w:b/>
              </w:rPr>
              <w:t>10</w:t>
            </w:r>
          </w:p>
        </w:tc>
        <w:tc>
          <w:tcPr>
            <w:tcW w:w="834" w:type="pct"/>
            <w:shd w:val="clear" w:color="auto" w:fill="DEEAF6" w:themeFill="accent1" w:themeFillTint="33"/>
          </w:tcPr>
          <w:p w:rsidR="00B450EC" w:rsidRPr="00086903" w:rsidRDefault="00B450EC" w:rsidP="00B24C22">
            <w:pPr>
              <w:jc w:val="center"/>
              <w:rPr>
                <w:rFonts w:ascii="Arial" w:hAnsi="Arial" w:cs="Arial"/>
                <w:b/>
              </w:rPr>
            </w:pPr>
            <w:r>
              <w:rPr>
                <w:rFonts w:ascii="Arial" w:hAnsi="Arial" w:cs="Arial"/>
                <w:b/>
              </w:rPr>
              <w:t>29</w:t>
            </w:r>
          </w:p>
        </w:tc>
      </w:tr>
    </w:tbl>
    <w:p w:rsidR="00B450EC" w:rsidRDefault="00B450EC" w:rsidP="00AF3038">
      <w:pPr>
        <w:spacing w:line="360" w:lineRule="auto"/>
        <w:jc w:val="both"/>
        <w:rPr>
          <w:rFonts w:ascii="Soberana Sans" w:eastAsia="Corbel" w:hAnsi="Soberana Sans" w:cs="Arial"/>
          <w:bCs/>
          <w:lang w:eastAsia="zh-TW"/>
        </w:rPr>
      </w:pPr>
    </w:p>
    <w:p w:rsidR="00AF3038" w:rsidRDefault="00AF3038" w:rsidP="00AF3038">
      <w:pPr>
        <w:spacing w:line="360" w:lineRule="auto"/>
        <w:jc w:val="both"/>
        <w:rPr>
          <w:rFonts w:ascii="Soberana Sans" w:eastAsia="Corbel" w:hAnsi="Soberana Sans" w:cs="Arial"/>
          <w:bCs/>
          <w:lang w:eastAsia="zh-TW"/>
        </w:rPr>
      </w:pPr>
      <w:r>
        <w:rPr>
          <w:rFonts w:ascii="Soberana Sans" w:eastAsia="Corbel" w:hAnsi="Soberana Sans" w:cs="Arial"/>
          <w:bCs/>
          <w:lang w:eastAsia="zh-TW"/>
        </w:rPr>
        <w:t>Se aseguró</w:t>
      </w:r>
      <w:r w:rsidRPr="00A163D9">
        <w:rPr>
          <w:rFonts w:ascii="Soberana Sans" w:eastAsia="Corbel" w:hAnsi="Soberana Sans" w:cs="Arial"/>
          <w:bCs/>
          <w:lang w:eastAsia="zh-TW"/>
        </w:rPr>
        <w:t xml:space="preserve"> la representa</w:t>
      </w:r>
      <w:r>
        <w:rPr>
          <w:rFonts w:ascii="Soberana Sans" w:eastAsia="Corbel" w:hAnsi="Soberana Sans" w:cs="Arial"/>
          <w:bCs/>
          <w:lang w:eastAsia="zh-TW"/>
        </w:rPr>
        <w:t>tividad</w:t>
      </w:r>
      <w:r w:rsidRPr="00A163D9">
        <w:rPr>
          <w:rFonts w:ascii="Soberana Sans" w:eastAsia="Corbel" w:hAnsi="Soberana Sans" w:cs="Arial"/>
          <w:bCs/>
          <w:lang w:eastAsia="zh-TW"/>
        </w:rPr>
        <w:t xml:space="preserve"> en la entrevista cognitiva de las diferentes </w:t>
      </w:r>
      <w:r w:rsidR="006401D5">
        <w:rPr>
          <w:rFonts w:ascii="Soberana Sans" w:eastAsia="Corbel" w:hAnsi="Soberana Sans" w:cs="Arial"/>
          <w:bCs/>
          <w:lang w:eastAsia="zh-TW"/>
        </w:rPr>
        <w:t>figuras a evaluar</w:t>
      </w:r>
      <w:r>
        <w:rPr>
          <w:rFonts w:ascii="Soberana Sans" w:eastAsia="Corbel" w:hAnsi="Soberana Sans" w:cs="Arial"/>
          <w:bCs/>
          <w:lang w:eastAsia="zh-TW"/>
        </w:rPr>
        <w:t xml:space="preserve">. </w:t>
      </w:r>
      <w:r w:rsidR="001B3595">
        <w:rPr>
          <w:rFonts w:ascii="Soberana Sans" w:eastAsia="Corbel" w:hAnsi="Soberana Sans" w:cs="Arial"/>
          <w:bCs/>
          <w:lang w:eastAsia="zh-TW"/>
        </w:rPr>
        <w:t>S</w:t>
      </w:r>
      <w:r>
        <w:rPr>
          <w:rFonts w:ascii="Soberana Sans" w:eastAsia="Corbel" w:hAnsi="Soberana Sans" w:cs="Arial"/>
          <w:bCs/>
          <w:lang w:eastAsia="zh-TW"/>
        </w:rPr>
        <w:t>e invitó a</w:t>
      </w:r>
      <w:r w:rsidRPr="00A163D9">
        <w:rPr>
          <w:rFonts w:ascii="Soberana Sans" w:eastAsia="Corbel" w:hAnsi="Soberana Sans" w:cs="Arial"/>
          <w:bCs/>
          <w:lang w:eastAsia="zh-TW"/>
        </w:rPr>
        <w:t xml:space="preserve"> </w:t>
      </w:r>
      <w:r>
        <w:rPr>
          <w:rFonts w:ascii="Soberana Sans" w:eastAsia="Corbel" w:hAnsi="Soberana Sans" w:cs="Arial"/>
          <w:bCs/>
          <w:lang w:eastAsia="zh-TW"/>
        </w:rPr>
        <w:t xml:space="preserve">personal </w:t>
      </w:r>
      <w:r w:rsidR="006401D5">
        <w:rPr>
          <w:rFonts w:ascii="Soberana Sans" w:eastAsia="Corbel" w:hAnsi="Soberana Sans" w:cs="Arial"/>
          <w:bCs/>
          <w:lang w:eastAsia="zh-TW"/>
        </w:rPr>
        <w:t xml:space="preserve">de </w:t>
      </w:r>
      <w:r>
        <w:rPr>
          <w:rFonts w:ascii="Soberana Sans" w:eastAsia="Corbel" w:hAnsi="Soberana Sans" w:cs="Arial"/>
          <w:bCs/>
          <w:lang w:eastAsia="zh-TW"/>
        </w:rPr>
        <w:t>Querétaro, Tlaxcala, Morelos y el Estado de México para participar en el piloteo.</w:t>
      </w:r>
      <w:r w:rsidR="006401D5">
        <w:rPr>
          <w:rFonts w:ascii="Soberana Sans" w:eastAsia="Corbel" w:hAnsi="Soberana Sans" w:cs="Arial"/>
          <w:bCs/>
          <w:lang w:eastAsia="zh-TW"/>
        </w:rPr>
        <w:t xml:space="preserve"> </w:t>
      </w:r>
      <w:r w:rsidRPr="001B3595">
        <w:rPr>
          <w:rFonts w:ascii="Soberana Sans" w:eastAsia="Corbel" w:hAnsi="Soberana Sans" w:cs="Arial"/>
          <w:bCs/>
          <w:lang w:eastAsia="zh-TW"/>
        </w:rPr>
        <w:t xml:space="preserve">A cada participante se le </w:t>
      </w:r>
      <w:r>
        <w:rPr>
          <w:rFonts w:ascii="Soberana Sans" w:eastAsia="Corbel" w:hAnsi="Soberana Sans" w:cs="Arial"/>
          <w:bCs/>
          <w:lang w:eastAsia="zh-TW"/>
        </w:rPr>
        <w:t xml:space="preserve">elaboró una ficha de identificación y se le solicitó su </w:t>
      </w:r>
      <w:proofErr w:type="spellStart"/>
      <w:r w:rsidRPr="00AC16C5">
        <w:rPr>
          <w:rFonts w:ascii="Soberana Sans" w:eastAsia="Corbel" w:hAnsi="Soberana Sans" w:cs="Arial"/>
          <w:bCs/>
          <w:i/>
          <w:lang w:eastAsia="zh-TW"/>
        </w:rPr>
        <w:t>Curriculum</w:t>
      </w:r>
      <w:proofErr w:type="spellEnd"/>
      <w:r w:rsidRPr="00AC16C5">
        <w:rPr>
          <w:rFonts w:ascii="Soberana Sans" w:eastAsia="Corbel" w:hAnsi="Soberana Sans" w:cs="Arial"/>
          <w:bCs/>
          <w:i/>
          <w:lang w:eastAsia="zh-TW"/>
        </w:rPr>
        <w:t xml:space="preserve"> Vitae</w:t>
      </w:r>
      <w:r>
        <w:rPr>
          <w:rFonts w:ascii="Soberana Sans" w:eastAsia="Corbel" w:hAnsi="Soberana Sans" w:cs="Arial"/>
          <w:bCs/>
          <w:lang w:eastAsia="zh-TW"/>
        </w:rPr>
        <w:t>.</w:t>
      </w:r>
    </w:p>
    <w:p w:rsidR="00AF3038" w:rsidRDefault="00AF3038" w:rsidP="00AF3038">
      <w:pPr>
        <w:spacing w:line="360" w:lineRule="auto"/>
        <w:jc w:val="both"/>
        <w:rPr>
          <w:rFonts w:ascii="Soberana Sans" w:eastAsia="Corbel" w:hAnsi="Soberana Sans" w:cs="Arial"/>
          <w:bCs/>
          <w:lang w:eastAsia="zh-TW"/>
        </w:rPr>
      </w:pPr>
      <w:r>
        <w:rPr>
          <w:rFonts w:ascii="Soberana Sans" w:eastAsia="Corbel" w:hAnsi="Soberana Sans" w:cs="Arial"/>
          <w:bCs/>
          <w:lang w:eastAsia="zh-TW"/>
        </w:rPr>
        <w:t xml:space="preserve">En total se trabajó con 29 maestros de </w:t>
      </w:r>
      <w:r w:rsidR="00DB723B">
        <w:rPr>
          <w:rFonts w:ascii="Soberana Sans" w:eastAsia="Corbel" w:hAnsi="Soberana Sans" w:cs="Arial"/>
          <w:bCs/>
          <w:lang w:eastAsia="zh-TW"/>
        </w:rPr>
        <w:t xml:space="preserve">los diferentes niveles que integran la </w:t>
      </w:r>
      <w:r>
        <w:rPr>
          <w:rFonts w:ascii="Soberana Sans" w:eastAsia="Corbel" w:hAnsi="Soberana Sans" w:cs="Arial"/>
          <w:bCs/>
          <w:lang w:eastAsia="zh-TW"/>
        </w:rPr>
        <w:t xml:space="preserve">Educación </w:t>
      </w:r>
      <w:r w:rsidR="006C6029">
        <w:rPr>
          <w:rFonts w:ascii="Soberana Sans" w:eastAsia="Corbel" w:hAnsi="Soberana Sans" w:cs="Arial"/>
          <w:bCs/>
          <w:lang w:eastAsia="zh-TW"/>
        </w:rPr>
        <w:t xml:space="preserve">Básica (entre docentes, </w:t>
      </w:r>
      <w:proofErr w:type="gramStart"/>
      <w:r w:rsidR="006C6029">
        <w:rPr>
          <w:rFonts w:ascii="Soberana Sans" w:eastAsia="Corbel" w:hAnsi="Soberana Sans" w:cs="Arial"/>
          <w:bCs/>
          <w:lang w:eastAsia="zh-TW"/>
        </w:rPr>
        <w:t xml:space="preserve">técnico </w:t>
      </w:r>
      <w:r>
        <w:rPr>
          <w:rFonts w:ascii="Soberana Sans" w:eastAsia="Corbel" w:hAnsi="Soberana Sans" w:cs="Arial"/>
          <w:bCs/>
          <w:lang w:eastAsia="zh-TW"/>
        </w:rPr>
        <w:t>doc</w:t>
      </w:r>
      <w:r w:rsidR="001B3595">
        <w:rPr>
          <w:rFonts w:ascii="Soberana Sans" w:eastAsia="Corbel" w:hAnsi="Soberana Sans" w:cs="Arial"/>
          <w:bCs/>
          <w:lang w:eastAsia="zh-TW"/>
        </w:rPr>
        <w:t>entes</w:t>
      </w:r>
      <w:proofErr w:type="gramEnd"/>
      <w:r w:rsidR="001B3595">
        <w:rPr>
          <w:rFonts w:ascii="Soberana Sans" w:eastAsia="Corbel" w:hAnsi="Soberana Sans" w:cs="Arial"/>
          <w:bCs/>
          <w:lang w:eastAsia="zh-TW"/>
        </w:rPr>
        <w:t xml:space="preserve"> y autoridades inmediatas).</w:t>
      </w:r>
      <w:r w:rsidR="00B450EC">
        <w:rPr>
          <w:rFonts w:ascii="Soberana Sans" w:eastAsia="Corbel" w:hAnsi="Soberana Sans" w:cs="Arial"/>
          <w:bCs/>
          <w:lang w:eastAsia="zh-TW"/>
        </w:rPr>
        <w:t xml:space="preserve"> Tal como se describe en la siguiente tabla:</w:t>
      </w:r>
    </w:p>
    <w:tbl>
      <w:tblPr>
        <w:tblStyle w:val="Tablaconcuadrcula"/>
        <w:tblW w:w="9215" w:type="dxa"/>
        <w:jc w:val="center"/>
        <w:tblLayout w:type="fixed"/>
        <w:tblLook w:val="04A0" w:firstRow="1" w:lastRow="0" w:firstColumn="1" w:lastColumn="0" w:noHBand="0" w:noVBand="1"/>
      </w:tblPr>
      <w:tblGrid>
        <w:gridCol w:w="568"/>
        <w:gridCol w:w="1701"/>
        <w:gridCol w:w="2126"/>
        <w:gridCol w:w="1843"/>
        <w:gridCol w:w="1417"/>
        <w:gridCol w:w="1560"/>
      </w:tblGrid>
      <w:tr w:rsidR="00B450EC" w:rsidRPr="00CE5964" w:rsidTr="00B450EC">
        <w:trPr>
          <w:trHeight w:val="428"/>
          <w:tblHeader/>
          <w:jc w:val="center"/>
        </w:trPr>
        <w:tc>
          <w:tcPr>
            <w:tcW w:w="568" w:type="dxa"/>
            <w:vMerge w:val="restart"/>
            <w:shd w:val="clear" w:color="auto" w:fill="BDD6EE" w:themeFill="accent1" w:themeFillTint="66"/>
          </w:tcPr>
          <w:p w:rsidR="00B450EC" w:rsidRDefault="00B450EC" w:rsidP="00B24C22">
            <w:pPr>
              <w:rPr>
                <w:rFonts w:cs="Arial"/>
                <w:b/>
                <w:sz w:val="20"/>
                <w:szCs w:val="20"/>
              </w:rPr>
            </w:pPr>
          </w:p>
          <w:p w:rsidR="00B450EC" w:rsidRPr="0010013E" w:rsidRDefault="00B450EC" w:rsidP="00B24C22">
            <w:pPr>
              <w:rPr>
                <w:rFonts w:cs="Arial"/>
                <w:b/>
                <w:sz w:val="20"/>
                <w:szCs w:val="20"/>
              </w:rPr>
            </w:pPr>
            <w:r w:rsidRPr="0010013E">
              <w:rPr>
                <w:rFonts w:cs="Arial"/>
                <w:b/>
                <w:sz w:val="20"/>
                <w:szCs w:val="20"/>
              </w:rPr>
              <w:t>No.</w:t>
            </w:r>
          </w:p>
        </w:tc>
        <w:tc>
          <w:tcPr>
            <w:tcW w:w="1701" w:type="dxa"/>
            <w:vMerge w:val="restart"/>
            <w:shd w:val="clear" w:color="auto" w:fill="BDD6EE" w:themeFill="accent1" w:themeFillTint="66"/>
          </w:tcPr>
          <w:p w:rsidR="00B450EC" w:rsidRPr="0010013E" w:rsidRDefault="00B450EC" w:rsidP="00B24C22">
            <w:pPr>
              <w:rPr>
                <w:rFonts w:cs="Arial"/>
                <w:b/>
                <w:sz w:val="20"/>
                <w:szCs w:val="20"/>
              </w:rPr>
            </w:pPr>
          </w:p>
          <w:p w:rsidR="00B450EC" w:rsidRPr="0010013E" w:rsidRDefault="00B450EC" w:rsidP="00B24C22">
            <w:pPr>
              <w:jc w:val="center"/>
              <w:rPr>
                <w:rFonts w:cs="Arial"/>
                <w:b/>
                <w:sz w:val="20"/>
                <w:szCs w:val="20"/>
              </w:rPr>
            </w:pPr>
            <w:r w:rsidRPr="0010013E">
              <w:rPr>
                <w:rFonts w:cs="Arial"/>
                <w:b/>
                <w:sz w:val="20"/>
                <w:szCs w:val="20"/>
              </w:rPr>
              <w:t>NOMBRE DEL ENTREVISTADO</w:t>
            </w:r>
          </w:p>
        </w:tc>
        <w:tc>
          <w:tcPr>
            <w:tcW w:w="2126" w:type="dxa"/>
            <w:vMerge w:val="restart"/>
            <w:shd w:val="clear" w:color="auto" w:fill="BDD6EE" w:themeFill="accent1" w:themeFillTint="66"/>
          </w:tcPr>
          <w:p w:rsidR="00B450EC" w:rsidRPr="0010013E" w:rsidRDefault="00B450EC" w:rsidP="00B24C22">
            <w:pPr>
              <w:rPr>
                <w:rFonts w:cs="Arial"/>
                <w:b/>
                <w:sz w:val="20"/>
                <w:szCs w:val="20"/>
              </w:rPr>
            </w:pPr>
          </w:p>
          <w:p w:rsidR="00B450EC" w:rsidRPr="0010013E" w:rsidRDefault="00B450EC" w:rsidP="00B24C22">
            <w:pPr>
              <w:jc w:val="center"/>
              <w:rPr>
                <w:rFonts w:cs="Arial"/>
                <w:b/>
                <w:sz w:val="20"/>
                <w:szCs w:val="20"/>
              </w:rPr>
            </w:pPr>
            <w:r w:rsidRPr="0010013E">
              <w:rPr>
                <w:rFonts w:cs="Arial"/>
                <w:b/>
                <w:sz w:val="20"/>
                <w:szCs w:val="20"/>
              </w:rPr>
              <w:t>FUNCIÓN/ NIVEL EDUCATIVO</w:t>
            </w:r>
          </w:p>
        </w:tc>
        <w:tc>
          <w:tcPr>
            <w:tcW w:w="3260" w:type="dxa"/>
            <w:gridSpan w:val="2"/>
            <w:shd w:val="clear" w:color="auto" w:fill="BDD6EE" w:themeFill="accent1" w:themeFillTint="66"/>
          </w:tcPr>
          <w:p w:rsidR="00B450EC" w:rsidRPr="0010013E" w:rsidRDefault="00B450EC" w:rsidP="00B24C22">
            <w:pPr>
              <w:jc w:val="center"/>
              <w:rPr>
                <w:rFonts w:cs="Arial"/>
                <w:b/>
                <w:sz w:val="20"/>
                <w:szCs w:val="20"/>
              </w:rPr>
            </w:pPr>
            <w:r w:rsidRPr="0010013E">
              <w:rPr>
                <w:rFonts w:cs="Arial"/>
                <w:b/>
                <w:sz w:val="20"/>
                <w:szCs w:val="20"/>
              </w:rPr>
              <w:t>TIPO DE EVALUACIÓN</w:t>
            </w:r>
          </w:p>
        </w:tc>
        <w:tc>
          <w:tcPr>
            <w:tcW w:w="1560" w:type="dxa"/>
            <w:vMerge w:val="restart"/>
            <w:shd w:val="clear" w:color="auto" w:fill="BDD6EE" w:themeFill="accent1" w:themeFillTint="66"/>
          </w:tcPr>
          <w:p w:rsidR="00B450EC" w:rsidRPr="0010013E" w:rsidRDefault="00B450EC" w:rsidP="00B24C22">
            <w:pPr>
              <w:jc w:val="center"/>
              <w:rPr>
                <w:rFonts w:cs="Arial"/>
                <w:b/>
                <w:sz w:val="20"/>
                <w:szCs w:val="20"/>
              </w:rPr>
            </w:pPr>
          </w:p>
          <w:p w:rsidR="00B450EC" w:rsidRPr="0010013E" w:rsidRDefault="00B450EC" w:rsidP="00B24C22">
            <w:pPr>
              <w:jc w:val="center"/>
              <w:rPr>
                <w:rFonts w:cs="Arial"/>
                <w:b/>
                <w:sz w:val="20"/>
                <w:szCs w:val="20"/>
              </w:rPr>
            </w:pPr>
            <w:r w:rsidRPr="0010013E">
              <w:rPr>
                <w:rFonts w:cs="Arial"/>
                <w:b/>
                <w:sz w:val="20"/>
                <w:szCs w:val="20"/>
              </w:rPr>
              <w:t>ENTIDAD</w:t>
            </w:r>
          </w:p>
        </w:tc>
      </w:tr>
      <w:tr w:rsidR="00B450EC" w:rsidRPr="00086903" w:rsidTr="00B450EC">
        <w:trPr>
          <w:trHeight w:val="428"/>
          <w:tblHeader/>
          <w:jc w:val="center"/>
        </w:trPr>
        <w:tc>
          <w:tcPr>
            <w:tcW w:w="568" w:type="dxa"/>
            <w:vMerge/>
            <w:shd w:val="clear" w:color="auto" w:fill="8EAADB" w:themeFill="accent5" w:themeFillTint="99"/>
          </w:tcPr>
          <w:p w:rsidR="00B450EC" w:rsidRPr="00086903" w:rsidRDefault="00B450EC" w:rsidP="00B24C22">
            <w:pPr>
              <w:jc w:val="center"/>
              <w:rPr>
                <w:rFonts w:ascii="Arial" w:hAnsi="Arial" w:cs="Arial"/>
                <w:b/>
                <w:sz w:val="18"/>
                <w:szCs w:val="18"/>
              </w:rPr>
            </w:pPr>
          </w:p>
        </w:tc>
        <w:tc>
          <w:tcPr>
            <w:tcW w:w="1701" w:type="dxa"/>
            <w:vMerge/>
            <w:shd w:val="clear" w:color="auto" w:fill="8EAADB" w:themeFill="accent5" w:themeFillTint="99"/>
          </w:tcPr>
          <w:p w:rsidR="00B450EC" w:rsidRPr="00086903" w:rsidRDefault="00B450EC" w:rsidP="00B24C22">
            <w:pPr>
              <w:jc w:val="center"/>
              <w:rPr>
                <w:rFonts w:ascii="Arial" w:hAnsi="Arial" w:cs="Arial"/>
                <w:b/>
                <w:sz w:val="18"/>
                <w:szCs w:val="18"/>
              </w:rPr>
            </w:pPr>
          </w:p>
        </w:tc>
        <w:tc>
          <w:tcPr>
            <w:tcW w:w="2126" w:type="dxa"/>
            <w:vMerge/>
            <w:shd w:val="clear" w:color="auto" w:fill="8EAADB" w:themeFill="accent5" w:themeFillTint="99"/>
          </w:tcPr>
          <w:p w:rsidR="00B450EC" w:rsidRPr="00086903" w:rsidRDefault="00B450EC" w:rsidP="00B24C22">
            <w:pPr>
              <w:jc w:val="center"/>
              <w:rPr>
                <w:rFonts w:ascii="Arial" w:hAnsi="Arial" w:cs="Arial"/>
                <w:b/>
                <w:sz w:val="18"/>
                <w:szCs w:val="18"/>
              </w:rPr>
            </w:pPr>
          </w:p>
        </w:tc>
        <w:tc>
          <w:tcPr>
            <w:tcW w:w="1843" w:type="dxa"/>
            <w:shd w:val="clear" w:color="auto" w:fill="DEEAF6" w:themeFill="accent1" w:themeFillTint="33"/>
          </w:tcPr>
          <w:p w:rsidR="00B450EC" w:rsidRPr="0010013E" w:rsidRDefault="00B450EC" w:rsidP="00B24C22">
            <w:pPr>
              <w:jc w:val="center"/>
              <w:rPr>
                <w:rFonts w:cs="Arial"/>
                <w:b/>
                <w:sz w:val="20"/>
                <w:szCs w:val="20"/>
              </w:rPr>
            </w:pPr>
            <w:r w:rsidRPr="0010013E">
              <w:rPr>
                <w:rFonts w:cs="Arial"/>
                <w:b/>
                <w:sz w:val="20"/>
                <w:szCs w:val="20"/>
              </w:rPr>
              <w:t>AUTOEVALUACIÓN</w:t>
            </w:r>
          </w:p>
        </w:tc>
        <w:tc>
          <w:tcPr>
            <w:tcW w:w="1417" w:type="dxa"/>
            <w:shd w:val="clear" w:color="auto" w:fill="DEEAF6" w:themeFill="accent1" w:themeFillTint="33"/>
          </w:tcPr>
          <w:p w:rsidR="00B450EC" w:rsidRPr="0010013E" w:rsidRDefault="00B450EC" w:rsidP="00B24C22">
            <w:pPr>
              <w:jc w:val="center"/>
              <w:rPr>
                <w:rFonts w:cs="Arial"/>
                <w:b/>
                <w:sz w:val="20"/>
                <w:szCs w:val="20"/>
              </w:rPr>
            </w:pPr>
            <w:r w:rsidRPr="0010013E">
              <w:rPr>
                <w:rFonts w:cs="Arial"/>
                <w:b/>
                <w:sz w:val="20"/>
                <w:szCs w:val="20"/>
              </w:rPr>
              <w:t>AUTORIDAD INMEDIATA</w:t>
            </w:r>
          </w:p>
        </w:tc>
        <w:tc>
          <w:tcPr>
            <w:tcW w:w="1560" w:type="dxa"/>
            <w:vMerge/>
            <w:shd w:val="clear" w:color="auto" w:fill="8EAADB" w:themeFill="accent5" w:themeFillTint="99"/>
          </w:tcPr>
          <w:p w:rsidR="00B450EC" w:rsidRPr="00086903" w:rsidRDefault="00B450EC" w:rsidP="00B24C22">
            <w:pPr>
              <w:jc w:val="center"/>
              <w:rPr>
                <w:rFonts w:ascii="Arial" w:hAnsi="Arial" w:cs="Arial"/>
                <w:b/>
                <w:sz w:val="18"/>
                <w:szCs w:val="18"/>
              </w:rPr>
            </w:pPr>
          </w:p>
        </w:tc>
      </w:tr>
      <w:tr w:rsidR="00B450EC" w:rsidRPr="00086903" w:rsidTr="00B450EC">
        <w:trPr>
          <w:trHeight w:val="262"/>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1.</w:t>
            </w:r>
          </w:p>
        </w:tc>
        <w:tc>
          <w:tcPr>
            <w:tcW w:w="1701" w:type="dxa"/>
            <w:shd w:val="clear" w:color="auto" w:fill="auto"/>
          </w:tcPr>
          <w:p w:rsidR="00B450EC" w:rsidRPr="0010013E" w:rsidRDefault="00B450EC" w:rsidP="00B24C22">
            <w:pPr>
              <w:rPr>
                <w:rFonts w:cs="Arial"/>
                <w:sz w:val="20"/>
                <w:szCs w:val="20"/>
              </w:rPr>
            </w:pPr>
            <w:r w:rsidRPr="0010013E">
              <w:rPr>
                <w:rFonts w:eastAsia="Times New Roman" w:cs="Arial"/>
                <w:color w:val="000000"/>
                <w:sz w:val="20"/>
                <w:szCs w:val="20"/>
                <w:lang w:eastAsia="es-MX"/>
              </w:rPr>
              <w:t xml:space="preserve">Santa </w:t>
            </w:r>
            <w:proofErr w:type="spellStart"/>
            <w:r w:rsidRPr="0010013E">
              <w:rPr>
                <w:rFonts w:eastAsia="Times New Roman" w:cs="Arial"/>
                <w:color w:val="000000"/>
                <w:sz w:val="20"/>
                <w:szCs w:val="20"/>
                <w:lang w:eastAsia="es-MX"/>
              </w:rPr>
              <w:t>Dulcelina</w:t>
            </w:r>
            <w:proofErr w:type="spellEnd"/>
            <w:r w:rsidRPr="0010013E">
              <w:rPr>
                <w:rFonts w:eastAsia="Times New Roman" w:cs="Arial"/>
                <w:color w:val="000000"/>
                <w:sz w:val="20"/>
                <w:szCs w:val="20"/>
                <w:lang w:eastAsia="es-MX"/>
              </w:rPr>
              <w:t xml:space="preserve"> Meléndez Valencia</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Directivo en Educación Preescolar</w:t>
            </w:r>
          </w:p>
        </w:tc>
        <w:tc>
          <w:tcPr>
            <w:tcW w:w="1843" w:type="dxa"/>
            <w:shd w:val="clear" w:color="auto" w:fill="DEEAF6" w:themeFill="accent1" w:themeFillTint="33"/>
          </w:tcPr>
          <w:p w:rsidR="00B450EC" w:rsidRPr="0010013E" w:rsidRDefault="00B450EC" w:rsidP="00B24C22">
            <w:pPr>
              <w:jc w:val="center"/>
              <w:rPr>
                <w:rFonts w:cs="Arial"/>
                <w:sz w:val="20"/>
                <w:szCs w:val="20"/>
              </w:rPr>
            </w:pPr>
          </w:p>
        </w:tc>
        <w:tc>
          <w:tcPr>
            <w:tcW w:w="1417" w:type="dxa"/>
            <w:shd w:val="clear" w:color="auto" w:fill="auto"/>
          </w:tcPr>
          <w:p w:rsidR="00B450EC" w:rsidRPr="00B96075" w:rsidRDefault="00B450EC" w:rsidP="00B24C22">
            <w:pPr>
              <w:jc w:val="center"/>
              <w:rPr>
                <w:rFonts w:cs="Arial"/>
                <w:sz w:val="20"/>
                <w:szCs w:val="20"/>
              </w:rPr>
            </w:pPr>
            <w:r w:rsidRPr="00B96075">
              <w:rPr>
                <w:rFonts w:cs="Arial"/>
                <w:sz w:val="20"/>
                <w:szCs w:val="20"/>
              </w:rPr>
              <w:t>Director</w:t>
            </w: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Morelos</w:t>
            </w:r>
          </w:p>
        </w:tc>
      </w:tr>
      <w:tr w:rsidR="00B450EC" w:rsidRPr="00086903" w:rsidTr="00B450EC">
        <w:trPr>
          <w:trHeight w:val="418"/>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2.</w:t>
            </w:r>
          </w:p>
        </w:tc>
        <w:tc>
          <w:tcPr>
            <w:tcW w:w="1701" w:type="dxa"/>
            <w:shd w:val="clear" w:color="auto" w:fill="auto"/>
          </w:tcPr>
          <w:p w:rsidR="00B450EC" w:rsidRPr="0010013E" w:rsidRDefault="00B450EC" w:rsidP="00B24C22">
            <w:pPr>
              <w:rPr>
                <w:rFonts w:cs="Arial"/>
                <w:sz w:val="20"/>
                <w:szCs w:val="20"/>
              </w:rPr>
            </w:pPr>
            <w:r w:rsidRPr="0010013E">
              <w:rPr>
                <w:rFonts w:eastAsia="Times New Roman" w:cs="Arial"/>
                <w:color w:val="000000"/>
                <w:sz w:val="20"/>
                <w:szCs w:val="20"/>
                <w:lang w:eastAsia="es-MX"/>
              </w:rPr>
              <w:t>Paulina Viridiana Valdez Martínez</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Directivo en Educación Preescolar</w:t>
            </w:r>
          </w:p>
        </w:tc>
        <w:tc>
          <w:tcPr>
            <w:tcW w:w="1843" w:type="dxa"/>
            <w:shd w:val="clear" w:color="auto" w:fill="DEEAF6" w:themeFill="accent1" w:themeFillTint="33"/>
          </w:tcPr>
          <w:p w:rsidR="00B450EC" w:rsidRPr="0010013E" w:rsidRDefault="00B450EC" w:rsidP="00B24C22">
            <w:pPr>
              <w:jc w:val="center"/>
              <w:rPr>
                <w:rFonts w:cs="Arial"/>
                <w:sz w:val="20"/>
                <w:szCs w:val="20"/>
              </w:rPr>
            </w:pPr>
          </w:p>
        </w:tc>
        <w:tc>
          <w:tcPr>
            <w:tcW w:w="1417" w:type="dxa"/>
            <w:shd w:val="clear" w:color="auto" w:fill="auto"/>
          </w:tcPr>
          <w:p w:rsidR="00B450EC" w:rsidRPr="00B96075" w:rsidRDefault="00B450EC" w:rsidP="00B24C22">
            <w:pPr>
              <w:jc w:val="center"/>
              <w:rPr>
                <w:rFonts w:cs="Arial"/>
                <w:sz w:val="20"/>
                <w:szCs w:val="20"/>
              </w:rPr>
            </w:pPr>
            <w:r w:rsidRPr="00B96075">
              <w:rPr>
                <w:rFonts w:cs="Arial"/>
                <w:sz w:val="20"/>
                <w:szCs w:val="20"/>
              </w:rPr>
              <w:t>Director</w:t>
            </w: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Morelos</w:t>
            </w:r>
          </w:p>
        </w:tc>
      </w:tr>
      <w:tr w:rsidR="00B450EC" w:rsidRPr="00086903" w:rsidTr="00B450EC">
        <w:trPr>
          <w:trHeight w:val="262"/>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3.</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Ernesto Romero Cruz</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Docente Educación Primaria</w:t>
            </w:r>
          </w:p>
        </w:tc>
        <w:tc>
          <w:tcPr>
            <w:tcW w:w="1843" w:type="dxa"/>
            <w:shd w:val="clear" w:color="auto" w:fill="auto"/>
          </w:tcPr>
          <w:p w:rsidR="00B450EC" w:rsidRPr="0010013E" w:rsidRDefault="00B450EC" w:rsidP="00B24C22">
            <w:pPr>
              <w:jc w:val="center"/>
              <w:rPr>
                <w:rFonts w:cs="Arial"/>
                <w:sz w:val="20"/>
                <w:szCs w:val="20"/>
              </w:rPr>
            </w:pPr>
            <w:r w:rsidRPr="0010013E">
              <w:rPr>
                <w:rFonts w:cs="Arial"/>
                <w:sz w:val="20"/>
                <w:szCs w:val="20"/>
              </w:rPr>
              <w:t>Técnico docente</w:t>
            </w:r>
          </w:p>
        </w:tc>
        <w:tc>
          <w:tcPr>
            <w:tcW w:w="1417" w:type="dxa"/>
            <w:shd w:val="clear" w:color="auto" w:fill="DEEAF6" w:themeFill="accent1" w:themeFillTint="33"/>
          </w:tcPr>
          <w:p w:rsidR="00B450EC" w:rsidRPr="0010013E" w:rsidRDefault="00B450EC" w:rsidP="00B24C22">
            <w:pPr>
              <w:jc w:val="center"/>
              <w:rPr>
                <w:rFonts w:cs="Arial"/>
                <w:sz w:val="20"/>
                <w:szCs w:val="20"/>
              </w:rPr>
            </w:pPr>
          </w:p>
        </w:tc>
        <w:tc>
          <w:tcPr>
            <w:tcW w:w="1560" w:type="dxa"/>
            <w:shd w:val="clear" w:color="auto" w:fill="auto"/>
          </w:tcPr>
          <w:p w:rsidR="00B450EC" w:rsidRPr="0010013E" w:rsidRDefault="00B450EC" w:rsidP="00B24C22">
            <w:pPr>
              <w:jc w:val="center"/>
              <w:rPr>
                <w:sz w:val="20"/>
                <w:szCs w:val="20"/>
              </w:rPr>
            </w:pPr>
            <w:r w:rsidRPr="0010013E">
              <w:rPr>
                <w:rFonts w:cs="Arial"/>
                <w:sz w:val="20"/>
                <w:szCs w:val="20"/>
              </w:rPr>
              <w:t>Morelos</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4.</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David Alonso Pérez</w:t>
            </w:r>
          </w:p>
        </w:tc>
        <w:tc>
          <w:tcPr>
            <w:tcW w:w="2126" w:type="dxa"/>
            <w:shd w:val="clear" w:color="auto" w:fill="auto"/>
          </w:tcPr>
          <w:p w:rsidR="00B450EC" w:rsidRPr="0010013E" w:rsidRDefault="00B450EC" w:rsidP="00B24C22">
            <w:pPr>
              <w:rPr>
                <w:rFonts w:cs="Arial"/>
                <w:sz w:val="20"/>
                <w:szCs w:val="20"/>
              </w:rPr>
            </w:pPr>
            <w:r>
              <w:rPr>
                <w:rFonts w:cs="Arial"/>
                <w:sz w:val="20"/>
                <w:szCs w:val="20"/>
              </w:rPr>
              <w:t>Docente Educación Primaria</w:t>
            </w:r>
          </w:p>
        </w:tc>
        <w:tc>
          <w:tcPr>
            <w:tcW w:w="1843" w:type="dxa"/>
            <w:shd w:val="clear" w:color="auto" w:fill="auto"/>
          </w:tcPr>
          <w:p w:rsidR="00B450EC" w:rsidRPr="0010013E" w:rsidRDefault="00B450EC" w:rsidP="00B24C22">
            <w:pPr>
              <w:jc w:val="center"/>
              <w:rPr>
                <w:rFonts w:cs="Arial"/>
                <w:sz w:val="20"/>
                <w:szCs w:val="20"/>
              </w:rPr>
            </w:pPr>
            <w:r w:rsidRPr="0010013E">
              <w:rPr>
                <w:rFonts w:cs="Arial"/>
                <w:sz w:val="20"/>
                <w:szCs w:val="20"/>
              </w:rPr>
              <w:t>Docente</w:t>
            </w:r>
          </w:p>
        </w:tc>
        <w:tc>
          <w:tcPr>
            <w:tcW w:w="1417" w:type="dxa"/>
            <w:shd w:val="clear" w:color="auto" w:fill="DEEAF6" w:themeFill="accent1" w:themeFillTint="33"/>
          </w:tcPr>
          <w:p w:rsidR="00B450EC" w:rsidRPr="0010013E" w:rsidRDefault="00B450EC" w:rsidP="00B24C22">
            <w:pPr>
              <w:jc w:val="center"/>
              <w:rPr>
                <w:rFonts w:cs="Arial"/>
                <w:sz w:val="20"/>
                <w:szCs w:val="20"/>
              </w:rPr>
            </w:pPr>
          </w:p>
        </w:tc>
        <w:tc>
          <w:tcPr>
            <w:tcW w:w="1560" w:type="dxa"/>
            <w:shd w:val="clear" w:color="auto" w:fill="auto"/>
          </w:tcPr>
          <w:p w:rsidR="00B450EC" w:rsidRPr="0010013E" w:rsidRDefault="00B450EC" w:rsidP="00B24C22">
            <w:pPr>
              <w:jc w:val="center"/>
              <w:rPr>
                <w:sz w:val="20"/>
                <w:szCs w:val="20"/>
              </w:rPr>
            </w:pPr>
            <w:r w:rsidRPr="0010013E">
              <w:rPr>
                <w:rFonts w:cs="Arial"/>
                <w:sz w:val="20"/>
                <w:szCs w:val="20"/>
              </w:rPr>
              <w:t>Morelos</w:t>
            </w:r>
          </w:p>
        </w:tc>
      </w:tr>
      <w:tr w:rsidR="00B450EC" w:rsidRPr="00086903" w:rsidTr="00B450EC">
        <w:trPr>
          <w:trHeight w:val="262"/>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5.</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Cristina Labra Guerrero</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Directivo en Educación Secundaria</w:t>
            </w:r>
            <w:r>
              <w:rPr>
                <w:rFonts w:cs="Arial"/>
                <w:sz w:val="20"/>
                <w:szCs w:val="20"/>
              </w:rPr>
              <w:t xml:space="preserve"> General</w:t>
            </w:r>
          </w:p>
        </w:tc>
        <w:tc>
          <w:tcPr>
            <w:tcW w:w="1843" w:type="dxa"/>
            <w:shd w:val="clear" w:color="auto" w:fill="DEEAF6" w:themeFill="accent1" w:themeFillTint="33"/>
          </w:tcPr>
          <w:p w:rsidR="00B450EC" w:rsidRPr="0010013E" w:rsidRDefault="00B450EC" w:rsidP="00B24C22">
            <w:pPr>
              <w:jc w:val="center"/>
              <w:rPr>
                <w:rFonts w:cs="Arial"/>
                <w:sz w:val="20"/>
                <w:szCs w:val="20"/>
              </w:rPr>
            </w:pPr>
          </w:p>
        </w:tc>
        <w:tc>
          <w:tcPr>
            <w:tcW w:w="1417" w:type="dxa"/>
            <w:shd w:val="clear" w:color="auto" w:fill="auto"/>
          </w:tcPr>
          <w:p w:rsidR="00B450EC" w:rsidRPr="0010013E" w:rsidRDefault="00B450EC" w:rsidP="00B24C22">
            <w:pPr>
              <w:jc w:val="center"/>
              <w:rPr>
                <w:rFonts w:cs="Arial"/>
                <w:sz w:val="20"/>
                <w:szCs w:val="20"/>
              </w:rPr>
            </w:pPr>
            <w:r w:rsidRPr="00B96075">
              <w:rPr>
                <w:rFonts w:cs="Arial"/>
                <w:sz w:val="20"/>
                <w:szCs w:val="20"/>
              </w:rPr>
              <w:t>Directivo</w:t>
            </w:r>
          </w:p>
        </w:tc>
        <w:tc>
          <w:tcPr>
            <w:tcW w:w="1560" w:type="dxa"/>
            <w:shd w:val="clear" w:color="auto" w:fill="auto"/>
          </w:tcPr>
          <w:p w:rsidR="00B450EC" w:rsidRPr="0010013E" w:rsidRDefault="00B450EC" w:rsidP="00B24C22">
            <w:pPr>
              <w:jc w:val="center"/>
              <w:rPr>
                <w:sz w:val="20"/>
                <w:szCs w:val="20"/>
              </w:rPr>
            </w:pPr>
            <w:r w:rsidRPr="0010013E">
              <w:rPr>
                <w:rFonts w:cs="Arial"/>
                <w:sz w:val="20"/>
                <w:szCs w:val="20"/>
              </w:rPr>
              <w:t>Morelos</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6.</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Claudia Leticia Salinas Hernández</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Docente en Educación Secundaria</w:t>
            </w:r>
          </w:p>
        </w:tc>
        <w:tc>
          <w:tcPr>
            <w:tcW w:w="1843" w:type="dxa"/>
            <w:shd w:val="clear" w:color="auto" w:fill="auto"/>
          </w:tcPr>
          <w:p w:rsidR="00B450EC" w:rsidRPr="0010013E" w:rsidRDefault="00B450EC" w:rsidP="00B24C22">
            <w:pPr>
              <w:jc w:val="center"/>
              <w:rPr>
                <w:rFonts w:cs="Arial"/>
                <w:sz w:val="20"/>
                <w:szCs w:val="20"/>
              </w:rPr>
            </w:pPr>
            <w:r w:rsidRPr="0010013E">
              <w:rPr>
                <w:rFonts w:cs="Arial"/>
                <w:sz w:val="20"/>
                <w:szCs w:val="20"/>
              </w:rPr>
              <w:t>Docente</w:t>
            </w:r>
          </w:p>
        </w:tc>
        <w:tc>
          <w:tcPr>
            <w:tcW w:w="1417" w:type="dxa"/>
            <w:shd w:val="clear" w:color="auto" w:fill="DEEAF6" w:themeFill="accent1" w:themeFillTint="33"/>
          </w:tcPr>
          <w:p w:rsidR="00B450EC" w:rsidRPr="0010013E" w:rsidRDefault="00B450EC" w:rsidP="00B24C22">
            <w:pPr>
              <w:jc w:val="center"/>
              <w:rPr>
                <w:rFonts w:cs="Arial"/>
                <w:sz w:val="20"/>
                <w:szCs w:val="20"/>
              </w:rPr>
            </w:pPr>
          </w:p>
        </w:tc>
        <w:tc>
          <w:tcPr>
            <w:tcW w:w="1560" w:type="dxa"/>
            <w:shd w:val="clear" w:color="auto" w:fill="auto"/>
          </w:tcPr>
          <w:p w:rsidR="00B450EC" w:rsidRPr="0010013E" w:rsidRDefault="00B450EC" w:rsidP="00B24C22">
            <w:pPr>
              <w:jc w:val="center"/>
              <w:rPr>
                <w:sz w:val="20"/>
                <w:szCs w:val="20"/>
              </w:rPr>
            </w:pPr>
            <w:r w:rsidRPr="0010013E">
              <w:rPr>
                <w:rFonts w:cs="Arial"/>
                <w:sz w:val="20"/>
                <w:szCs w:val="20"/>
              </w:rPr>
              <w:t>Morelos</w:t>
            </w:r>
          </w:p>
        </w:tc>
      </w:tr>
      <w:tr w:rsidR="00B450EC" w:rsidRPr="00086903" w:rsidTr="00B450EC">
        <w:trPr>
          <w:trHeight w:val="262"/>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7.</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Cristina Álvarez Villa</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Docente en Educación Secundaria</w:t>
            </w:r>
          </w:p>
        </w:tc>
        <w:tc>
          <w:tcPr>
            <w:tcW w:w="1843" w:type="dxa"/>
            <w:shd w:val="clear" w:color="auto" w:fill="auto"/>
          </w:tcPr>
          <w:p w:rsidR="00B450EC" w:rsidRPr="0010013E" w:rsidRDefault="00B450EC" w:rsidP="00B24C22">
            <w:pPr>
              <w:jc w:val="center"/>
              <w:rPr>
                <w:rFonts w:cs="Arial"/>
                <w:sz w:val="20"/>
                <w:szCs w:val="20"/>
              </w:rPr>
            </w:pPr>
            <w:r w:rsidRPr="0010013E">
              <w:rPr>
                <w:rFonts w:cs="Arial"/>
                <w:sz w:val="20"/>
                <w:szCs w:val="20"/>
              </w:rPr>
              <w:t>Docente</w:t>
            </w:r>
          </w:p>
        </w:tc>
        <w:tc>
          <w:tcPr>
            <w:tcW w:w="1417" w:type="dxa"/>
            <w:shd w:val="clear" w:color="auto" w:fill="DEEAF6" w:themeFill="accent1" w:themeFillTint="33"/>
          </w:tcPr>
          <w:p w:rsidR="00B450EC" w:rsidRPr="0010013E" w:rsidRDefault="00B450EC" w:rsidP="00B24C22">
            <w:pPr>
              <w:jc w:val="center"/>
              <w:rPr>
                <w:rFonts w:cs="Arial"/>
                <w:sz w:val="20"/>
                <w:szCs w:val="20"/>
              </w:rPr>
            </w:pP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Morelos</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8.</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lang w:val="en-US"/>
              </w:rPr>
              <w:t xml:space="preserve">José Ernesto </w:t>
            </w:r>
            <w:proofErr w:type="spellStart"/>
            <w:r w:rsidRPr="0010013E">
              <w:rPr>
                <w:rFonts w:cs="Arial"/>
                <w:sz w:val="20"/>
                <w:szCs w:val="20"/>
                <w:lang w:val="en-US"/>
              </w:rPr>
              <w:t>Kuri</w:t>
            </w:r>
            <w:proofErr w:type="spellEnd"/>
            <w:r w:rsidRPr="0010013E">
              <w:rPr>
                <w:rFonts w:cs="Arial"/>
                <w:sz w:val="20"/>
                <w:szCs w:val="20"/>
                <w:lang w:val="en-US"/>
              </w:rPr>
              <w:t xml:space="preserve"> Moeller</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Docente en Educación Secundaria</w:t>
            </w:r>
          </w:p>
        </w:tc>
        <w:tc>
          <w:tcPr>
            <w:tcW w:w="1843" w:type="dxa"/>
            <w:shd w:val="clear" w:color="auto" w:fill="auto"/>
          </w:tcPr>
          <w:p w:rsidR="00B450EC" w:rsidRPr="0010013E" w:rsidRDefault="00B450EC" w:rsidP="00B24C22">
            <w:pPr>
              <w:jc w:val="center"/>
              <w:rPr>
                <w:rFonts w:cs="Arial"/>
                <w:sz w:val="20"/>
                <w:szCs w:val="20"/>
              </w:rPr>
            </w:pPr>
            <w:r w:rsidRPr="0010013E">
              <w:rPr>
                <w:rFonts w:cs="Arial"/>
                <w:sz w:val="20"/>
                <w:szCs w:val="20"/>
              </w:rPr>
              <w:t>Docente</w:t>
            </w:r>
          </w:p>
        </w:tc>
        <w:tc>
          <w:tcPr>
            <w:tcW w:w="1417" w:type="dxa"/>
            <w:shd w:val="clear" w:color="auto" w:fill="DEEAF6" w:themeFill="accent1" w:themeFillTint="33"/>
          </w:tcPr>
          <w:p w:rsidR="00B450EC" w:rsidRPr="0010013E" w:rsidRDefault="00B450EC" w:rsidP="00B24C22">
            <w:pPr>
              <w:jc w:val="center"/>
              <w:rPr>
                <w:rFonts w:cs="Arial"/>
                <w:sz w:val="20"/>
                <w:szCs w:val="20"/>
              </w:rPr>
            </w:pP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Morelos</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9.</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Fabiola Espinoza Pastrana</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Docente en Educación Especial</w:t>
            </w:r>
          </w:p>
        </w:tc>
        <w:tc>
          <w:tcPr>
            <w:tcW w:w="1843" w:type="dxa"/>
            <w:shd w:val="clear" w:color="auto" w:fill="auto"/>
          </w:tcPr>
          <w:p w:rsidR="00B450EC" w:rsidRPr="0010013E" w:rsidRDefault="00B450EC" w:rsidP="00B24C22">
            <w:pPr>
              <w:jc w:val="center"/>
              <w:rPr>
                <w:rFonts w:cs="Arial"/>
                <w:sz w:val="20"/>
                <w:szCs w:val="20"/>
              </w:rPr>
            </w:pPr>
            <w:r w:rsidRPr="0010013E">
              <w:rPr>
                <w:rFonts w:cs="Arial"/>
                <w:sz w:val="20"/>
                <w:szCs w:val="20"/>
              </w:rPr>
              <w:t>Técnico Docente</w:t>
            </w:r>
          </w:p>
        </w:tc>
        <w:tc>
          <w:tcPr>
            <w:tcW w:w="1417" w:type="dxa"/>
            <w:shd w:val="clear" w:color="auto" w:fill="DEEAF6" w:themeFill="accent1" w:themeFillTint="33"/>
          </w:tcPr>
          <w:p w:rsidR="00B450EC" w:rsidRPr="0010013E" w:rsidRDefault="00B450EC" w:rsidP="00B24C22">
            <w:pPr>
              <w:jc w:val="center"/>
              <w:rPr>
                <w:rFonts w:cs="Arial"/>
                <w:sz w:val="20"/>
                <w:szCs w:val="20"/>
              </w:rPr>
            </w:pP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Morelos</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10.</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Manuel Meza Lima</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Director en Educación Secundaria Técnica</w:t>
            </w:r>
          </w:p>
        </w:tc>
        <w:tc>
          <w:tcPr>
            <w:tcW w:w="1843" w:type="dxa"/>
            <w:shd w:val="clear" w:color="auto" w:fill="DEEAF6" w:themeFill="accent1" w:themeFillTint="33"/>
          </w:tcPr>
          <w:p w:rsidR="00B450EC" w:rsidRPr="0010013E" w:rsidRDefault="00B450EC" w:rsidP="00B24C22">
            <w:pPr>
              <w:jc w:val="center"/>
              <w:rPr>
                <w:rFonts w:cs="Arial"/>
                <w:sz w:val="20"/>
                <w:szCs w:val="20"/>
              </w:rPr>
            </w:pPr>
          </w:p>
        </w:tc>
        <w:tc>
          <w:tcPr>
            <w:tcW w:w="1417" w:type="dxa"/>
            <w:shd w:val="clear" w:color="auto" w:fill="auto"/>
          </w:tcPr>
          <w:p w:rsidR="00B450EC" w:rsidRPr="0010013E" w:rsidRDefault="00B450EC" w:rsidP="00B24C22">
            <w:pPr>
              <w:jc w:val="center"/>
              <w:rPr>
                <w:rFonts w:cs="Arial"/>
                <w:sz w:val="20"/>
                <w:szCs w:val="20"/>
              </w:rPr>
            </w:pPr>
            <w:r w:rsidRPr="006E29A7">
              <w:rPr>
                <w:rFonts w:cs="Arial"/>
                <w:sz w:val="20"/>
                <w:szCs w:val="20"/>
              </w:rPr>
              <w:t>Directivo</w:t>
            </w: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Tlaxcala</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11.</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Magdalena Carrillo López</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Jefe de enseñanza de Educación Secundaria</w:t>
            </w:r>
          </w:p>
        </w:tc>
        <w:tc>
          <w:tcPr>
            <w:tcW w:w="1843" w:type="dxa"/>
            <w:shd w:val="clear" w:color="auto" w:fill="DEEAF6" w:themeFill="accent1" w:themeFillTint="33"/>
          </w:tcPr>
          <w:p w:rsidR="00B450EC" w:rsidRPr="0010013E" w:rsidRDefault="00B450EC" w:rsidP="00B24C22">
            <w:pPr>
              <w:jc w:val="center"/>
              <w:rPr>
                <w:rFonts w:cs="Arial"/>
                <w:sz w:val="20"/>
                <w:szCs w:val="20"/>
              </w:rPr>
            </w:pPr>
          </w:p>
        </w:tc>
        <w:tc>
          <w:tcPr>
            <w:tcW w:w="1417" w:type="dxa"/>
            <w:shd w:val="clear" w:color="auto" w:fill="auto"/>
          </w:tcPr>
          <w:p w:rsidR="00B450EC" w:rsidRPr="006E29A7" w:rsidRDefault="00B450EC" w:rsidP="00B24C22">
            <w:pPr>
              <w:jc w:val="center"/>
              <w:rPr>
                <w:rFonts w:cs="Arial"/>
                <w:sz w:val="20"/>
                <w:szCs w:val="20"/>
              </w:rPr>
            </w:pPr>
            <w:r w:rsidRPr="006E29A7">
              <w:rPr>
                <w:rFonts w:cs="Arial"/>
                <w:sz w:val="20"/>
                <w:szCs w:val="20"/>
              </w:rPr>
              <w:t>Jefe de enseñanza</w:t>
            </w: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Tlaxcala</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12.</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Alonso Miranda Flores</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Jefe de enseñanza de Educación Secundaria</w:t>
            </w:r>
          </w:p>
        </w:tc>
        <w:tc>
          <w:tcPr>
            <w:tcW w:w="1843" w:type="dxa"/>
            <w:shd w:val="clear" w:color="auto" w:fill="DEEAF6" w:themeFill="accent1" w:themeFillTint="33"/>
          </w:tcPr>
          <w:p w:rsidR="00B450EC" w:rsidRPr="0010013E" w:rsidRDefault="00B450EC" w:rsidP="00B24C22">
            <w:pPr>
              <w:jc w:val="center"/>
              <w:rPr>
                <w:rFonts w:cs="Arial"/>
                <w:sz w:val="20"/>
                <w:szCs w:val="20"/>
              </w:rPr>
            </w:pPr>
          </w:p>
        </w:tc>
        <w:tc>
          <w:tcPr>
            <w:tcW w:w="1417" w:type="dxa"/>
            <w:shd w:val="clear" w:color="auto" w:fill="auto"/>
          </w:tcPr>
          <w:p w:rsidR="00B450EC" w:rsidRPr="006E29A7" w:rsidRDefault="00B450EC" w:rsidP="00B24C22">
            <w:pPr>
              <w:jc w:val="center"/>
              <w:rPr>
                <w:rFonts w:cs="Arial"/>
                <w:sz w:val="20"/>
                <w:szCs w:val="20"/>
              </w:rPr>
            </w:pPr>
            <w:r w:rsidRPr="006E29A7">
              <w:rPr>
                <w:rFonts w:cs="Arial"/>
                <w:sz w:val="20"/>
                <w:szCs w:val="20"/>
              </w:rPr>
              <w:t>Jefe de enseñanza</w:t>
            </w: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Tlaxcala</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lastRenderedPageBreak/>
              <w:t>13.</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Miguel Ángel Bruno Aguilar Flores</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 xml:space="preserve">Docente </w:t>
            </w:r>
            <w:r>
              <w:rPr>
                <w:rFonts w:cs="Arial"/>
                <w:sz w:val="20"/>
                <w:szCs w:val="20"/>
              </w:rPr>
              <w:t>en Educación F</w:t>
            </w:r>
            <w:r w:rsidRPr="0010013E">
              <w:rPr>
                <w:rFonts w:cs="Arial"/>
                <w:sz w:val="20"/>
                <w:szCs w:val="20"/>
              </w:rPr>
              <w:t>ísica de Preescolar</w:t>
            </w:r>
          </w:p>
        </w:tc>
        <w:tc>
          <w:tcPr>
            <w:tcW w:w="1843" w:type="dxa"/>
            <w:shd w:val="clear" w:color="auto" w:fill="auto"/>
          </w:tcPr>
          <w:p w:rsidR="00B450EC" w:rsidRPr="0010013E" w:rsidRDefault="00B450EC" w:rsidP="00B24C22">
            <w:pPr>
              <w:jc w:val="center"/>
              <w:rPr>
                <w:rFonts w:cs="Arial"/>
                <w:sz w:val="20"/>
                <w:szCs w:val="20"/>
              </w:rPr>
            </w:pPr>
            <w:r w:rsidRPr="0010013E">
              <w:rPr>
                <w:rFonts w:cs="Arial"/>
                <w:sz w:val="20"/>
                <w:szCs w:val="20"/>
              </w:rPr>
              <w:t>Docente</w:t>
            </w:r>
          </w:p>
        </w:tc>
        <w:tc>
          <w:tcPr>
            <w:tcW w:w="1417" w:type="dxa"/>
            <w:shd w:val="clear" w:color="auto" w:fill="DEEAF6" w:themeFill="accent1" w:themeFillTint="33"/>
          </w:tcPr>
          <w:p w:rsidR="00B450EC" w:rsidRPr="0010013E" w:rsidRDefault="00B450EC" w:rsidP="00B24C22">
            <w:pPr>
              <w:jc w:val="center"/>
              <w:rPr>
                <w:rFonts w:cs="Arial"/>
                <w:sz w:val="20"/>
                <w:szCs w:val="20"/>
              </w:rPr>
            </w:pP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Tlaxcala</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14.</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 xml:space="preserve">Alfredo Ramírez </w:t>
            </w:r>
            <w:proofErr w:type="spellStart"/>
            <w:r w:rsidRPr="0010013E">
              <w:rPr>
                <w:rFonts w:cs="Arial"/>
                <w:sz w:val="20"/>
                <w:szCs w:val="20"/>
              </w:rPr>
              <w:t>Mixcoatl</w:t>
            </w:r>
            <w:proofErr w:type="spellEnd"/>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Coordinador de Educación Tecnológica en Educación Primaria</w:t>
            </w:r>
          </w:p>
        </w:tc>
        <w:tc>
          <w:tcPr>
            <w:tcW w:w="1843" w:type="dxa"/>
            <w:shd w:val="clear" w:color="auto" w:fill="auto"/>
          </w:tcPr>
          <w:p w:rsidR="00B450EC" w:rsidRPr="0010013E" w:rsidRDefault="00B450EC" w:rsidP="00B24C22">
            <w:pPr>
              <w:jc w:val="center"/>
              <w:rPr>
                <w:rFonts w:cs="Arial"/>
                <w:sz w:val="20"/>
                <w:szCs w:val="20"/>
              </w:rPr>
            </w:pPr>
            <w:r w:rsidRPr="0010013E">
              <w:rPr>
                <w:rFonts w:cs="Arial"/>
                <w:sz w:val="20"/>
                <w:szCs w:val="20"/>
              </w:rPr>
              <w:t>Técnico docente</w:t>
            </w:r>
          </w:p>
        </w:tc>
        <w:tc>
          <w:tcPr>
            <w:tcW w:w="1417" w:type="dxa"/>
            <w:shd w:val="clear" w:color="auto" w:fill="DEEAF6" w:themeFill="accent1" w:themeFillTint="33"/>
          </w:tcPr>
          <w:p w:rsidR="00B450EC" w:rsidRPr="0010013E" w:rsidRDefault="00B450EC" w:rsidP="00B24C22">
            <w:pPr>
              <w:jc w:val="center"/>
              <w:rPr>
                <w:rFonts w:cs="Arial"/>
                <w:sz w:val="20"/>
                <w:szCs w:val="20"/>
              </w:rPr>
            </w:pP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Tlaxcala</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15.</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Isaac Nava Castro</w:t>
            </w:r>
          </w:p>
        </w:tc>
        <w:tc>
          <w:tcPr>
            <w:tcW w:w="2126" w:type="dxa"/>
            <w:shd w:val="clear" w:color="auto" w:fill="auto"/>
          </w:tcPr>
          <w:p w:rsidR="00B450EC" w:rsidRPr="0010013E" w:rsidRDefault="00B450EC" w:rsidP="00B24C22">
            <w:pPr>
              <w:rPr>
                <w:rFonts w:cs="Arial"/>
                <w:sz w:val="20"/>
                <w:szCs w:val="20"/>
              </w:rPr>
            </w:pPr>
            <w:r w:rsidRPr="0010013E">
              <w:rPr>
                <w:rFonts w:cs="Arial"/>
                <w:sz w:val="20"/>
                <w:szCs w:val="20"/>
              </w:rPr>
              <w:t>Coordinador de Educación Artística de Educación Primaria</w:t>
            </w:r>
          </w:p>
        </w:tc>
        <w:tc>
          <w:tcPr>
            <w:tcW w:w="1843" w:type="dxa"/>
            <w:shd w:val="clear" w:color="auto" w:fill="auto"/>
          </w:tcPr>
          <w:p w:rsidR="00B450EC" w:rsidRPr="0010013E" w:rsidRDefault="00B450EC" w:rsidP="00B24C22">
            <w:pPr>
              <w:jc w:val="center"/>
              <w:rPr>
                <w:rFonts w:cs="Arial"/>
                <w:sz w:val="20"/>
                <w:szCs w:val="20"/>
              </w:rPr>
            </w:pPr>
            <w:r w:rsidRPr="0010013E">
              <w:rPr>
                <w:rFonts w:cs="Arial"/>
                <w:sz w:val="20"/>
                <w:szCs w:val="20"/>
              </w:rPr>
              <w:t>Técnico docente</w:t>
            </w:r>
          </w:p>
        </w:tc>
        <w:tc>
          <w:tcPr>
            <w:tcW w:w="1417" w:type="dxa"/>
            <w:shd w:val="clear" w:color="auto" w:fill="DEEAF6" w:themeFill="accent1" w:themeFillTint="33"/>
          </w:tcPr>
          <w:p w:rsidR="00B450EC" w:rsidRPr="0010013E" w:rsidRDefault="00B450EC" w:rsidP="00B24C22">
            <w:pPr>
              <w:jc w:val="center"/>
              <w:rPr>
                <w:rFonts w:cs="Arial"/>
                <w:sz w:val="20"/>
                <w:szCs w:val="20"/>
              </w:rPr>
            </w:pP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Tlaxcala</w:t>
            </w:r>
          </w:p>
        </w:tc>
      </w:tr>
      <w:tr w:rsidR="00B450EC" w:rsidRPr="00086903" w:rsidTr="00B450EC">
        <w:trPr>
          <w:trHeight w:val="210"/>
          <w:jc w:val="center"/>
        </w:trPr>
        <w:tc>
          <w:tcPr>
            <w:tcW w:w="568" w:type="dxa"/>
            <w:shd w:val="clear" w:color="auto" w:fill="auto"/>
          </w:tcPr>
          <w:p w:rsidR="00B450EC" w:rsidRPr="0010013E" w:rsidRDefault="00B450EC" w:rsidP="00B24C22">
            <w:pPr>
              <w:jc w:val="center"/>
              <w:rPr>
                <w:rFonts w:cs="Arial"/>
                <w:sz w:val="20"/>
                <w:szCs w:val="20"/>
              </w:rPr>
            </w:pPr>
            <w:r w:rsidRPr="0010013E">
              <w:rPr>
                <w:rFonts w:cs="Arial"/>
                <w:sz w:val="20"/>
                <w:szCs w:val="20"/>
              </w:rPr>
              <w:t>16</w:t>
            </w:r>
          </w:p>
        </w:tc>
        <w:tc>
          <w:tcPr>
            <w:tcW w:w="1701" w:type="dxa"/>
            <w:shd w:val="clear" w:color="auto" w:fill="auto"/>
          </w:tcPr>
          <w:p w:rsidR="00B450EC" w:rsidRPr="0010013E" w:rsidRDefault="00B450EC" w:rsidP="00B24C22">
            <w:pPr>
              <w:rPr>
                <w:rFonts w:cs="Arial"/>
                <w:sz w:val="20"/>
                <w:szCs w:val="20"/>
              </w:rPr>
            </w:pPr>
            <w:r w:rsidRPr="0010013E">
              <w:rPr>
                <w:rFonts w:cs="Arial"/>
                <w:sz w:val="20"/>
                <w:szCs w:val="20"/>
              </w:rPr>
              <w:t>Rene Flores Reyes</w:t>
            </w:r>
          </w:p>
        </w:tc>
        <w:tc>
          <w:tcPr>
            <w:tcW w:w="2126" w:type="dxa"/>
            <w:shd w:val="clear" w:color="auto" w:fill="auto"/>
          </w:tcPr>
          <w:p w:rsidR="00B450EC" w:rsidRPr="0010013E" w:rsidRDefault="00B450EC" w:rsidP="00B24C22">
            <w:pPr>
              <w:rPr>
                <w:rFonts w:cs="Arial"/>
                <w:sz w:val="20"/>
                <w:szCs w:val="20"/>
              </w:rPr>
            </w:pPr>
            <w:r>
              <w:rPr>
                <w:rFonts w:cs="Arial"/>
                <w:sz w:val="20"/>
                <w:szCs w:val="20"/>
              </w:rPr>
              <w:t>Director en Educación P</w:t>
            </w:r>
            <w:r w:rsidRPr="0010013E">
              <w:rPr>
                <w:rFonts w:cs="Arial"/>
                <w:sz w:val="20"/>
                <w:szCs w:val="20"/>
              </w:rPr>
              <w:t>rimaria</w:t>
            </w:r>
          </w:p>
        </w:tc>
        <w:tc>
          <w:tcPr>
            <w:tcW w:w="1843" w:type="dxa"/>
            <w:shd w:val="clear" w:color="auto" w:fill="DEEAF6" w:themeFill="accent1" w:themeFillTint="33"/>
          </w:tcPr>
          <w:p w:rsidR="00B450EC" w:rsidRPr="0010013E" w:rsidRDefault="00B450EC" w:rsidP="00B24C22">
            <w:pPr>
              <w:jc w:val="center"/>
              <w:rPr>
                <w:rFonts w:cs="Arial"/>
                <w:sz w:val="20"/>
                <w:szCs w:val="20"/>
              </w:rPr>
            </w:pPr>
          </w:p>
        </w:tc>
        <w:tc>
          <w:tcPr>
            <w:tcW w:w="1417" w:type="dxa"/>
            <w:shd w:val="clear" w:color="auto" w:fill="auto"/>
          </w:tcPr>
          <w:p w:rsidR="00B450EC" w:rsidRPr="0010013E" w:rsidRDefault="00B450EC" w:rsidP="00B24C22">
            <w:pPr>
              <w:jc w:val="center"/>
              <w:rPr>
                <w:rFonts w:cs="Arial"/>
                <w:sz w:val="20"/>
                <w:szCs w:val="20"/>
              </w:rPr>
            </w:pPr>
            <w:r w:rsidRPr="00B96075">
              <w:rPr>
                <w:rFonts w:cs="Arial"/>
                <w:sz w:val="20"/>
                <w:szCs w:val="20"/>
              </w:rPr>
              <w:t>Director</w:t>
            </w:r>
          </w:p>
        </w:tc>
        <w:tc>
          <w:tcPr>
            <w:tcW w:w="1560" w:type="dxa"/>
            <w:shd w:val="clear" w:color="auto" w:fill="auto"/>
          </w:tcPr>
          <w:p w:rsidR="00B450EC" w:rsidRPr="0010013E" w:rsidRDefault="00B450EC" w:rsidP="00B24C22">
            <w:pPr>
              <w:jc w:val="center"/>
              <w:rPr>
                <w:rFonts w:cs="Arial"/>
                <w:sz w:val="20"/>
                <w:szCs w:val="20"/>
              </w:rPr>
            </w:pPr>
            <w:r w:rsidRPr="0010013E">
              <w:rPr>
                <w:rFonts w:cs="Arial"/>
                <w:sz w:val="20"/>
                <w:szCs w:val="20"/>
              </w:rPr>
              <w:t>Tlaxcala</w:t>
            </w:r>
          </w:p>
        </w:tc>
      </w:tr>
      <w:tr w:rsidR="00B450EC" w:rsidRPr="00086903" w:rsidTr="00B450EC">
        <w:trPr>
          <w:trHeight w:val="262"/>
          <w:jc w:val="center"/>
        </w:trPr>
        <w:tc>
          <w:tcPr>
            <w:tcW w:w="568" w:type="dxa"/>
          </w:tcPr>
          <w:p w:rsidR="00B450EC" w:rsidRPr="00AC545B" w:rsidRDefault="00B450EC" w:rsidP="00B24C22">
            <w:pPr>
              <w:jc w:val="center"/>
              <w:rPr>
                <w:rFonts w:cs="Arial"/>
                <w:sz w:val="20"/>
                <w:szCs w:val="20"/>
              </w:rPr>
            </w:pPr>
            <w:r w:rsidRPr="00AC545B">
              <w:rPr>
                <w:rFonts w:cs="Arial"/>
                <w:sz w:val="20"/>
                <w:szCs w:val="20"/>
              </w:rPr>
              <w:t>17</w:t>
            </w:r>
          </w:p>
        </w:tc>
        <w:tc>
          <w:tcPr>
            <w:tcW w:w="1701" w:type="dxa"/>
          </w:tcPr>
          <w:p w:rsidR="00B450EC" w:rsidRPr="00AC545B" w:rsidRDefault="00B450EC" w:rsidP="00B24C22">
            <w:pPr>
              <w:rPr>
                <w:rFonts w:cs="Arial"/>
                <w:sz w:val="20"/>
                <w:szCs w:val="20"/>
              </w:rPr>
            </w:pPr>
            <w:r w:rsidRPr="00AC545B">
              <w:rPr>
                <w:rFonts w:cs="Arial"/>
                <w:sz w:val="20"/>
                <w:szCs w:val="20"/>
              </w:rPr>
              <w:t>Miguel Ángel Garnica Salas</w:t>
            </w:r>
          </w:p>
        </w:tc>
        <w:tc>
          <w:tcPr>
            <w:tcW w:w="2126" w:type="dxa"/>
            <w:shd w:val="clear" w:color="auto" w:fill="auto"/>
          </w:tcPr>
          <w:p w:rsidR="00B450EC" w:rsidRPr="00AC545B" w:rsidRDefault="00B450EC" w:rsidP="00B24C22">
            <w:pPr>
              <w:rPr>
                <w:rFonts w:cs="Arial"/>
                <w:sz w:val="20"/>
                <w:szCs w:val="20"/>
              </w:rPr>
            </w:pPr>
            <w:r w:rsidRPr="00AC545B">
              <w:rPr>
                <w:rFonts w:cs="Arial"/>
                <w:sz w:val="20"/>
                <w:szCs w:val="20"/>
              </w:rPr>
              <w:t xml:space="preserve">Director </w:t>
            </w:r>
            <w:r>
              <w:rPr>
                <w:rFonts w:cs="Arial"/>
                <w:sz w:val="20"/>
                <w:szCs w:val="20"/>
              </w:rPr>
              <w:t xml:space="preserve">de Educación </w:t>
            </w:r>
            <w:r w:rsidRPr="00AC545B">
              <w:rPr>
                <w:rFonts w:cs="Arial"/>
                <w:sz w:val="20"/>
                <w:szCs w:val="20"/>
              </w:rPr>
              <w:t>Secundaria General</w:t>
            </w:r>
          </w:p>
        </w:tc>
        <w:tc>
          <w:tcPr>
            <w:tcW w:w="1843" w:type="dxa"/>
            <w:shd w:val="clear" w:color="auto" w:fill="DEEAF6" w:themeFill="accent1" w:themeFillTint="33"/>
          </w:tcPr>
          <w:p w:rsidR="00B450EC" w:rsidRPr="00AC545B" w:rsidRDefault="00B450EC" w:rsidP="00B24C22">
            <w:pPr>
              <w:jc w:val="center"/>
              <w:rPr>
                <w:rFonts w:cs="Arial"/>
                <w:sz w:val="20"/>
                <w:szCs w:val="20"/>
              </w:rPr>
            </w:pPr>
          </w:p>
        </w:tc>
        <w:tc>
          <w:tcPr>
            <w:tcW w:w="1417" w:type="dxa"/>
          </w:tcPr>
          <w:p w:rsidR="00B450EC" w:rsidRPr="00AC545B" w:rsidRDefault="00B450EC" w:rsidP="00B24C22">
            <w:pPr>
              <w:jc w:val="center"/>
              <w:rPr>
                <w:rFonts w:cs="Arial"/>
                <w:sz w:val="20"/>
                <w:szCs w:val="20"/>
              </w:rPr>
            </w:pPr>
            <w:r w:rsidRPr="006E29A7">
              <w:rPr>
                <w:rFonts w:cs="Arial"/>
                <w:sz w:val="20"/>
                <w:szCs w:val="20"/>
              </w:rPr>
              <w:t>Director</w:t>
            </w:r>
          </w:p>
        </w:tc>
        <w:tc>
          <w:tcPr>
            <w:tcW w:w="1560" w:type="dxa"/>
          </w:tcPr>
          <w:p w:rsidR="00B450EC" w:rsidRPr="00AC545B" w:rsidRDefault="00B450EC" w:rsidP="00B24C22">
            <w:pPr>
              <w:jc w:val="center"/>
              <w:rPr>
                <w:rFonts w:cs="Arial"/>
                <w:sz w:val="20"/>
                <w:szCs w:val="20"/>
              </w:rPr>
            </w:pPr>
            <w:r w:rsidRPr="00AC545B">
              <w:rPr>
                <w:rFonts w:cs="Arial"/>
                <w:sz w:val="20"/>
                <w:szCs w:val="20"/>
              </w:rPr>
              <w:t>Querétaro</w:t>
            </w:r>
          </w:p>
        </w:tc>
      </w:tr>
      <w:tr w:rsidR="00B450EC" w:rsidRPr="00086903" w:rsidTr="00B450EC">
        <w:trPr>
          <w:trHeight w:val="262"/>
          <w:jc w:val="center"/>
        </w:trPr>
        <w:tc>
          <w:tcPr>
            <w:tcW w:w="568" w:type="dxa"/>
          </w:tcPr>
          <w:p w:rsidR="00B450EC" w:rsidRPr="00AC545B" w:rsidRDefault="00B450EC" w:rsidP="00B24C22">
            <w:pPr>
              <w:jc w:val="center"/>
              <w:rPr>
                <w:rFonts w:cs="Arial"/>
                <w:sz w:val="20"/>
                <w:szCs w:val="20"/>
              </w:rPr>
            </w:pPr>
            <w:r w:rsidRPr="00AC545B">
              <w:rPr>
                <w:rFonts w:cs="Arial"/>
                <w:sz w:val="20"/>
                <w:szCs w:val="20"/>
              </w:rPr>
              <w:t>18</w:t>
            </w:r>
          </w:p>
        </w:tc>
        <w:tc>
          <w:tcPr>
            <w:tcW w:w="1701" w:type="dxa"/>
          </w:tcPr>
          <w:p w:rsidR="00B450EC" w:rsidRPr="00AC545B" w:rsidRDefault="00B450EC" w:rsidP="00B24C22">
            <w:pPr>
              <w:jc w:val="center"/>
              <w:rPr>
                <w:rFonts w:cs="Arial"/>
                <w:sz w:val="20"/>
                <w:szCs w:val="20"/>
              </w:rPr>
            </w:pPr>
            <w:r w:rsidRPr="00AC545B">
              <w:rPr>
                <w:rFonts w:cs="Arial"/>
                <w:sz w:val="20"/>
                <w:szCs w:val="20"/>
              </w:rPr>
              <w:t xml:space="preserve">Xavier Salinas Rodríguez </w:t>
            </w:r>
          </w:p>
        </w:tc>
        <w:tc>
          <w:tcPr>
            <w:tcW w:w="2126" w:type="dxa"/>
            <w:shd w:val="clear" w:color="auto" w:fill="auto"/>
          </w:tcPr>
          <w:p w:rsidR="00B450EC" w:rsidRPr="00AC545B" w:rsidRDefault="00B450EC" w:rsidP="00B24C22">
            <w:pPr>
              <w:rPr>
                <w:rFonts w:cs="Arial"/>
                <w:sz w:val="20"/>
                <w:szCs w:val="20"/>
              </w:rPr>
            </w:pPr>
            <w:r>
              <w:rPr>
                <w:rFonts w:cs="Arial"/>
                <w:sz w:val="20"/>
                <w:szCs w:val="20"/>
              </w:rPr>
              <w:t xml:space="preserve">Docente de </w:t>
            </w:r>
            <w:r w:rsidRPr="00AC545B">
              <w:rPr>
                <w:rFonts w:cs="Arial"/>
                <w:sz w:val="20"/>
                <w:szCs w:val="20"/>
              </w:rPr>
              <w:t>Educación Especial</w:t>
            </w:r>
          </w:p>
        </w:tc>
        <w:tc>
          <w:tcPr>
            <w:tcW w:w="1843" w:type="dxa"/>
            <w:shd w:val="clear" w:color="auto" w:fill="auto"/>
          </w:tcPr>
          <w:p w:rsidR="00B450EC" w:rsidRPr="00AC545B" w:rsidRDefault="00B450EC" w:rsidP="00B24C22">
            <w:pPr>
              <w:jc w:val="center"/>
              <w:rPr>
                <w:rFonts w:cs="Arial"/>
                <w:sz w:val="20"/>
                <w:szCs w:val="20"/>
              </w:rPr>
            </w:pPr>
            <w:r w:rsidRPr="00AC545B">
              <w:rPr>
                <w:rFonts w:cs="Arial"/>
                <w:sz w:val="20"/>
                <w:szCs w:val="20"/>
              </w:rPr>
              <w:t>Técnico Docente</w:t>
            </w:r>
          </w:p>
        </w:tc>
        <w:tc>
          <w:tcPr>
            <w:tcW w:w="1417" w:type="dxa"/>
            <w:shd w:val="clear" w:color="auto" w:fill="DEEAF6" w:themeFill="accent1" w:themeFillTint="33"/>
          </w:tcPr>
          <w:p w:rsidR="00B450EC" w:rsidRPr="00AC545B" w:rsidRDefault="00B450EC" w:rsidP="00B24C22">
            <w:pPr>
              <w:jc w:val="center"/>
              <w:rPr>
                <w:rFonts w:cs="Arial"/>
                <w:sz w:val="20"/>
                <w:szCs w:val="20"/>
              </w:rPr>
            </w:pPr>
          </w:p>
        </w:tc>
        <w:tc>
          <w:tcPr>
            <w:tcW w:w="1560" w:type="dxa"/>
          </w:tcPr>
          <w:p w:rsidR="00B450EC" w:rsidRPr="00AC545B" w:rsidRDefault="00B450EC" w:rsidP="00B24C22">
            <w:pPr>
              <w:jc w:val="center"/>
              <w:rPr>
                <w:rFonts w:cs="Arial"/>
                <w:sz w:val="20"/>
                <w:szCs w:val="20"/>
              </w:rPr>
            </w:pPr>
            <w:r w:rsidRPr="00AC545B">
              <w:rPr>
                <w:rFonts w:cs="Arial"/>
                <w:sz w:val="20"/>
                <w:szCs w:val="20"/>
              </w:rPr>
              <w:t>Querétaro</w:t>
            </w:r>
          </w:p>
        </w:tc>
      </w:tr>
      <w:tr w:rsidR="00B450EC" w:rsidRPr="00086903" w:rsidTr="00B450EC">
        <w:trPr>
          <w:trHeight w:val="262"/>
          <w:jc w:val="center"/>
        </w:trPr>
        <w:tc>
          <w:tcPr>
            <w:tcW w:w="568" w:type="dxa"/>
          </w:tcPr>
          <w:p w:rsidR="00B450EC" w:rsidRPr="00AC545B" w:rsidRDefault="00B450EC" w:rsidP="00B24C22">
            <w:pPr>
              <w:jc w:val="center"/>
              <w:rPr>
                <w:rFonts w:cs="Arial"/>
                <w:sz w:val="20"/>
                <w:szCs w:val="20"/>
              </w:rPr>
            </w:pPr>
            <w:r w:rsidRPr="00AC545B">
              <w:rPr>
                <w:rFonts w:cs="Arial"/>
                <w:sz w:val="20"/>
                <w:szCs w:val="20"/>
              </w:rPr>
              <w:t>19</w:t>
            </w:r>
          </w:p>
        </w:tc>
        <w:tc>
          <w:tcPr>
            <w:tcW w:w="1701" w:type="dxa"/>
          </w:tcPr>
          <w:p w:rsidR="00B450EC" w:rsidRPr="00AC545B" w:rsidRDefault="00B450EC" w:rsidP="00B24C22">
            <w:pPr>
              <w:rPr>
                <w:rFonts w:cs="Arial"/>
                <w:sz w:val="20"/>
                <w:szCs w:val="20"/>
              </w:rPr>
            </w:pPr>
            <w:r w:rsidRPr="00AC545B">
              <w:rPr>
                <w:rFonts w:cs="Arial"/>
                <w:sz w:val="20"/>
                <w:szCs w:val="20"/>
              </w:rPr>
              <w:t xml:space="preserve">Juan Manuel Cabello López </w:t>
            </w:r>
          </w:p>
        </w:tc>
        <w:tc>
          <w:tcPr>
            <w:tcW w:w="2126" w:type="dxa"/>
            <w:shd w:val="clear" w:color="auto" w:fill="auto"/>
          </w:tcPr>
          <w:p w:rsidR="00B450EC" w:rsidRPr="00AC545B" w:rsidRDefault="00B450EC" w:rsidP="00B24C22">
            <w:pPr>
              <w:rPr>
                <w:rFonts w:cs="Arial"/>
                <w:sz w:val="20"/>
                <w:szCs w:val="20"/>
              </w:rPr>
            </w:pPr>
            <w:r>
              <w:rPr>
                <w:rFonts w:cs="Arial"/>
                <w:sz w:val="20"/>
                <w:szCs w:val="20"/>
              </w:rPr>
              <w:t xml:space="preserve">Docente de Educación </w:t>
            </w:r>
            <w:r w:rsidRPr="00AC545B">
              <w:rPr>
                <w:rFonts w:cs="Arial"/>
                <w:sz w:val="20"/>
                <w:szCs w:val="20"/>
              </w:rPr>
              <w:t>Secundaria</w:t>
            </w:r>
          </w:p>
        </w:tc>
        <w:tc>
          <w:tcPr>
            <w:tcW w:w="1843" w:type="dxa"/>
            <w:shd w:val="clear" w:color="auto" w:fill="auto"/>
          </w:tcPr>
          <w:p w:rsidR="00B450EC" w:rsidRPr="00AC545B" w:rsidRDefault="00B450EC" w:rsidP="00B24C22">
            <w:pPr>
              <w:jc w:val="center"/>
              <w:rPr>
                <w:rFonts w:cs="Arial"/>
                <w:sz w:val="20"/>
                <w:szCs w:val="20"/>
              </w:rPr>
            </w:pPr>
            <w:r w:rsidRPr="00AC545B">
              <w:rPr>
                <w:rFonts w:cs="Arial"/>
                <w:sz w:val="20"/>
                <w:szCs w:val="20"/>
              </w:rPr>
              <w:t>Docente</w:t>
            </w:r>
          </w:p>
        </w:tc>
        <w:tc>
          <w:tcPr>
            <w:tcW w:w="1417" w:type="dxa"/>
            <w:shd w:val="clear" w:color="auto" w:fill="DEEAF6" w:themeFill="accent1" w:themeFillTint="33"/>
          </w:tcPr>
          <w:p w:rsidR="00B450EC" w:rsidRPr="00AC545B" w:rsidRDefault="00B450EC" w:rsidP="00B24C22">
            <w:pPr>
              <w:jc w:val="center"/>
              <w:rPr>
                <w:rFonts w:cs="Arial"/>
                <w:sz w:val="20"/>
                <w:szCs w:val="20"/>
              </w:rPr>
            </w:pPr>
          </w:p>
        </w:tc>
        <w:tc>
          <w:tcPr>
            <w:tcW w:w="1560" w:type="dxa"/>
          </w:tcPr>
          <w:p w:rsidR="00B450EC" w:rsidRPr="00AC545B" w:rsidRDefault="00B450EC" w:rsidP="00B24C22">
            <w:pPr>
              <w:jc w:val="center"/>
              <w:rPr>
                <w:rFonts w:cs="Arial"/>
                <w:sz w:val="20"/>
                <w:szCs w:val="20"/>
              </w:rPr>
            </w:pPr>
            <w:r w:rsidRPr="00AC545B">
              <w:rPr>
                <w:rFonts w:cs="Arial"/>
                <w:sz w:val="20"/>
                <w:szCs w:val="20"/>
              </w:rPr>
              <w:t>San Juan del Río, Querétaro</w:t>
            </w:r>
          </w:p>
        </w:tc>
      </w:tr>
      <w:tr w:rsidR="00B450EC" w:rsidRPr="00086903" w:rsidTr="00B450EC">
        <w:trPr>
          <w:trHeight w:val="210"/>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20</w:t>
            </w:r>
          </w:p>
        </w:tc>
        <w:tc>
          <w:tcPr>
            <w:tcW w:w="1701" w:type="dxa"/>
          </w:tcPr>
          <w:p w:rsidR="00B450EC" w:rsidRPr="00AC545B" w:rsidRDefault="00B450EC" w:rsidP="00B24C22">
            <w:pPr>
              <w:jc w:val="center"/>
              <w:rPr>
                <w:rFonts w:cs="Arial"/>
                <w:sz w:val="20"/>
                <w:szCs w:val="20"/>
              </w:rPr>
            </w:pPr>
            <w:r w:rsidRPr="00AC545B">
              <w:rPr>
                <w:rFonts w:cs="Arial"/>
                <w:sz w:val="20"/>
                <w:szCs w:val="20"/>
              </w:rPr>
              <w:t>Araceli Vega López</w:t>
            </w:r>
          </w:p>
        </w:tc>
        <w:tc>
          <w:tcPr>
            <w:tcW w:w="2126" w:type="dxa"/>
            <w:shd w:val="clear" w:color="auto" w:fill="auto"/>
          </w:tcPr>
          <w:p w:rsidR="00B450EC" w:rsidRPr="00AC545B" w:rsidRDefault="00B450EC" w:rsidP="00B24C22">
            <w:pPr>
              <w:rPr>
                <w:rFonts w:cs="Arial"/>
                <w:sz w:val="20"/>
                <w:szCs w:val="20"/>
              </w:rPr>
            </w:pPr>
            <w:r>
              <w:rPr>
                <w:rFonts w:cs="Arial"/>
                <w:sz w:val="20"/>
                <w:szCs w:val="20"/>
              </w:rPr>
              <w:t xml:space="preserve">Docente de </w:t>
            </w:r>
            <w:r w:rsidRPr="00AC545B">
              <w:rPr>
                <w:rFonts w:cs="Arial"/>
                <w:sz w:val="20"/>
                <w:szCs w:val="20"/>
              </w:rPr>
              <w:t>Educación Especial</w:t>
            </w:r>
          </w:p>
        </w:tc>
        <w:tc>
          <w:tcPr>
            <w:tcW w:w="1843" w:type="dxa"/>
            <w:shd w:val="clear" w:color="auto" w:fill="auto"/>
          </w:tcPr>
          <w:p w:rsidR="00B450EC" w:rsidRPr="00AC545B" w:rsidRDefault="00B450EC" w:rsidP="00B24C22">
            <w:pPr>
              <w:jc w:val="center"/>
              <w:rPr>
                <w:rFonts w:cs="Arial"/>
                <w:sz w:val="20"/>
                <w:szCs w:val="20"/>
              </w:rPr>
            </w:pPr>
            <w:r w:rsidRPr="00AC545B">
              <w:rPr>
                <w:rFonts w:cs="Arial"/>
                <w:sz w:val="20"/>
                <w:szCs w:val="20"/>
              </w:rPr>
              <w:t>Docente</w:t>
            </w:r>
          </w:p>
        </w:tc>
        <w:tc>
          <w:tcPr>
            <w:tcW w:w="1417" w:type="dxa"/>
            <w:shd w:val="clear" w:color="auto" w:fill="DEEAF6" w:themeFill="accent1" w:themeFillTint="33"/>
          </w:tcPr>
          <w:p w:rsidR="00B450EC" w:rsidRPr="00AC545B" w:rsidRDefault="00B450EC" w:rsidP="00B24C22">
            <w:pPr>
              <w:jc w:val="center"/>
              <w:rPr>
                <w:rFonts w:cs="Arial"/>
                <w:sz w:val="20"/>
                <w:szCs w:val="20"/>
              </w:rPr>
            </w:pPr>
          </w:p>
        </w:tc>
        <w:tc>
          <w:tcPr>
            <w:tcW w:w="1560" w:type="dxa"/>
          </w:tcPr>
          <w:p w:rsidR="00B450EC" w:rsidRPr="00AC545B" w:rsidRDefault="00B450EC" w:rsidP="00B24C22">
            <w:pPr>
              <w:jc w:val="center"/>
              <w:rPr>
                <w:rFonts w:cs="Arial"/>
                <w:sz w:val="20"/>
                <w:szCs w:val="20"/>
              </w:rPr>
            </w:pPr>
            <w:r w:rsidRPr="00AC545B">
              <w:rPr>
                <w:rFonts w:cs="Arial"/>
                <w:sz w:val="20"/>
                <w:szCs w:val="20"/>
              </w:rPr>
              <w:t>Querétaro</w:t>
            </w:r>
          </w:p>
        </w:tc>
      </w:tr>
      <w:tr w:rsidR="00B450EC" w:rsidRPr="00086903" w:rsidTr="00B450EC">
        <w:trPr>
          <w:trHeight w:val="262"/>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21</w:t>
            </w:r>
          </w:p>
        </w:tc>
        <w:tc>
          <w:tcPr>
            <w:tcW w:w="1701" w:type="dxa"/>
          </w:tcPr>
          <w:p w:rsidR="00B450EC" w:rsidRPr="00AC545B" w:rsidRDefault="00B450EC" w:rsidP="00B24C22">
            <w:pPr>
              <w:rPr>
                <w:rFonts w:cs="Arial"/>
                <w:sz w:val="20"/>
                <w:szCs w:val="20"/>
              </w:rPr>
            </w:pPr>
            <w:proofErr w:type="spellStart"/>
            <w:r w:rsidRPr="00AC545B">
              <w:rPr>
                <w:rFonts w:cs="Arial"/>
                <w:sz w:val="20"/>
                <w:szCs w:val="20"/>
              </w:rPr>
              <w:t>Celsa</w:t>
            </w:r>
            <w:proofErr w:type="spellEnd"/>
            <w:r w:rsidRPr="00AC545B">
              <w:rPr>
                <w:rFonts w:cs="Arial"/>
                <w:sz w:val="20"/>
                <w:szCs w:val="20"/>
              </w:rPr>
              <w:t xml:space="preserve"> Delia Guevara </w:t>
            </w:r>
            <w:proofErr w:type="spellStart"/>
            <w:r w:rsidRPr="00AC545B">
              <w:rPr>
                <w:rFonts w:cs="Arial"/>
                <w:sz w:val="20"/>
                <w:szCs w:val="20"/>
              </w:rPr>
              <w:t>Fortaney</w:t>
            </w:r>
            <w:proofErr w:type="spellEnd"/>
          </w:p>
        </w:tc>
        <w:tc>
          <w:tcPr>
            <w:tcW w:w="2126" w:type="dxa"/>
            <w:shd w:val="clear" w:color="auto" w:fill="auto"/>
          </w:tcPr>
          <w:p w:rsidR="00B450EC" w:rsidRPr="00AC545B" w:rsidRDefault="00B450EC" w:rsidP="00B24C22">
            <w:pPr>
              <w:rPr>
                <w:rFonts w:cs="Arial"/>
                <w:sz w:val="20"/>
                <w:szCs w:val="20"/>
              </w:rPr>
            </w:pPr>
            <w:r>
              <w:rPr>
                <w:rFonts w:cs="Arial"/>
                <w:sz w:val="20"/>
                <w:szCs w:val="20"/>
              </w:rPr>
              <w:t xml:space="preserve">Director de </w:t>
            </w:r>
            <w:r w:rsidRPr="00AC545B">
              <w:rPr>
                <w:rFonts w:cs="Arial"/>
                <w:sz w:val="20"/>
                <w:szCs w:val="20"/>
              </w:rPr>
              <w:t>Secundarias Técnicas</w:t>
            </w:r>
          </w:p>
        </w:tc>
        <w:tc>
          <w:tcPr>
            <w:tcW w:w="1843" w:type="dxa"/>
            <w:shd w:val="clear" w:color="auto" w:fill="DEEAF6" w:themeFill="accent1" w:themeFillTint="33"/>
          </w:tcPr>
          <w:p w:rsidR="00B450EC" w:rsidRPr="00AC545B" w:rsidRDefault="00B450EC" w:rsidP="00B24C22">
            <w:pPr>
              <w:jc w:val="center"/>
              <w:rPr>
                <w:rFonts w:cs="Arial"/>
                <w:sz w:val="20"/>
                <w:szCs w:val="20"/>
              </w:rPr>
            </w:pPr>
          </w:p>
        </w:tc>
        <w:tc>
          <w:tcPr>
            <w:tcW w:w="1417" w:type="dxa"/>
          </w:tcPr>
          <w:p w:rsidR="00B450EC" w:rsidRPr="00AC545B" w:rsidRDefault="00B450EC" w:rsidP="00B24C22">
            <w:pPr>
              <w:jc w:val="center"/>
              <w:rPr>
                <w:rFonts w:cs="Arial"/>
                <w:sz w:val="20"/>
                <w:szCs w:val="20"/>
              </w:rPr>
            </w:pPr>
            <w:r w:rsidRPr="006E29A7">
              <w:rPr>
                <w:rFonts w:cs="Arial"/>
                <w:sz w:val="20"/>
                <w:szCs w:val="20"/>
              </w:rPr>
              <w:t>Director</w:t>
            </w:r>
          </w:p>
        </w:tc>
        <w:tc>
          <w:tcPr>
            <w:tcW w:w="1560" w:type="dxa"/>
          </w:tcPr>
          <w:p w:rsidR="00B450EC" w:rsidRPr="00AC545B" w:rsidRDefault="00B450EC" w:rsidP="00B24C22">
            <w:pPr>
              <w:jc w:val="center"/>
              <w:rPr>
                <w:rFonts w:cs="Arial"/>
                <w:sz w:val="20"/>
                <w:szCs w:val="20"/>
              </w:rPr>
            </w:pPr>
            <w:r w:rsidRPr="00AC545B">
              <w:rPr>
                <w:rFonts w:cs="Arial"/>
                <w:sz w:val="20"/>
                <w:szCs w:val="20"/>
              </w:rPr>
              <w:t>Querétaro</w:t>
            </w:r>
          </w:p>
        </w:tc>
      </w:tr>
      <w:tr w:rsidR="00B450EC" w:rsidRPr="00086903" w:rsidTr="00B450EC">
        <w:trPr>
          <w:trHeight w:val="210"/>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22</w:t>
            </w:r>
          </w:p>
        </w:tc>
        <w:tc>
          <w:tcPr>
            <w:tcW w:w="1701" w:type="dxa"/>
          </w:tcPr>
          <w:p w:rsidR="00B450EC" w:rsidRPr="00AC545B" w:rsidRDefault="00B450EC" w:rsidP="00B24C22">
            <w:pPr>
              <w:rPr>
                <w:rFonts w:cs="Arial"/>
                <w:sz w:val="20"/>
                <w:szCs w:val="20"/>
              </w:rPr>
            </w:pPr>
            <w:r w:rsidRPr="00AC545B">
              <w:rPr>
                <w:rFonts w:cs="Arial"/>
                <w:sz w:val="20"/>
                <w:szCs w:val="20"/>
              </w:rPr>
              <w:t>María del Carmen Ortega Escobar</w:t>
            </w:r>
          </w:p>
        </w:tc>
        <w:tc>
          <w:tcPr>
            <w:tcW w:w="2126" w:type="dxa"/>
            <w:shd w:val="clear" w:color="auto" w:fill="auto"/>
          </w:tcPr>
          <w:p w:rsidR="00B450EC" w:rsidRPr="00AC545B" w:rsidRDefault="00B450EC" w:rsidP="00B24C22">
            <w:pPr>
              <w:rPr>
                <w:rFonts w:cs="Arial"/>
                <w:sz w:val="20"/>
                <w:szCs w:val="20"/>
              </w:rPr>
            </w:pPr>
            <w:r>
              <w:rPr>
                <w:rFonts w:cs="Arial"/>
                <w:sz w:val="20"/>
                <w:szCs w:val="20"/>
              </w:rPr>
              <w:t xml:space="preserve">Jefe de enseñanza de Educación </w:t>
            </w:r>
            <w:r w:rsidRPr="00AC545B">
              <w:rPr>
                <w:rFonts w:cs="Arial"/>
                <w:sz w:val="20"/>
                <w:szCs w:val="20"/>
              </w:rPr>
              <w:t>Secundarias Técnicas</w:t>
            </w:r>
          </w:p>
        </w:tc>
        <w:tc>
          <w:tcPr>
            <w:tcW w:w="1843" w:type="dxa"/>
            <w:shd w:val="clear" w:color="auto" w:fill="DEEAF6" w:themeFill="accent1" w:themeFillTint="33"/>
          </w:tcPr>
          <w:p w:rsidR="00B450EC" w:rsidRPr="00AC545B" w:rsidRDefault="00B450EC" w:rsidP="00B24C22">
            <w:pPr>
              <w:jc w:val="center"/>
              <w:rPr>
                <w:rFonts w:cs="Arial"/>
                <w:sz w:val="20"/>
                <w:szCs w:val="20"/>
              </w:rPr>
            </w:pPr>
          </w:p>
        </w:tc>
        <w:tc>
          <w:tcPr>
            <w:tcW w:w="1417" w:type="dxa"/>
          </w:tcPr>
          <w:p w:rsidR="00B450EC" w:rsidRPr="00AC545B" w:rsidRDefault="00B450EC" w:rsidP="00B24C22">
            <w:pPr>
              <w:jc w:val="center"/>
              <w:rPr>
                <w:rFonts w:cs="Arial"/>
                <w:sz w:val="20"/>
                <w:szCs w:val="20"/>
              </w:rPr>
            </w:pPr>
            <w:r w:rsidRPr="00AC545B">
              <w:rPr>
                <w:rFonts w:cs="Arial"/>
                <w:sz w:val="20"/>
                <w:szCs w:val="20"/>
              </w:rPr>
              <w:t>Jefe de enseñanza</w:t>
            </w:r>
          </w:p>
        </w:tc>
        <w:tc>
          <w:tcPr>
            <w:tcW w:w="1560" w:type="dxa"/>
          </w:tcPr>
          <w:p w:rsidR="00B450EC" w:rsidRPr="00AC545B" w:rsidRDefault="00B450EC" w:rsidP="00B24C22">
            <w:pPr>
              <w:jc w:val="center"/>
              <w:rPr>
                <w:rFonts w:cs="Arial"/>
                <w:sz w:val="20"/>
                <w:szCs w:val="20"/>
              </w:rPr>
            </w:pPr>
            <w:r w:rsidRPr="00AC545B">
              <w:rPr>
                <w:rFonts w:cs="Arial"/>
                <w:sz w:val="20"/>
                <w:szCs w:val="20"/>
              </w:rPr>
              <w:t>Querétaro</w:t>
            </w:r>
          </w:p>
        </w:tc>
      </w:tr>
      <w:tr w:rsidR="00B450EC" w:rsidRPr="00086903" w:rsidTr="00B450EC">
        <w:trPr>
          <w:trHeight w:val="262"/>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23</w:t>
            </w:r>
          </w:p>
        </w:tc>
        <w:tc>
          <w:tcPr>
            <w:tcW w:w="1701" w:type="dxa"/>
          </w:tcPr>
          <w:p w:rsidR="00B450EC" w:rsidRPr="00AC545B" w:rsidRDefault="00B450EC" w:rsidP="00B24C22">
            <w:pPr>
              <w:rPr>
                <w:rFonts w:cs="Arial"/>
                <w:sz w:val="20"/>
                <w:szCs w:val="20"/>
              </w:rPr>
            </w:pPr>
            <w:r w:rsidRPr="00AC545B">
              <w:rPr>
                <w:rFonts w:cs="Arial"/>
                <w:sz w:val="20"/>
                <w:szCs w:val="20"/>
              </w:rPr>
              <w:t xml:space="preserve">Gladys Patricia </w:t>
            </w:r>
            <w:proofErr w:type="spellStart"/>
            <w:r w:rsidRPr="00AC545B">
              <w:rPr>
                <w:rFonts w:cs="Arial"/>
                <w:sz w:val="20"/>
                <w:szCs w:val="20"/>
              </w:rPr>
              <w:t>Tec</w:t>
            </w:r>
            <w:proofErr w:type="spellEnd"/>
            <w:r w:rsidRPr="00AC545B">
              <w:rPr>
                <w:rFonts w:cs="Arial"/>
                <w:sz w:val="20"/>
                <w:szCs w:val="20"/>
              </w:rPr>
              <w:t xml:space="preserve"> Argüelles</w:t>
            </w:r>
          </w:p>
        </w:tc>
        <w:tc>
          <w:tcPr>
            <w:tcW w:w="2126" w:type="dxa"/>
            <w:shd w:val="clear" w:color="auto" w:fill="auto"/>
          </w:tcPr>
          <w:p w:rsidR="00B450EC" w:rsidRPr="00AC545B" w:rsidRDefault="00B450EC" w:rsidP="00B24C22">
            <w:pPr>
              <w:rPr>
                <w:rFonts w:cs="Arial"/>
                <w:sz w:val="20"/>
                <w:szCs w:val="20"/>
              </w:rPr>
            </w:pPr>
            <w:r>
              <w:rPr>
                <w:rFonts w:cs="Arial"/>
                <w:sz w:val="20"/>
                <w:szCs w:val="20"/>
              </w:rPr>
              <w:t xml:space="preserve">Director de Educación </w:t>
            </w:r>
            <w:r w:rsidRPr="00AC545B">
              <w:rPr>
                <w:rFonts w:cs="Arial"/>
                <w:sz w:val="20"/>
                <w:szCs w:val="20"/>
              </w:rPr>
              <w:t>Primaria</w:t>
            </w:r>
          </w:p>
        </w:tc>
        <w:tc>
          <w:tcPr>
            <w:tcW w:w="1843" w:type="dxa"/>
            <w:shd w:val="clear" w:color="auto" w:fill="DEEAF6" w:themeFill="accent1" w:themeFillTint="33"/>
          </w:tcPr>
          <w:p w:rsidR="00B450EC" w:rsidRPr="00AC545B" w:rsidRDefault="00B450EC" w:rsidP="00B24C22">
            <w:pPr>
              <w:jc w:val="center"/>
              <w:rPr>
                <w:rFonts w:cs="Arial"/>
                <w:sz w:val="20"/>
                <w:szCs w:val="20"/>
              </w:rPr>
            </w:pPr>
          </w:p>
        </w:tc>
        <w:tc>
          <w:tcPr>
            <w:tcW w:w="1417" w:type="dxa"/>
          </w:tcPr>
          <w:p w:rsidR="00B450EC" w:rsidRPr="00AC545B" w:rsidRDefault="00B450EC" w:rsidP="00B24C22">
            <w:pPr>
              <w:jc w:val="center"/>
              <w:rPr>
                <w:rFonts w:cs="Arial"/>
                <w:sz w:val="20"/>
                <w:szCs w:val="20"/>
              </w:rPr>
            </w:pPr>
            <w:r w:rsidRPr="00B96075">
              <w:rPr>
                <w:rFonts w:cs="Arial"/>
                <w:sz w:val="20"/>
                <w:szCs w:val="20"/>
              </w:rPr>
              <w:t>Director</w:t>
            </w:r>
          </w:p>
        </w:tc>
        <w:tc>
          <w:tcPr>
            <w:tcW w:w="1560" w:type="dxa"/>
          </w:tcPr>
          <w:p w:rsidR="00B450EC" w:rsidRPr="00AC545B" w:rsidRDefault="00B450EC" w:rsidP="00B24C22">
            <w:pPr>
              <w:jc w:val="center"/>
              <w:rPr>
                <w:rFonts w:cs="Arial"/>
                <w:sz w:val="20"/>
                <w:szCs w:val="20"/>
              </w:rPr>
            </w:pPr>
            <w:r w:rsidRPr="00AC545B">
              <w:rPr>
                <w:rFonts w:cs="Arial"/>
                <w:sz w:val="20"/>
                <w:szCs w:val="20"/>
              </w:rPr>
              <w:t>Estado de México</w:t>
            </w:r>
          </w:p>
        </w:tc>
      </w:tr>
      <w:tr w:rsidR="00B450EC" w:rsidRPr="00086903" w:rsidTr="00B450EC">
        <w:trPr>
          <w:trHeight w:val="210"/>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24</w:t>
            </w:r>
          </w:p>
        </w:tc>
        <w:tc>
          <w:tcPr>
            <w:tcW w:w="1701" w:type="dxa"/>
          </w:tcPr>
          <w:p w:rsidR="00B450EC" w:rsidRPr="00AC545B" w:rsidRDefault="00B450EC" w:rsidP="00B24C22">
            <w:pPr>
              <w:rPr>
                <w:rFonts w:cs="Arial"/>
                <w:sz w:val="20"/>
                <w:szCs w:val="20"/>
              </w:rPr>
            </w:pPr>
            <w:r w:rsidRPr="00AC545B">
              <w:rPr>
                <w:rFonts w:cs="Arial"/>
                <w:sz w:val="20"/>
                <w:szCs w:val="20"/>
              </w:rPr>
              <w:t>María del Carmen Gasca Hernández</w:t>
            </w:r>
          </w:p>
        </w:tc>
        <w:tc>
          <w:tcPr>
            <w:tcW w:w="2126" w:type="dxa"/>
            <w:shd w:val="clear" w:color="auto" w:fill="auto"/>
          </w:tcPr>
          <w:p w:rsidR="00B450EC" w:rsidRPr="00AC545B" w:rsidRDefault="00B450EC" w:rsidP="00B24C22">
            <w:pPr>
              <w:rPr>
                <w:rFonts w:cs="Arial"/>
                <w:sz w:val="20"/>
                <w:szCs w:val="20"/>
              </w:rPr>
            </w:pPr>
            <w:r>
              <w:rPr>
                <w:rFonts w:cs="Arial"/>
                <w:sz w:val="20"/>
                <w:szCs w:val="20"/>
              </w:rPr>
              <w:t xml:space="preserve">Docente de Educación </w:t>
            </w:r>
            <w:r w:rsidRPr="00AC545B">
              <w:rPr>
                <w:rFonts w:cs="Arial"/>
                <w:sz w:val="20"/>
                <w:szCs w:val="20"/>
              </w:rPr>
              <w:t>Primaria</w:t>
            </w:r>
          </w:p>
        </w:tc>
        <w:tc>
          <w:tcPr>
            <w:tcW w:w="1843" w:type="dxa"/>
            <w:shd w:val="clear" w:color="auto" w:fill="auto"/>
          </w:tcPr>
          <w:p w:rsidR="00B450EC" w:rsidRPr="00AC545B" w:rsidRDefault="00B450EC" w:rsidP="00B24C22">
            <w:pPr>
              <w:jc w:val="center"/>
              <w:rPr>
                <w:rFonts w:cs="Arial"/>
                <w:sz w:val="20"/>
                <w:szCs w:val="20"/>
              </w:rPr>
            </w:pPr>
            <w:r w:rsidRPr="00AC545B">
              <w:rPr>
                <w:rFonts w:cs="Arial"/>
                <w:sz w:val="20"/>
                <w:szCs w:val="20"/>
              </w:rPr>
              <w:t>Docente</w:t>
            </w:r>
          </w:p>
        </w:tc>
        <w:tc>
          <w:tcPr>
            <w:tcW w:w="1417" w:type="dxa"/>
            <w:shd w:val="clear" w:color="auto" w:fill="DEEAF6" w:themeFill="accent1" w:themeFillTint="33"/>
          </w:tcPr>
          <w:p w:rsidR="00B450EC" w:rsidRPr="00AC545B" w:rsidRDefault="00B450EC" w:rsidP="00B24C22">
            <w:pPr>
              <w:jc w:val="center"/>
              <w:rPr>
                <w:rFonts w:cs="Arial"/>
                <w:sz w:val="20"/>
                <w:szCs w:val="20"/>
              </w:rPr>
            </w:pPr>
          </w:p>
        </w:tc>
        <w:tc>
          <w:tcPr>
            <w:tcW w:w="1560" w:type="dxa"/>
          </w:tcPr>
          <w:p w:rsidR="00B450EC" w:rsidRPr="00AC545B" w:rsidRDefault="00B450EC" w:rsidP="00B24C22">
            <w:pPr>
              <w:jc w:val="center"/>
              <w:rPr>
                <w:rFonts w:cs="Arial"/>
                <w:sz w:val="20"/>
                <w:szCs w:val="20"/>
              </w:rPr>
            </w:pPr>
            <w:r w:rsidRPr="00AC545B">
              <w:rPr>
                <w:rFonts w:cs="Arial"/>
                <w:sz w:val="20"/>
                <w:szCs w:val="20"/>
              </w:rPr>
              <w:t>Ciudad de México</w:t>
            </w:r>
          </w:p>
        </w:tc>
      </w:tr>
      <w:tr w:rsidR="00B450EC" w:rsidRPr="00086903" w:rsidTr="00B450EC">
        <w:trPr>
          <w:trHeight w:val="210"/>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25</w:t>
            </w:r>
          </w:p>
        </w:tc>
        <w:tc>
          <w:tcPr>
            <w:tcW w:w="1701" w:type="dxa"/>
          </w:tcPr>
          <w:p w:rsidR="00B450EC" w:rsidRPr="00AC545B" w:rsidRDefault="00B450EC" w:rsidP="00B24C22">
            <w:pPr>
              <w:rPr>
                <w:rFonts w:cs="Arial"/>
                <w:sz w:val="20"/>
                <w:szCs w:val="20"/>
              </w:rPr>
            </w:pPr>
            <w:r w:rsidRPr="00AC545B">
              <w:rPr>
                <w:rFonts w:cs="Arial"/>
                <w:sz w:val="20"/>
                <w:szCs w:val="20"/>
              </w:rPr>
              <w:t>Ana Cristina Bonilla Villalobos</w:t>
            </w:r>
          </w:p>
        </w:tc>
        <w:tc>
          <w:tcPr>
            <w:tcW w:w="2126" w:type="dxa"/>
            <w:shd w:val="clear" w:color="auto" w:fill="auto"/>
          </w:tcPr>
          <w:p w:rsidR="00B450EC" w:rsidRPr="00AC545B" w:rsidRDefault="00B450EC" w:rsidP="00B24C22">
            <w:pPr>
              <w:rPr>
                <w:rFonts w:cs="Arial"/>
                <w:sz w:val="20"/>
                <w:szCs w:val="20"/>
              </w:rPr>
            </w:pPr>
            <w:r>
              <w:rPr>
                <w:rFonts w:cs="Arial"/>
                <w:sz w:val="20"/>
                <w:szCs w:val="20"/>
              </w:rPr>
              <w:t xml:space="preserve">Subdirector de Educación </w:t>
            </w:r>
            <w:r w:rsidRPr="00AC545B">
              <w:rPr>
                <w:rFonts w:cs="Arial"/>
                <w:sz w:val="20"/>
                <w:szCs w:val="20"/>
              </w:rPr>
              <w:t>Primaria</w:t>
            </w:r>
          </w:p>
        </w:tc>
        <w:tc>
          <w:tcPr>
            <w:tcW w:w="1843" w:type="dxa"/>
            <w:shd w:val="clear" w:color="auto" w:fill="DEEAF6" w:themeFill="accent1" w:themeFillTint="33"/>
          </w:tcPr>
          <w:p w:rsidR="00B450EC" w:rsidRPr="00AC545B" w:rsidRDefault="00B450EC" w:rsidP="00B24C22">
            <w:pPr>
              <w:jc w:val="center"/>
              <w:rPr>
                <w:rFonts w:cs="Arial"/>
                <w:sz w:val="20"/>
                <w:szCs w:val="20"/>
              </w:rPr>
            </w:pPr>
          </w:p>
        </w:tc>
        <w:tc>
          <w:tcPr>
            <w:tcW w:w="1417" w:type="dxa"/>
          </w:tcPr>
          <w:p w:rsidR="00B450EC" w:rsidRPr="00AC545B" w:rsidRDefault="00B450EC" w:rsidP="00B24C22">
            <w:pPr>
              <w:jc w:val="center"/>
              <w:rPr>
                <w:rFonts w:cs="Arial"/>
                <w:sz w:val="20"/>
                <w:szCs w:val="20"/>
              </w:rPr>
            </w:pPr>
            <w:r w:rsidRPr="006E29A7">
              <w:rPr>
                <w:rFonts w:cs="Arial"/>
                <w:sz w:val="20"/>
                <w:szCs w:val="20"/>
              </w:rPr>
              <w:t>Subdirector</w:t>
            </w:r>
          </w:p>
        </w:tc>
        <w:tc>
          <w:tcPr>
            <w:tcW w:w="1560" w:type="dxa"/>
          </w:tcPr>
          <w:p w:rsidR="00B450EC" w:rsidRPr="00AC545B" w:rsidRDefault="00B450EC" w:rsidP="00B24C22">
            <w:pPr>
              <w:jc w:val="center"/>
              <w:rPr>
                <w:rFonts w:cs="Arial"/>
                <w:sz w:val="20"/>
                <w:szCs w:val="20"/>
              </w:rPr>
            </w:pPr>
            <w:r w:rsidRPr="00AC545B">
              <w:rPr>
                <w:rFonts w:cs="Arial"/>
                <w:sz w:val="20"/>
                <w:szCs w:val="20"/>
              </w:rPr>
              <w:t>Estado de México</w:t>
            </w:r>
          </w:p>
        </w:tc>
      </w:tr>
      <w:tr w:rsidR="00B450EC" w:rsidRPr="00086903" w:rsidTr="00B450EC">
        <w:trPr>
          <w:trHeight w:val="210"/>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26</w:t>
            </w:r>
          </w:p>
        </w:tc>
        <w:tc>
          <w:tcPr>
            <w:tcW w:w="1701" w:type="dxa"/>
            <w:shd w:val="clear" w:color="auto" w:fill="auto"/>
          </w:tcPr>
          <w:p w:rsidR="00B450EC" w:rsidRPr="00AC545B" w:rsidRDefault="00B450EC" w:rsidP="00B24C22">
            <w:pPr>
              <w:rPr>
                <w:rFonts w:cs="Arial"/>
                <w:sz w:val="20"/>
                <w:szCs w:val="20"/>
              </w:rPr>
            </w:pPr>
            <w:r w:rsidRPr="00AC545B">
              <w:rPr>
                <w:rFonts w:cs="Arial"/>
                <w:sz w:val="20"/>
                <w:szCs w:val="20"/>
              </w:rPr>
              <w:t>Salomón Alberto Romero Garibay</w:t>
            </w:r>
          </w:p>
        </w:tc>
        <w:tc>
          <w:tcPr>
            <w:tcW w:w="2126" w:type="dxa"/>
            <w:shd w:val="clear" w:color="auto" w:fill="auto"/>
          </w:tcPr>
          <w:p w:rsidR="00B450EC" w:rsidRPr="00AC545B" w:rsidRDefault="00B450EC" w:rsidP="00B24C22">
            <w:pPr>
              <w:rPr>
                <w:rFonts w:cs="Arial"/>
                <w:sz w:val="20"/>
                <w:szCs w:val="20"/>
              </w:rPr>
            </w:pPr>
            <w:r w:rsidRPr="00AC545B">
              <w:rPr>
                <w:rFonts w:cs="Arial"/>
                <w:sz w:val="20"/>
                <w:szCs w:val="20"/>
              </w:rPr>
              <w:t>Secundaria Técnica</w:t>
            </w:r>
          </w:p>
          <w:p w:rsidR="00B450EC" w:rsidRPr="00AC545B" w:rsidRDefault="00B450EC" w:rsidP="00B24C22">
            <w:pPr>
              <w:rPr>
                <w:rFonts w:cs="Arial"/>
                <w:sz w:val="20"/>
                <w:szCs w:val="20"/>
              </w:rPr>
            </w:pPr>
            <w:r w:rsidRPr="00AC545B">
              <w:rPr>
                <w:rFonts w:cs="Arial"/>
                <w:sz w:val="20"/>
                <w:szCs w:val="20"/>
              </w:rPr>
              <w:t xml:space="preserve">Líder Académico </w:t>
            </w:r>
          </w:p>
        </w:tc>
        <w:tc>
          <w:tcPr>
            <w:tcW w:w="1843" w:type="dxa"/>
            <w:shd w:val="clear" w:color="auto" w:fill="auto"/>
          </w:tcPr>
          <w:p w:rsidR="00B450EC" w:rsidRPr="00AC545B" w:rsidRDefault="00B450EC" w:rsidP="00B24C22">
            <w:pPr>
              <w:jc w:val="center"/>
              <w:rPr>
                <w:rFonts w:cs="Arial"/>
                <w:sz w:val="20"/>
                <w:szCs w:val="20"/>
              </w:rPr>
            </w:pPr>
            <w:r w:rsidRPr="00AC545B">
              <w:rPr>
                <w:rFonts w:cs="Arial"/>
                <w:sz w:val="20"/>
                <w:szCs w:val="20"/>
              </w:rPr>
              <w:t>Técnico Docente</w:t>
            </w:r>
          </w:p>
        </w:tc>
        <w:tc>
          <w:tcPr>
            <w:tcW w:w="1417" w:type="dxa"/>
            <w:shd w:val="clear" w:color="auto" w:fill="DEEAF6" w:themeFill="accent1" w:themeFillTint="33"/>
          </w:tcPr>
          <w:p w:rsidR="00B450EC" w:rsidRPr="00AC545B" w:rsidRDefault="00B450EC" w:rsidP="00B24C22">
            <w:pPr>
              <w:jc w:val="center"/>
              <w:rPr>
                <w:rFonts w:cs="Arial"/>
                <w:sz w:val="20"/>
                <w:szCs w:val="20"/>
              </w:rPr>
            </w:pPr>
          </w:p>
        </w:tc>
        <w:tc>
          <w:tcPr>
            <w:tcW w:w="1560" w:type="dxa"/>
          </w:tcPr>
          <w:p w:rsidR="00B450EC" w:rsidRPr="00AC545B" w:rsidRDefault="00B450EC" w:rsidP="00B24C22">
            <w:pPr>
              <w:jc w:val="center"/>
              <w:rPr>
                <w:rFonts w:cs="Arial"/>
                <w:sz w:val="20"/>
                <w:szCs w:val="20"/>
              </w:rPr>
            </w:pPr>
            <w:r w:rsidRPr="00AC545B">
              <w:rPr>
                <w:rFonts w:cs="Arial"/>
                <w:sz w:val="20"/>
                <w:szCs w:val="20"/>
              </w:rPr>
              <w:t>Estado de México</w:t>
            </w:r>
          </w:p>
        </w:tc>
      </w:tr>
      <w:tr w:rsidR="00B450EC" w:rsidRPr="00AC545B" w:rsidTr="00B450EC">
        <w:trPr>
          <w:trHeight w:val="210"/>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27</w:t>
            </w:r>
          </w:p>
        </w:tc>
        <w:tc>
          <w:tcPr>
            <w:tcW w:w="1701" w:type="dxa"/>
          </w:tcPr>
          <w:p w:rsidR="00B450EC" w:rsidRPr="00AC545B" w:rsidRDefault="00B450EC" w:rsidP="00B24C22">
            <w:pPr>
              <w:jc w:val="center"/>
              <w:rPr>
                <w:rFonts w:cs="Arial"/>
                <w:sz w:val="20"/>
                <w:szCs w:val="20"/>
              </w:rPr>
            </w:pPr>
            <w:r w:rsidRPr="00AC545B">
              <w:rPr>
                <w:rFonts w:cs="Arial"/>
                <w:sz w:val="20"/>
                <w:szCs w:val="20"/>
              </w:rPr>
              <w:t xml:space="preserve">Elvira Vázquez Trejo  </w:t>
            </w:r>
          </w:p>
        </w:tc>
        <w:tc>
          <w:tcPr>
            <w:tcW w:w="2126" w:type="dxa"/>
            <w:shd w:val="clear" w:color="auto" w:fill="auto"/>
          </w:tcPr>
          <w:p w:rsidR="00B450EC" w:rsidRPr="00AC545B" w:rsidRDefault="00B450EC" w:rsidP="00B24C22">
            <w:pPr>
              <w:rPr>
                <w:rFonts w:cs="Arial"/>
                <w:sz w:val="20"/>
                <w:szCs w:val="20"/>
              </w:rPr>
            </w:pPr>
            <w:r w:rsidRPr="00AC545B">
              <w:rPr>
                <w:rFonts w:cs="Arial"/>
                <w:sz w:val="20"/>
                <w:szCs w:val="20"/>
              </w:rPr>
              <w:t>Primaria. (Subdirección de Apoyo a la Educación)</w:t>
            </w:r>
          </w:p>
        </w:tc>
        <w:tc>
          <w:tcPr>
            <w:tcW w:w="1843" w:type="dxa"/>
            <w:shd w:val="clear" w:color="auto" w:fill="auto"/>
          </w:tcPr>
          <w:p w:rsidR="00B450EC" w:rsidRPr="00AC545B" w:rsidRDefault="00B450EC" w:rsidP="00B24C22">
            <w:pPr>
              <w:jc w:val="center"/>
              <w:rPr>
                <w:rFonts w:cs="Arial"/>
                <w:sz w:val="20"/>
                <w:szCs w:val="20"/>
              </w:rPr>
            </w:pPr>
            <w:r>
              <w:rPr>
                <w:rFonts w:cs="Arial"/>
                <w:sz w:val="20"/>
                <w:szCs w:val="20"/>
              </w:rPr>
              <w:t>Técnico Docente</w:t>
            </w:r>
          </w:p>
        </w:tc>
        <w:tc>
          <w:tcPr>
            <w:tcW w:w="1417" w:type="dxa"/>
            <w:shd w:val="clear" w:color="auto" w:fill="DEEAF6" w:themeFill="accent1" w:themeFillTint="33"/>
          </w:tcPr>
          <w:p w:rsidR="00B450EC" w:rsidRPr="00AC545B" w:rsidRDefault="00B450EC" w:rsidP="00B24C22">
            <w:pPr>
              <w:jc w:val="center"/>
              <w:rPr>
                <w:rFonts w:cs="Arial"/>
                <w:sz w:val="20"/>
                <w:szCs w:val="20"/>
              </w:rPr>
            </w:pPr>
          </w:p>
        </w:tc>
        <w:tc>
          <w:tcPr>
            <w:tcW w:w="1560" w:type="dxa"/>
          </w:tcPr>
          <w:p w:rsidR="00B450EC" w:rsidRPr="00AC545B" w:rsidRDefault="00B450EC" w:rsidP="00B24C22">
            <w:pPr>
              <w:jc w:val="center"/>
              <w:rPr>
                <w:rFonts w:cs="Arial"/>
                <w:sz w:val="20"/>
                <w:szCs w:val="20"/>
              </w:rPr>
            </w:pPr>
            <w:r w:rsidRPr="00AC545B">
              <w:rPr>
                <w:rFonts w:cs="Arial"/>
                <w:sz w:val="20"/>
                <w:szCs w:val="20"/>
              </w:rPr>
              <w:t>Estado de México</w:t>
            </w:r>
          </w:p>
        </w:tc>
      </w:tr>
      <w:tr w:rsidR="00B450EC" w:rsidRPr="00AC545B" w:rsidTr="00B450EC">
        <w:trPr>
          <w:trHeight w:val="210"/>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28</w:t>
            </w:r>
          </w:p>
        </w:tc>
        <w:tc>
          <w:tcPr>
            <w:tcW w:w="1701" w:type="dxa"/>
          </w:tcPr>
          <w:p w:rsidR="00B450EC" w:rsidRPr="00AC545B" w:rsidRDefault="00B450EC" w:rsidP="00B24C22">
            <w:pPr>
              <w:jc w:val="center"/>
              <w:rPr>
                <w:rFonts w:cs="Arial"/>
                <w:sz w:val="20"/>
                <w:szCs w:val="20"/>
              </w:rPr>
            </w:pPr>
            <w:r w:rsidRPr="00AC545B">
              <w:rPr>
                <w:rFonts w:cs="Arial"/>
                <w:sz w:val="20"/>
                <w:szCs w:val="20"/>
              </w:rPr>
              <w:t>Alejandra Rivera Martínez</w:t>
            </w:r>
          </w:p>
        </w:tc>
        <w:tc>
          <w:tcPr>
            <w:tcW w:w="2126" w:type="dxa"/>
            <w:shd w:val="clear" w:color="auto" w:fill="auto"/>
          </w:tcPr>
          <w:p w:rsidR="00B450EC" w:rsidRPr="00AC545B" w:rsidRDefault="00B450EC" w:rsidP="00B24C22">
            <w:pPr>
              <w:rPr>
                <w:rFonts w:cs="Arial"/>
                <w:sz w:val="20"/>
                <w:szCs w:val="20"/>
              </w:rPr>
            </w:pPr>
            <w:r>
              <w:rPr>
                <w:rFonts w:cs="Arial"/>
                <w:sz w:val="20"/>
                <w:szCs w:val="20"/>
              </w:rPr>
              <w:t xml:space="preserve">Directivo de </w:t>
            </w:r>
            <w:r w:rsidRPr="00AC545B">
              <w:rPr>
                <w:rFonts w:cs="Arial"/>
                <w:sz w:val="20"/>
                <w:szCs w:val="20"/>
              </w:rPr>
              <w:t>Educación Especial</w:t>
            </w:r>
          </w:p>
        </w:tc>
        <w:tc>
          <w:tcPr>
            <w:tcW w:w="1843" w:type="dxa"/>
            <w:shd w:val="clear" w:color="auto" w:fill="DEEAF6" w:themeFill="accent1" w:themeFillTint="33"/>
          </w:tcPr>
          <w:p w:rsidR="00B450EC" w:rsidRPr="00AC545B" w:rsidRDefault="00B450EC" w:rsidP="00B24C22">
            <w:pPr>
              <w:jc w:val="center"/>
              <w:rPr>
                <w:rFonts w:cs="Arial"/>
                <w:sz w:val="20"/>
                <w:szCs w:val="20"/>
              </w:rPr>
            </w:pPr>
          </w:p>
        </w:tc>
        <w:tc>
          <w:tcPr>
            <w:tcW w:w="1417" w:type="dxa"/>
          </w:tcPr>
          <w:p w:rsidR="00B450EC" w:rsidRPr="00AC545B" w:rsidRDefault="00B450EC" w:rsidP="00B24C22">
            <w:pPr>
              <w:jc w:val="center"/>
              <w:rPr>
                <w:rFonts w:cs="Arial"/>
                <w:sz w:val="20"/>
                <w:szCs w:val="20"/>
              </w:rPr>
            </w:pPr>
            <w:r>
              <w:rPr>
                <w:rFonts w:cs="Arial"/>
                <w:sz w:val="20"/>
                <w:szCs w:val="20"/>
              </w:rPr>
              <w:t>Director</w:t>
            </w:r>
          </w:p>
        </w:tc>
        <w:tc>
          <w:tcPr>
            <w:tcW w:w="1560" w:type="dxa"/>
          </w:tcPr>
          <w:p w:rsidR="00B450EC" w:rsidRPr="00AC545B" w:rsidRDefault="00B450EC" w:rsidP="00B24C22">
            <w:pPr>
              <w:jc w:val="center"/>
              <w:rPr>
                <w:rFonts w:cs="Arial"/>
                <w:sz w:val="20"/>
                <w:szCs w:val="20"/>
              </w:rPr>
            </w:pPr>
            <w:r w:rsidRPr="00AC545B">
              <w:rPr>
                <w:rFonts w:cs="Arial"/>
                <w:sz w:val="20"/>
                <w:szCs w:val="20"/>
              </w:rPr>
              <w:t>Estado de México</w:t>
            </w:r>
          </w:p>
        </w:tc>
      </w:tr>
      <w:tr w:rsidR="00B450EC" w:rsidRPr="00AC545B" w:rsidTr="00B450EC">
        <w:trPr>
          <w:trHeight w:val="210"/>
          <w:jc w:val="center"/>
        </w:trPr>
        <w:tc>
          <w:tcPr>
            <w:tcW w:w="568" w:type="dxa"/>
          </w:tcPr>
          <w:p w:rsidR="00B450EC" w:rsidRPr="00AC545B" w:rsidRDefault="00B450EC" w:rsidP="00B24C22">
            <w:pPr>
              <w:jc w:val="center"/>
              <w:rPr>
                <w:rFonts w:cs="Arial"/>
                <w:sz w:val="20"/>
                <w:szCs w:val="20"/>
              </w:rPr>
            </w:pPr>
            <w:r w:rsidRPr="00AC545B">
              <w:rPr>
                <w:rFonts w:cs="Arial"/>
                <w:sz w:val="20"/>
                <w:szCs w:val="20"/>
              </w:rPr>
              <w:t>29</w:t>
            </w:r>
          </w:p>
        </w:tc>
        <w:tc>
          <w:tcPr>
            <w:tcW w:w="1701" w:type="dxa"/>
          </w:tcPr>
          <w:p w:rsidR="00B450EC" w:rsidRPr="00AC545B" w:rsidRDefault="00B450EC" w:rsidP="00B24C22">
            <w:pPr>
              <w:jc w:val="center"/>
              <w:rPr>
                <w:rFonts w:cs="Arial"/>
                <w:sz w:val="20"/>
                <w:szCs w:val="20"/>
              </w:rPr>
            </w:pPr>
            <w:r w:rsidRPr="00AC545B">
              <w:rPr>
                <w:rFonts w:cs="Arial"/>
                <w:sz w:val="20"/>
                <w:szCs w:val="20"/>
              </w:rPr>
              <w:t>Irasema Salto Aguirre</w:t>
            </w:r>
          </w:p>
        </w:tc>
        <w:tc>
          <w:tcPr>
            <w:tcW w:w="2126" w:type="dxa"/>
          </w:tcPr>
          <w:p w:rsidR="00B450EC" w:rsidRPr="00AC545B" w:rsidRDefault="00B450EC" w:rsidP="00B24C22">
            <w:pPr>
              <w:rPr>
                <w:rFonts w:cs="Arial"/>
                <w:sz w:val="20"/>
                <w:szCs w:val="20"/>
              </w:rPr>
            </w:pPr>
            <w:r>
              <w:rPr>
                <w:rFonts w:cs="Arial"/>
                <w:sz w:val="20"/>
                <w:szCs w:val="20"/>
              </w:rPr>
              <w:t xml:space="preserve">Directivo de </w:t>
            </w:r>
            <w:r w:rsidRPr="00AC545B">
              <w:rPr>
                <w:rFonts w:cs="Arial"/>
                <w:sz w:val="20"/>
                <w:szCs w:val="20"/>
              </w:rPr>
              <w:t>Educación Especial</w:t>
            </w:r>
          </w:p>
        </w:tc>
        <w:tc>
          <w:tcPr>
            <w:tcW w:w="1843" w:type="dxa"/>
            <w:shd w:val="clear" w:color="auto" w:fill="DEEAF6" w:themeFill="accent1" w:themeFillTint="33"/>
          </w:tcPr>
          <w:p w:rsidR="00B450EC" w:rsidRPr="00AC545B" w:rsidRDefault="00B450EC" w:rsidP="00B24C22">
            <w:pPr>
              <w:jc w:val="center"/>
              <w:rPr>
                <w:rFonts w:cs="Arial"/>
                <w:sz w:val="20"/>
                <w:szCs w:val="20"/>
              </w:rPr>
            </w:pPr>
          </w:p>
        </w:tc>
        <w:tc>
          <w:tcPr>
            <w:tcW w:w="1417" w:type="dxa"/>
          </w:tcPr>
          <w:p w:rsidR="00B450EC" w:rsidRPr="00AC545B" w:rsidRDefault="00B450EC" w:rsidP="00B24C22">
            <w:pPr>
              <w:jc w:val="center"/>
              <w:rPr>
                <w:rFonts w:cs="Arial"/>
                <w:sz w:val="20"/>
                <w:szCs w:val="20"/>
              </w:rPr>
            </w:pPr>
            <w:r>
              <w:rPr>
                <w:rFonts w:cs="Arial"/>
                <w:sz w:val="20"/>
                <w:szCs w:val="20"/>
              </w:rPr>
              <w:t>Director</w:t>
            </w:r>
          </w:p>
        </w:tc>
        <w:tc>
          <w:tcPr>
            <w:tcW w:w="1560" w:type="dxa"/>
          </w:tcPr>
          <w:p w:rsidR="00B450EC" w:rsidRPr="00AC545B" w:rsidRDefault="00B450EC" w:rsidP="00B24C22">
            <w:pPr>
              <w:jc w:val="center"/>
              <w:rPr>
                <w:rFonts w:cs="Arial"/>
                <w:sz w:val="20"/>
                <w:szCs w:val="20"/>
              </w:rPr>
            </w:pPr>
            <w:r w:rsidRPr="00AC545B">
              <w:rPr>
                <w:rFonts w:cs="Arial"/>
                <w:sz w:val="20"/>
                <w:szCs w:val="20"/>
              </w:rPr>
              <w:t>Estado de México</w:t>
            </w:r>
          </w:p>
        </w:tc>
      </w:tr>
    </w:tbl>
    <w:p w:rsidR="00B450EC" w:rsidRDefault="00B450EC" w:rsidP="00AF3038">
      <w:pPr>
        <w:spacing w:line="360" w:lineRule="auto"/>
        <w:jc w:val="both"/>
        <w:rPr>
          <w:rFonts w:ascii="Soberana Sans" w:eastAsia="Corbel" w:hAnsi="Soberana Sans" w:cs="Arial"/>
          <w:bCs/>
          <w:lang w:eastAsia="zh-TW"/>
        </w:rPr>
      </w:pPr>
    </w:p>
    <w:p w:rsidR="00A11846" w:rsidRPr="00C66038" w:rsidRDefault="00D1321A" w:rsidP="00F96D36">
      <w:pPr>
        <w:spacing w:line="360" w:lineRule="auto"/>
        <w:jc w:val="both"/>
        <w:rPr>
          <w:rFonts w:ascii="Soberana Sans" w:hAnsi="Soberana Sans"/>
        </w:rPr>
      </w:pPr>
      <w:r w:rsidRPr="00C66038">
        <w:rPr>
          <w:rFonts w:ascii="Soberana Sans" w:hAnsi="Soberana Sans"/>
          <w:b/>
        </w:rPr>
        <w:t>Realización de la actividad</w:t>
      </w:r>
    </w:p>
    <w:p w:rsidR="00D1321A" w:rsidRPr="00AB3FAC" w:rsidRDefault="00D1321A" w:rsidP="00AB3FAC">
      <w:pPr>
        <w:pStyle w:val="Prrafodelista"/>
        <w:numPr>
          <w:ilvl w:val="0"/>
          <w:numId w:val="4"/>
        </w:numPr>
        <w:spacing w:line="360" w:lineRule="auto"/>
        <w:jc w:val="both"/>
        <w:rPr>
          <w:rFonts w:ascii="Soberana Sans" w:hAnsi="Soberana Sans"/>
        </w:rPr>
      </w:pPr>
      <w:r w:rsidRPr="00AB3FAC">
        <w:rPr>
          <w:rFonts w:ascii="Soberana Sans" w:hAnsi="Soberana Sans"/>
        </w:rPr>
        <w:t xml:space="preserve">Las entrevistas cognitivas se llevaron a cabo los días 6 y de marzo de 2018 en el Centro de Convenciones de la Dirección General del Centro de Formación para </w:t>
      </w:r>
      <w:r w:rsidRPr="00AB3FAC">
        <w:rPr>
          <w:rFonts w:ascii="Soberana Sans" w:hAnsi="Soberana Sans"/>
        </w:rPr>
        <w:lastRenderedPageBreak/>
        <w:t>el Trabajo, situado en la calle de Moras No. 519, en la Colonia del Valle de la Ciudad de México.</w:t>
      </w:r>
    </w:p>
    <w:p w:rsidR="00D1321A" w:rsidRDefault="00AB3FAC" w:rsidP="00AB3FAC">
      <w:pPr>
        <w:pStyle w:val="Prrafodelista"/>
        <w:numPr>
          <w:ilvl w:val="0"/>
          <w:numId w:val="4"/>
        </w:numPr>
        <w:spacing w:line="360" w:lineRule="auto"/>
        <w:jc w:val="both"/>
        <w:rPr>
          <w:rFonts w:ascii="Soberana Sans" w:hAnsi="Soberana Sans"/>
        </w:rPr>
      </w:pPr>
      <w:r w:rsidRPr="00AB3FAC">
        <w:rPr>
          <w:rFonts w:ascii="Soberana Sans" w:hAnsi="Soberana Sans"/>
        </w:rPr>
        <w:t>Los entrevistadores fueron 13 miembros del personal técnico de la Coordinación Nacional del Servicio Profesional Docente, pertenecientes a diversas direcciones generales.</w:t>
      </w:r>
    </w:p>
    <w:p w:rsidR="0050557E" w:rsidRDefault="0050557E" w:rsidP="00AB3FAC">
      <w:pPr>
        <w:pStyle w:val="Prrafodelista"/>
        <w:numPr>
          <w:ilvl w:val="0"/>
          <w:numId w:val="4"/>
        </w:numPr>
        <w:spacing w:line="360" w:lineRule="auto"/>
        <w:jc w:val="both"/>
        <w:rPr>
          <w:rFonts w:ascii="Soberana Sans" w:hAnsi="Soberana Sans"/>
        </w:rPr>
      </w:pPr>
      <w:r>
        <w:rPr>
          <w:rFonts w:ascii="Soberana Sans" w:hAnsi="Soberana Sans"/>
        </w:rPr>
        <w:t xml:space="preserve">Los participantes en la entrevista cognitiva recibieron primero una sensibilización y capacitación acerca de la tarea a realizar en sesiones plenarias por entidad federativa en donde se les proyectó una presentación en </w:t>
      </w:r>
      <w:proofErr w:type="spellStart"/>
      <w:r>
        <w:rPr>
          <w:rFonts w:ascii="Soberana Sans" w:hAnsi="Soberana Sans"/>
        </w:rPr>
        <w:t>Power</w:t>
      </w:r>
      <w:proofErr w:type="spellEnd"/>
      <w:r>
        <w:rPr>
          <w:rFonts w:ascii="Soberana Sans" w:hAnsi="Soberana Sans"/>
        </w:rPr>
        <w:t xml:space="preserve"> Point.</w:t>
      </w:r>
    </w:p>
    <w:p w:rsidR="00AB3FAC" w:rsidRDefault="0050557E" w:rsidP="00AB3FAC">
      <w:pPr>
        <w:pStyle w:val="Prrafodelista"/>
        <w:numPr>
          <w:ilvl w:val="0"/>
          <w:numId w:val="4"/>
        </w:numPr>
        <w:spacing w:line="360" w:lineRule="auto"/>
        <w:jc w:val="both"/>
        <w:rPr>
          <w:rFonts w:ascii="Soberana Sans" w:hAnsi="Soberana Sans"/>
        </w:rPr>
      </w:pPr>
      <w:r>
        <w:rPr>
          <w:rFonts w:ascii="Soberana Sans" w:hAnsi="Soberana Sans"/>
        </w:rPr>
        <w:t xml:space="preserve">A continuación el personal de la CNSPD trabajó en binas con cada participante, una persona aplicaba el </w:t>
      </w:r>
      <w:proofErr w:type="spellStart"/>
      <w:r>
        <w:rPr>
          <w:rFonts w:ascii="Soberana Sans" w:hAnsi="Soberana Sans"/>
        </w:rPr>
        <w:t>guión</w:t>
      </w:r>
      <w:proofErr w:type="spellEnd"/>
      <w:r>
        <w:rPr>
          <w:rFonts w:ascii="Soberana Sans" w:hAnsi="Soberana Sans"/>
        </w:rPr>
        <w:t xml:space="preserve"> de entrevista al participante y ambas registraban sus respuestas, comentarios y actitudes mientras resolvía el IRP.</w:t>
      </w:r>
    </w:p>
    <w:p w:rsidR="0050557E" w:rsidRPr="0050557E" w:rsidRDefault="0050557E" w:rsidP="00AB3FAC">
      <w:pPr>
        <w:pStyle w:val="Prrafodelista"/>
        <w:numPr>
          <w:ilvl w:val="0"/>
          <w:numId w:val="4"/>
        </w:numPr>
        <w:spacing w:line="360" w:lineRule="auto"/>
        <w:jc w:val="both"/>
        <w:rPr>
          <w:rFonts w:ascii="Soberana Sans" w:hAnsi="Soberana Sans"/>
        </w:rPr>
      </w:pPr>
      <w:r w:rsidRPr="006E089B">
        <w:rPr>
          <w:rFonts w:ascii="Soberana Sans" w:eastAsia="Corbel" w:hAnsi="Soberana Sans" w:cs="Arial"/>
          <w:bCs/>
          <w:lang w:eastAsia="zh-TW"/>
        </w:rPr>
        <w:t>Al finalizar la actividad, las observaciones</w:t>
      </w:r>
      <w:r>
        <w:rPr>
          <w:rFonts w:ascii="Soberana Sans" w:eastAsia="Corbel" w:hAnsi="Soberana Sans" w:cs="Arial"/>
          <w:bCs/>
          <w:lang w:eastAsia="zh-TW"/>
        </w:rPr>
        <w:t xml:space="preserve"> se sistematizaron y analizaron</w:t>
      </w:r>
      <w:r w:rsidRPr="006E089B">
        <w:rPr>
          <w:rFonts w:ascii="Soberana Sans" w:eastAsia="Corbel" w:hAnsi="Soberana Sans" w:cs="Arial"/>
          <w:bCs/>
          <w:lang w:eastAsia="zh-TW"/>
        </w:rPr>
        <w:t xml:space="preserve"> por el personal de la </w:t>
      </w:r>
      <w:r>
        <w:rPr>
          <w:rFonts w:ascii="Soberana Sans" w:eastAsia="Corbel" w:hAnsi="Soberana Sans" w:cs="Arial"/>
          <w:bCs/>
          <w:lang w:eastAsia="zh-TW"/>
        </w:rPr>
        <w:t>CNSPD</w:t>
      </w:r>
      <w:r w:rsidRPr="006E089B">
        <w:rPr>
          <w:rFonts w:ascii="Soberana Sans" w:eastAsia="Corbel" w:hAnsi="Soberana Sans" w:cs="Arial"/>
          <w:bCs/>
          <w:lang w:eastAsia="zh-TW"/>
        </w:rPr>
        <w:t>.</w:t>
      </w:r>
    </w:p>
    <w:p w:rsidR="0050557E" w:rsidRPr="00C66038" w:rsidRDefault="0050557E" w:rsidP="00AB3FAC">
      <w:pPr>
        <w:pStyle w:val="Prrafodelista"/>
        <w:numPr>
          <w:ilvl w:val="0"/>
          <w:numId w:val="4"/>
        </w:numPr>
        <w:spacing w:line="360" w:lineRule="auto"/>
        <w:jc w:val="both"/>
        <w:rPr>
          <w:rFonts w:ascii="Soberana Sans" w:hAnsi="Soberana Sans"/>
        </w:rPr>
      </w:pPr>
      <w:r w:rsidRPr="006E089B">
        <w:rPr>
          <w:rFonts w:ascii="Soberana Sans" w:eastAsia="Corbel" w:hAnsi="Soberana Sans" w:cs="Arial"/>
          <w:bCs/>
          <w:lang w:eastAsia="zh-TW"/>
        </w:rPr>
        <w:t xml:space="preserve">A partir de los resultados del análisis, se </w:t>
      </w:r>
      <w:r>
        <w:rPr>
          <w:rFonts w:ascii="Soberana Sans" w:eastAsia="Corbel" w:hAnsi="Soberana Sans" w:cs="Arial"/>
          <w:bCs/>
          <w:lang w:eastAsia="zh-TW"/>
        </w:rPr>
        <w:t>ajustaron</w:t>
      </w:r>
      <w:r w:rsidRPr="006E089B">
        <w:rPr>
          <w:rFonts w:ascii="Soberana Sans" w:eastAsia="Corbel" w:hAnsi="Soberana Sans" w:cs="Arial"/>
          <w:bCs/>
          <w:lang w:eastAsia="zh-TW"/>
        </w:rPr>
        <w:t xml:space="preserve"> los reactivos del informe de responsabilidades profesionales</w:t>
      </w:r>
      <w:r>
        <w:rPr>
          <w:rFonts w:ascii="Soberana Sans" w:eastAsia="Corbel" w:hAnsi="Soberana Sans" w:cs="Arial"/>
          <w:bCs/>
          <w:lang w:eastAsia="zh-TW"/>
        </w:rPr>
        <w:t>, tanto el de autoevaluación como el informe a responder por la autoridad inmediata.</w:t>
      </w:r>
    </w:p>
    <w:p w:rsidR="00C66038" w:rsidRPr="00C66038" w:rsidRDefault="00C66038" w:rsidP="00C66038">
      <w:pPr>
        <w:spacing w:line="360" w:lineRule="auto"/>
        <w:jc w:val="both"/>
        <w:rPr>
          <w:rFonts w:ascii="Soberana Sans" w:hAnsi="Soberana Sans"/>
          <w:b/>
        </w:rPr>
      </w:pPr>
      <w:r w:rsidRPr="00C66038">
        <w:rPr>
          <w:rFonts w:ascii="Soberana Sans" w:hAnsi="Soberana Sans"/>
          <w:b/>
        </w:rPr>
        <w:t>Cuestionario semiestructurado (</w:t>
      </w:r>
      <w:proofErr w:type="spellStart"/>
      <w:r w:rsidRPr="00C66038">
        <w:rPr>
          <w:rFonts w:ascii="Soberana Sans" w:hAnsi="Soberana Sans"/>
          <w:b/>
        </w:rPr>
        <w:t>guión</w:t>
      </w:r>
      <w:proofErr w:type="spellEnd"/>
      <w:r w:rsidRPr="00C66038">
        <w:rPr>
          <w:rFonts w:ascii="Soberana Sans" w:hAnsi="Soberana Sans"/>
          <w:b/>
        </w:rPr>
        <w:t xml:space="preserve"> de entrevista)</w:t>
      </w:r>
    </w:p>
    <w:p w:rsidR="00C66038" w:rsidRPr="00C66038" w:rsidRDefault="00C66038" w:rsidP="00C66038">
      <w:pPr>
        <w:spacing w:line="360" w:lineRule="auto"/>
        <w:rPr>
          <w:rFonts w:ascii="Soberana Sans" w:eastAsia="Corbel" w:hAnsi="Soberana Sans" w:cs="Arial"/>
          <w:bCs/>
          <w:lang w:eastAsia="zh-TW"/>
        </w:rPr>
      </w:pPr>
      <w:r w:rsidRPr="00C66038">
        <w:rPr>
          <w:rFonts w:ascii="Soberana Sans" w:eastAsia="Corbel" w:hAnsi="Soberana Sans" w:cs="Arial"/>
          <w:bCs/>
          <w:lang w:eastAsia="zh-TW"/>
        </w:rPr>
        <w:t>Sobre la introducción y las instrucciones</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¿La introducción le permite conocer cómo está organizado el instrumento?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¿Las instrucciones le permiten comprender con claridad la actividad a realizar? Explique por qué</w:t>
      </w:r>
    </w:p>
    <w:p w:rsidR="00C66038" w:rsidRPr="00C66038" w:rsidRDefault="00C66038" w:rsidP="00C66038">
      <w:pPr>
        <w:spacing w:line="360" w:lineRule="auto"/>
        <w:rPr>
          <w:rFonts w:ascii="Soberana Sans" w:eastAsia="Corbel" w:hAnsi="Soberana Sans" w:cs="Arial"/>
          <w:bCs/>
          <w:lang w:eastAsia="zh-TW"/>
        </w:rPr>
      </w:pPr>
      <w:r w:rsidRPr="00C66038">
        <w:rPr>
          <w:rFonts w:ascii="Soberana Sans" w:eastAsia="Corbel" w:hAnsi="Soberana Sans" w:cs="Arial"/>
          <w:bCs/>
          <w:lang w:eastAsia="zh-TW"/>
        </w:rPr>
        <w:t>Para cada bloque</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¿El nombre del bloque corresponde con su descripción?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¿La pregunta global se relaciona con la descripción del bloque?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¿La redacción de la pregunta global es clara?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 xml:space="preserve">¿Los reactivos corresponden con la pregunta global? </w:t>
      </w:r>
    </w:p>
    <w:p w:rsidR="00C66038" w:rsidRPr="006E089B" w:rsidRDefault="00C66038" w:rsidP="00C66038">
      <w:pPr>
        <w:pStyle w:val="Prrafodelista"/>
        <w:numPr>
          <w:ilvl w:val="1"/>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lastRenderedPageBreak/>
        <w:t>En caso de no corresponder, especifique el número del reactivo y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 xml:space="preserve">¿Los términos empleados en los reactivos son pertinentes a su función? </w:t>
      </w:r>
    </w:p>
    <w:p w:rsidR="00C66038" w:rsidRPr="006E089B" w:rsidRDefault="00C66038" w:rsidP="00C66038">
      <w:pPr>
        <w:pStyle w:val="Prrafodelista"/>
        <w:numPr>
          <w:ilvl w:val="1"/>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En caso de no ser pertinente, especifique el número del reactivo y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¿Todos los reactivos corresponden con el bloque? Explique por qué.</w:t>
      </w:r>
    </w:p>
    <w:p w:rsidR="00C66038" w:rsidRPr="006E089B" w:rsidRDefault="00C66038" w:rsidP="00C66038">
      <w:pPr>
        <w:pStyle w:val="Prrafodelista"/>
        <w:numPr>
          <w:ilvl w:val="1"/>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En caso de no corresponder, especifique el número del reactivo y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 xml:space="preserve">¿Los reactivos carecen de sesgo cultural, tecnológico, social o lingüístico? </w:t>
      </w:r>
    </w:p>
    <w:p w:rsidR="00C66038" w:rsidRPr="006E089B" w:rsidRDefault="00C66038" w:rsidP="00C66038">
      <w:pPr>
        <w:pStyle w:val="Prrafodelista"/>
        <w:numPr>
          <w:ilvl w:val="1"/>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En caso de presentar algún tipo de sesgo, especifique el número del reactivo y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 xml:space="preserve">¿La redacción de los reactivos es clara? </w:t>
      </w:r>
    </w:p>
    <w:p w:rsidR="00C66038" w:rsidRPr="006E089B" w:rsidRDefault="00C66038" w:rsidP="00C66038">
      <w:pPr>
        <w:pStyle w:val="Prrafodelista"/>
        <w:numPr>
          <w:ilvl w:val="1"/>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En caso de no ser clara, especifique el número del reactivo y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 xml:space="preserve">¿Los reactivos reflejan lo que hace cotidianamente en su función? </w:t>
      </w:r>
    </w:p>
    <w:p w:rsidR="00C66038" w:rsidRPr="006E089B" w:rsidRDefault="00C66038" w:rsidP="00C66038">
      <w:pPr>
        <w:pStyle w:val="Prrafodelista"/>
        <w:numPr>
          <w:ilvl w:val="1"/>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En caso de no reflejarlo, especifique el número del reactivo y explique por qué</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¿El bloque presenta errores ortográficos? ¿Cuáles?</w:t>
      </w:r>
    </w:p>
    <w:p w:rsidR="00C66038" w:rsidRPr="00C66038" w:rsidRDefault="00C66038" w:rsidP="00C66038">
      <w:pPr>
        <w:spacing w:line="360" w:lineRule="auto"/>
        <w:rPr>
          <w:rFonts w:ascii="Soberana Sans" w:eastAsia="Corbel" w:hAnsi="Soberana Sans" w:cs="Arial"/>
          <w:bCs/>
          <w:lang w:eastAsia="zh-TW"/>
        </w:rPr>
      </w:pPr>
      <w:r w:rsidRPr="00C66038">
        <w:rPr>
          <w:rFonts w:ascii="Soberana Sans" w:eastAsia="Corbel" w:hAnsi="Soberana Sans" w:cs="Arial"/>
          <w:bCs/>
          <w:lang w:eastAsia="zh-TW"/>
        </w:rPr>
        <w:t xml:space="preserve">En general </w:t>
      </w:r>
    </w:p>
    <w:p w:rsidR="00C66038" w:rsidRPr="006E089B"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En caso de que algún reactivo no corresponda con el bloque en el que se encuentra, ¿en cuál bloque los colocaría?</w:t>
      </w:r>
    </w:p>
    <w:p w:rsidR="00C66038" w:rsidRDefault="00C66038" w:rsidP="00C66038">
      <w:pPr>
        <w:pStyle w:val="Prrafodelista"/>
        <w:numPr>
          <w:ilvl w:val="0"/>
          <w:numId w:val="5"/>
        </w:numPr>
        <w:spacing w:line="360" w:lineRule="auto"/>
        <w:rPr>
          <w:rFonts w:ascii="Soberana Sans" w:eastAsia="Corbel" w:hAnsi="Soberana Sans" w:cs="Arial"/>
          <w:bCs/>
          <w:lang w:eastAsia="zh-TW"/>
        </w:rPr>
      </w:pPr>
      <w:r w:rsidRPr="006E089B">
        <w:rPr>
          <w:rFonts w:ascii="Soberana Sans" w:eastAsia="Corbel" w:hAnsi="Soberana Sans" w:cs="Arial"/>
          <w:bCs/>
          <w:lang w:eastAsia="zh-TW"/>
        </w:rPr>
        <w:t>¿Tuvo dificultades al responder el instrumento? Explique por qué</w:t>
      </w:r>
    </w:p>
    <w:p w:rsidR="00C66038" w:rsidRPr="00C66038" w:rsidRDefault="00C66038" w:rsidP="00C66038">
      <w:pPr>
        <w:spacing w:line="360" w:lineRule="auto"/>
        <w:jc w:val="both"/>
        <w:rPr>
          <w:rFonts w:ascii="Soberana Sans" w:hAnsi="Soberana Sans"/>
        </w:rPr>
      </w:pPr>
    </w:p>
    <w:p w:rsidR="00E7180E" w:rsidRPr="00E63C85" w:rsidRDefault="00253D7F" w:rsidP="00F96D36">
      <w:pPr>
        <w:spacing w:line="360" w:lineRule="auto"/>
        <w:jc w:val="both"/>
        <w:rPr>
          <w:rFonts w:ascii="Soberana Sans" w:hAnsi="Soberana Sans"/>
          <w:b/>
        </w:rPr>
      </w:pPr>
      <w:r w:rsidRPr="00E63C85">
        <w:rPr>
          <w:rFonts w:ascii="Soberana Sans" w:hAnsi="Soberana Sans"/>
          <w:b/>
        </w:rPr>
        <w:t>Materiales</w:t>
      </w:r>
    </w:p>
    <w:p w:rsidR="00253D7F" w:rsidRPr="006E089B" w:rsidRDefault="00253D7F" w:rsidP="00253D7F">
      <w:pPr>
        <w:spacing w:before="240" w:after="240" w:line="360" w:lineRule="auto"/>
        <w:jc w:val="both"/>
        <w:rPr>
          <w:rFonts w:ascii="Soberana Sans" w:eastAsia="Corbel" w:hAnsi="Soberana Sans" w:cs="Arial"/>
          <w:bCs/>
          <w:lang w:eastAsia="zh-TW"/>
        </w:rPr>
      </w:pPr>
      <w:r w:rsidRPr="006E089B">
        <w:rPr>
          <w:rFonts w:ascii="Soberana Sans" w:eastAsia="Corbel" w:hAnsi="Soberana Sans" w:cs="Arial"/>
          <w:bCs/>
          <w:lang w:eastAsia="zh-TW"/>
        </w:rPr>
        <w:t xml:space="preserve">Para realizar la actividad, se </w:t>
      </w:r>
      <w:r>
        <w:rPr>
          <w:rFonts w:ascii="Soberana Sans" w:eastAsia="Corbel" w:hAnsi="Soberana Sans" w:cs="Arial"/>
          <w:bCs/>
          <w:lang w:eastAsia="zh-TW"/>
        </w:rPr>
        <w:t>emplearon</w:t>
      </w:r>
      <w:r w:rsidRPr="006E089B">
        <w:rPr>
          <w:rFonts w:ascii="Soberana Sans" w:eastAsia="Corbel" w:hAnsi="Soberana Sans" w:cs="Arial"/>
          <w:bCs/>
          <w:lang w:eastAsia="zh-TW"/>
        </w:rPr>
        <w:t xml:space="preserve"> los siguientes materiales:</w:t>
      </w:r>
    </w:p>
    <w:p w:rsidR="00A92C30" w:rsidRDefault="00253D7F" w:rsidP="00616BBC">
      <w:pPr>
        <w:pStyle w:val="Prrafodelista"/>
        <w:numPr>
          <w:ilvl w:val="0"/>
          <w:numId w:val="3"/>
        </w:numPr>
        <w:spacing w:before="240" w:after="240" w:line="360" w:lineRule="auto"/>
        <w:jc w:val="both"/>
        <w:rPr>
          <w:rFonts w:ascii="Soberana Sans" w:eastAsia="Corbel" w:hAnsi="Soberana Sans" w:cs="Arial"/>
          <w:bCs/>
          <w:lang w:eastAsia="zh-TW"/>
        </w:rPr>
      </w:pPr>
      <w:r w:rsidRPr="00A92C30">
        <w:rPr>
          <w:rFonts w:ascii="Soberana Sans" w:eastAsia="Corbel" w:hAnsi="Soberana Sans" w:cs="Arial"/>
          <w:bCs/>
          <w:lang w:eastAsia="zh-TW"/>
        </w:rPr>
        <w:t>Informe</w:t>
      </w:r>
      <w:r w:rsidR="00453800" w:rsidRPr="00A92C30">
        <w:rPr>
          <w:rFonts w:ascii="Soberana Sans" w:eastAsia="Corbel" w:hAnsi="Soberana Sans" w:cs="Arial"/>
          <w:bCs/>
          <w:lang w:eastAsia="zh-TW"/>
        </w:rPr>
        <w:t>s</w:t>
      </w:r>
      <w:r w:rsidRPr="00A92C30">
        <w:rPr>
          <w:rFonts w:ascii="Soberana Sans" w:eastAsia="Corbel" w:hAnsi="Soberana Sans" w:cs="Arial"/>
          <w:bCs/>
          <w:lang w:eastAsia="zh-TW"/>
        </w:rPr>
        <w:t xml:space="preserve"> de Responsabilidades Profesionales </w:t>
      </w:r>
      <w:r w:rsidR="00453800" w:rsidRPr="00A92C30">
        <w:rPr>
          <w:rFonts w:ascii="Soberana Sans" w:eastAsia="Corbel" w:hAnsi="Soberana Sans" w:cs="Arial"/>
          <w:bCs/>
          <w:lang w:eastAsia="zh-TW"/>
        </w:rPr>
        <w:t xml:space="preserve">para docentes y técnico docentes (autoevaluación y autoridad inmediata, </w:t>
      </w:r>
      <w:r w:rsidRPr="00A92C30">
        <w:rPr>
          <w:rFonts w:ascii="Soberana Sans" w:eastAsia="Corbel" w:hAnsi="Soberana Sans" w:cs="Arial"/>
          <w:bCs/>
          <w:lang w:eastAsia="zh-TW"/>
        </w:rPr>
        <w:t>impreso</w:t>
      </w:r>
      <w:r w:rsidR="00453800" w:rsidRPr="00A92C30">
        <w:rPr>
          <w:rFonts w:ascii="Soberana Sans" w:eastAsia="Corbel" w:hAnsi="Soberana Sans" w:cs="Arial"/>
          <w:bCs/>
          <w:lang w:eastAsia="zh-TW"/>
        </w:rPr>
        <w:t>s</w:t>
      </w:r>
      <w:r w:rsidRPr="00A92C30">
        <w:rPr>
          <w:rFonts w:ascii="Soberana Sans" w:eastAsia="Corbel" w:hAnsi="Soberana Sans" w:cs="Arial"/>
          <w:bCs/>
          <w:lang w:eastAsia="zh-TW"/>
        </w:rPr>
        <w:t xml:space="preserve"> en papel</w:t>
      </w:r>
      <w:r w:rsidR="00A92C30">
        <w:rPr>
          <w:rFonts w:ascii="Soberana Sans" w:eastAsia="Corbel" w:hAnsi="Soberana Sans" w:cs="Arial"/>
          <w:bCs/>
          <w:lang w:eastAsia="zh-TW"/>
        </w:rPr>
        <w:t>.</w:t>
      </w:r>
    </w:p>
    <w:p w:rsidR="00253D7F" w:rsidRPr="00A92C30" w:rsidRDefault="00453800" w:rsidP="00616BBC">
      <w:pPr>
        <w:pStyle w:val="Prrafodelista"/>
        <w:numPr>
          <w:ilvl w:val="0"/>
          <w:numId w:val="3"/>
        </w:numPr>
        <w:spacing w:before="240" w:after="240" w:line="360" w:lineRule="auto"/>
        <w:jc w:val="both"/>
        <w:rPr>
          <w:rFonts w:ascii="Soberana Sans" w:eastAsia="Corbel" w:hAnsi="Soberana Sans" w:cs="Arial"/>
          <w:bCs/>
          <w:lang w:eastAsia="zh-TW"/>
        </w:rPr>
      </w:pPr>
      <w:r w:rsidRPr="00A92C30">
        <w:rPr>
          <w:rFonts w:ascii="Soberana Sans" w:eastAsia="Corbel" w:hAnsi="Soberana Sans" w:cs="Arial"/>
          <w:bCs/>
          <w:lang w:eastAsia="zh-TW"/>
        </w:rPr>
        <w:lastRenderedPageBreak/>
        <w:t>Guía para la entrevista cognitiva a docentes, técnicos docentes y a su autoridad inmediata superior para la validación del Informe de Responsabilidades Profesionales. Educación Básica</w:t>
      </w:r>
    </w:p>
    <w:p w:rsidR="00453800" w:rsidRDefault="00453800" w:rsidP="00253D7F">
      <w:pPr>
        <w:pStyle w:val="Prrafodelista"/>
        <w:numPr>
          <w:ilvl w:val="0"/>
          <w:numId w:val="3"/>
        </w:numPr>
        <w:spacing w:before="240" w:after="240" w:line="360" w:lineRule="auto"/>
        <w:jc w:val="both"/>
        <w:rPr>
          <w:rFonts w:ascii="Soberana Sans" w:eastAsia="Corbel" w:hAnsi="Soberana Sans" w:cs="Arial"/>
          <w:bCs/>
          <w:lang w:eastAsia="zh-TW"/>
        </w:rPr>
      </w:pPr>
      <w:r>
        <w:rPr>
          <w:rFonts w:ascii="Soberana Sans" w:eastAsia="Corbel" w:hAnsi="Soberana Sans" w:cs="Arial"/>
          <w:bCs/>
          <w:lang w:eastAsia="zh-TW"/>
        </w:rPr>
        <w:t>Cuestionario semiestructurado (preguntas guía)</w:t>
      </w:r>
    </w:p>
    <w:p w:rsidR="00453800" w:rsidRPr="006E089B" w:rsidRDefault="00453800" w:rsidP="00253D7F">
      <w:pPr>
        <w:pStyle w:val="Prrafodelista"/>
        <w:numPr>
          <w:ilvl w:val="0"/>
          <w:numId w:val="3"/>
        </w:numPr>
        <w:spacing w:before="240" w:after="240" w:line="360" w:lineRule="auto"/>
        <w:jc w:val="both"/>
        <w:rPr>
          <w:rFonts w:ascii="Soberana Sans" w:eastAsia="Corbel" w:hAnsi="Soberana Sans" w:cs="Arial"/>
          <w:bCs/>
          <w:lang w:eastAsia="zh-TW"/>
        </w:rPr>
      </w:pPr>
      <w:r>
        <w:rPr>
          <w:rFonts w:ascii="Soberana Sans" w:eastAsia="Corbel" w:hAnsi="Soberana Sans" w:cs="Arial"/>
          <w:bCs/>
          <w:lang w:eastAsia="zh-TW"/>
        </w:rPr>
        <w:t>Tabla de observaciones</w:t>
      </w:r>
    </w:p>
    <w:p w:rsidR="00F12200" w:rsidRPr="00F12200" w:rsidRDefault="00F12200" w:rsidP="00F12200">
      <w:pPr>
        <w:pStyle w:val="Prrafodelista"/>
        <w:numPr>
          <w:ilvl w:val="0"/>
          <w:numId w:val="3"/>
        </w:numPr>
        <w:spacing w:before="240" w:after="240" w:line="360" w:lineRule="auto"/>
        <w:jc w:val="both"/>
        <w:rPr>
          <w:rFonts w:ascii="Soberana Sans" w:eastAsia="Corbel" w:hAnsi="Soberana Sans" w:cs="Arial"/>
          <w:bCs/>
          <w:lang w:eastAsia="zh-TW"/>
        </w:rPr>
      </w:pPr>
      <w:r>
        <w:rPr>
          <w:rFonts w:ascii="Soberana Sans" w:eastAsia="Corbel" w:hAnsi="Soberana Sans" w:cs="Arial"/>
          <w:bCs/>
          <w:lang w:eastAsia="zh-TW"/>
        </w:rPr>
        <w:t>Presentación</w:t>
      </w:r>
      <w:r w:rsidR="00253D7F" w:rsidRPr="006E089B">
        <w:rPr>
          <w:rFonts w:ascii="Soberana Sans" w:eastAsia="Corbel" w:hAnsi="Soberana Sans" w:cs="Arial"/>
          <w:bCs/>
          <w:lang w:eastAsia="zh-TW"/>
        </w:rPr>
        <w:t xml:space="preserve"> en </w:t>
      </w:r>
      <w:proofErr w:type="spellStart"/>
      <w:r w:rsidR="00253D7F" w:rsidRPr="006E089B">
        <w:rPr>
          <w:rFonts w:ascii="Soberana Sans" w:eastAsia="Corbel" w:hAnsi="Soberana Sans" w:cs="Arial"/>
          <w:bCs/>
          <w:lang w:eastAsia="zh-TW"/>
        </w:rPr>
        <w:t>Power</w:t>
      </w:r>
      <w:proofErr w:type="spellEnd"/>
      <w:r w:rsidR="00253D7F" w:rsidRPr="006E089B">
        <w:rPr>
          <w:rFonts w:ascii="Soberana Sans" w:eastAsia="Corbel" w:hAnsi="Soberana Sans" w:cs="Arial"/>
          <w:bCs/>
          <w:lang w:eastAsia="zh-TW"/>
        </w:rPr>
        <w:t xml:space="preserve"> Point</w:t>
      </w:r>
      <w:r>
        <w:rPr>
          <w:rFonts w:ascii="Soberana Sans" w:eastAsia="Corbel" w:hAnsi="Soberana Sans" w:cs="Arial"/>
          <w:bCs/>
          <w:lang w:eastAsia="zh-TW"/>
        </w:rPr>
        <w:t xml:space="preserve"> titulada </w:t>
      </w:r>
      <w:r w:rsidRPr="00F12200">
        <w:rPr>
          <w:rFonts w:ascii="Soberana Sans" w:eastAsia="Corbel" w:hAnsi="Soberana Sans" w:cs="Arial"/>
          <w:bCs/>
          <w:i/>
          <w:lang w:eastAsia="zh-TW"/>
        </w:rPr>
        <w:t>Validación de los reactivos del Informe de Responsabilidades Profesionales del personal Docente y Técnico Docente en Educación Básica</w:t>
      </w:r>
    </w:p>
    <w:p w:rsidR="00C66038" w:rsidRDefault="00253D7F" w:rsidP="00C66038">
      <w:pPr>
        <w:pStyle w:val="Prrafodelista"/>
        <w:numPr>
          <w:ilvl w:val="0"/>
          <w:numId w:val="3"/>
        </w:numPr>
        <w:spacing w:before="240" w:after="240" w:line="360" w:lineRule="auto"/>
        <w:jc w:val="both"/>
        <w:rPr>
          <w:rFonts w:ascii="Soberana Sans" w:eastAsia="Corbel" w:hAnsi="Soberana Sans" w:cs="Arial"/>
          <w:bCs/>
          <w:lang w:eastAsia="zh-TW"/>
        </w:rPr>
      </w:pPr>
      <w:r w:rsidRPr="006E089B">
        <w:rPr>
          <w:rFonts w:ascii="Soberana Sans" w:eastAsia="Corbel" w:hAnsi="Soberana Sans" w:cs="Arial"/>
          <w:bCs/>
          <w:lang w:eastAsia="zh-TW"/>
        </w:rPr>
        <w:t>Papelería (lápices, bolígrafos, hojas blancas, etc.)</w:t>
      </w:r>
    </w:p>
    <w:p w:rsidR="00334276" w:rsidRDefault="00334276" w:rsidP="00334276">
      <w:pPr>
        <w:spacing w:before="240" w:after="240" w:line="360" w:lineRule="auto"/>
        <w:jc w:val="both"/>
        <w:rPr>
          <w:rFonts w:ascii="Soberana Sans" w:eastAsia="Corbel" w:hAnsi="Soberana Sans" w:cs="Arial"/>
          <w:bCs/>
          <w:lang w:eastAsia="zh-TW"/>
        </w:rPr>
      </w:pPr>
    </w:p>
    <w:p w:rsidR="00C66038" w:rsidRPr="00EB3913" w:rsidRDefault="00C66038" w:rsidP="00334276">
      <w:pPr>
        <w:pStyle w:val="Prrafodelista"/>
        <w:numPr>
          <w:ilvl w:val="0"/>
          <w:numId w:val="2"/>
        </w:numPr>
        <w:spacing w:before="240" w:after="240" w:line="360" w:lineRule="auto"/>
        <w:jc w:val="both"/>
        <w:rPr>
          <w:rFonts w:ascii="Soberana Sans" w:eastAsia="Corbel" w:hAnsi="Soberana Sans" w:cs="Arial"/>
          <w:b/>
          <w:bCs/>
          <w:lang w:eastAsia="zh-TW"/>
        </w:rPr>
      </w:pPr>
      <w:r w:rsidRPr="00EB3913">
        <w:rPr>
          <w:rFonts w:ascii="Soberana Sans" w:eastAsia="Corbel" w:hAnsi="Soberana Sans" w:cs="Arial"/>
          <w:b/>
          <w:bCs/>
          <w:lang w:eastAsia="zh-TW"/>
        </w:rPr>
        <w:t>Procesamiento de la información</w:t>
      </w:r>
    </w:p>
    <w:p w:rsidR="00334276" w:rsidRDefault="00334276" w:rsidP="00334276">
      <w:pPr>
        <w:spacing w:before="240" w:after="240" w:line="360" w:lineRule="auto"/>
        <w:jc w:val="both"/>
        <w:rPr>
          <w:rFonts w:ascii="Soberana Sans" w:eastAsia="Corbel" w:hAnsi="Soberana Sans" w:cs="Arial"/>
          <w:bCs/>
          <w:lang w:eastAsia="zh-TW"/>
        </w:rPr>
      </w:pPr>
    </w:p>
    <w:p w:rsidR="00334276" w:rsidRPr="006E089B" w:rsidRDefault="00334276" w:rsidP="00EB3913">
      <w:pPr>
        <w:spacing w:line="360" w:lineRule="auto"/>
        <w:jc w:val="both"/>
        <w:rPr>
          <w:rFonts w:ascii="Soberana Sans" w:eastAsia="Corbel" w:hAnsi="Soberana Sans" w:cs="Arial"/>
          <w:bCs/>
          <w:lang w:eastAsia="zh-TW"/>
        </w:rPr>
      </w:pPr>
      <w:r>
        <w:rPr>
          <w:rFonts w:ascii="Soberana Sans" w:eastAsia="Corbel" w:hAnsi="Soberana Sans" w:cs="Arial"/>
          <w:bCs/>
          <w:lang w:eastAsia="zh-TW"/>
        </w:rPr>
        <w:t xml:space="preserve">La información </w:t>
      </w:r>
      <w:r w:rsidR="00EB3913">
        <w:rPr>
          <w:rFonts w:ascii="Soberana Sans" w:eastAsia="Corbel" w:hAnsi="Soberana Sans" w:cs="Arial"/>
          <w:bCs/>
          <w:lang w:eastAsia="zh-TW"/>
        </w:rPr>
        <w:t>se obtuvo</w:t>
      </w:r>
      <w:r>
        <w:rPr>
          <w:rFonts w:ascii="Soberana Sans" w:eastAsia="Corbel" w:hAnsi="Soberana Sans" w:cs="Arial"/>
          <w:bCs/>
          <w:lang w:eastAsia="zh-TW"/>
        </w:rPr>
        <w:t xml:space="preserve"> de las siguientes fuentes: las notas que el </w:t>
      </w:r>
      <w:r w:rsidR="00EB3913">
        <w:rPr>
          <w:rFonts w:ascii="Soberana Sans" w:eastAsia="Corbel" w:hAnsi="Soberana Sans" w:cs="Arial"/>
          <w:bCs/>
          <w:lang w:eastAsia="zh-TW"/>
        </w:rPr>
        <w:t>participante</w:t>
      </w:r>
      <w:r>
        <w:rPr>
          <w:rFonts w:ascii="Soberana Sans" w:eastAsia="Corbel" w:hAnsi="Soberana Sans" w:cs="Arial"/>
          <w:bCs/>
          <w:lang w:eastAsia="zh-TW"/>
        </w:rPr>
        <w:t xml:space="preserve"> </w:t>
      </w:r>
      <w:r w:rsidR="00EB3913">
        <w:rPr>
          <w:rFonts w:ascii="Soberana Sans" w:eastAsia="Corbel" w:hAnsi="Soberana Sans" w:cs="Arial"/>
          <w:bCs/>
          <w:lang w:eastAsia="zh-TW"/>
        </w:rPr>
        <w:t>plasmó</w:t>
      </w:r>
      <w:r>
        <w:rPr>
          <w:rFonts w:ascii="Soberana Sans" w:eastAsia="Corbel" w:hAnsi="Soberana Sans" w:cs="Arial"/>
          <w:bCs/>
          <w:lang w:eastAsia="zh-TW"/>
        </w:rPr>
        <w:t xml:space="preserve"> en el instrumento</w:t>
      </w:r>
      <w:r w:rsidR="00EB3913">
        <w:rPr>
          <w:rFonts w:ascii="Soberana Sans" w:eastAsia="Corbel" w:hAnsi="Soberana Sans" w:cs="Arial"/>
          <w:bCs/>
          <w:lang w:eastAsia="zh-TW"/>
        </w:rPr>
        <w:t xml:space="preserve"> que se le dio a resolver y</w:t>
      </w:r>
      <w:r>
        <w:rPr>
          <w:rFonts w:ascii="Soberana Sans" w:eastAsia="Corbel" w:hAnsi="Soberana Sans" w:cs="Arial"/>
          <w:bCs/>
          <w:lang w:eastAsia="zh-TW"/>
        </w:rPr>
        <w:t xml:space="preserve"> las notas de</w:t>
      </w:r>
      <w:r w:rsidR="00EB3913">
        <w:rPr>
          <w:rFonts w:ascii="Soberana Sans" w:eastAsia="Corbel" w:hAnsi="Soberana Sans" w:cs="Arial"/>
          <w:bCs/>
          <w:lang w:eastAsia="zh-TW"/>
        </w:rPr>
        <w:t xml:space="preserve"> </w:t>
      </w:r>
      <w:r>
        <w:rPr>
          <w:rFonts w:ascii="Soberana Sans" w:eastAsia="Corbel" w:hAnsi="Soberana Sans" w:cs="Arial"/>
          <w:bCs/>
          <w:lang w:eastAsia="zh-TW"/>
        </w:rPr>
        <w:t>l</w:t>
      </w:r>
      <w:r w:rsidR="00EB3913">
        <w:rPr>
          <w:rFonts w:ascii="Soberana Sans" w:eastAsia="Corbel" w:hAnsi="Soberana Sans" w:cs="Arial"/>
          <w:bCs/>
          <w:lang w:eastAsia="zh-TW"/>
        </w:rPr>
        <w:t>os dos</w:t>
      </w:r>
      <w:r>
        <w:rPr>
          <w:rFonts w:ascii="Soberana Sans" w:eastAsia="Corbel" w:hAnsi="Soberana Sans" w:cs="Arial"/>
          <w:bCs/>
          <w:lang w:eastAsia="zh-TW"/>
        </w:rPr>
        <w:t xml:space="preserve"> entrevistador</w:t>
      </w:r>
      <w:r w:rsidR="00EB3913">
        <w:rPr>
          <w:rFonts w:ascii="Soberana Sans" w:eastAsia="Corbel" w:hAnsi="Soberana Sans" w:cs="Arial"/>
          <w:bCs/>
          <w:lang w:eastAsia="zh-TW"/>
        </w:rPr>
        <w:t>es</w:t>
      </w:r>
      <w:r>
        <w:rPr>
          <w:rFonts w:ascii="Soberana Sans" w:eastAsia="Corbel" w:hAnsi="Soberana Sans" w:cs="Arial"/>
          <w:bCs/>
          <w:lang w:eastAsia="zh-TW"/>
        </w:rPr>
        <w:t xml:space="preserve"> </w:t>
      </w:r>
      <w:r w:rsidR="00EB3913">
        <w:rPr>
          <w:rFonts w:ascii="Soberana Sans" w:eastAsia="Corbel" w:hAnsi="Soberana Sans" w:cs="Arial"/>
          <w:bCs/>
          <w:lang w:eastAsia="zh-TW"/>
        </w:rPr>
        <w:t xml:space="preserve">durante la entrevista cognitiva. </w:t>
      </w:r>
      <w:r>
        <w:rPr>
          <w:rFonts w:ascii="Soberana Sans" w:eastAsia="Corbel" w:hAnsi="Soberana Sans" w:cs="Arial"/>
          <w:bCs/>
          <w:lang w:eastAsia="zh-TW"/>
        </w:rPr>
        <w:t>Si el entrevistado elabor</w:t>
      </w:r>
      <w:r w:rsidR="00EB3913">
        <w:rPr>
          <w:rFonts w:ascii="Soberana Sans" w:eastAsia="Corbel" w:hAnsi="Soberana Sans" w:cs="Arial"/>
          <w:bCs/>
          <w:lang w:eastAsia="zh-TW"/>
        </w:rPr>
        <w:t>ó</w:t>
      </w:r>
      <w:r>
        <w:rPr>
          <w:rFonts w:ascii="Soberana Sans" w:eastAsia="Corbel" w:hAnsi="Soberana Sans" w:cs="Arial"/>
          <w:bCs/>
          <w:lang w:eastAsia="zh-TW"/>
        </w:rPr>
        <w:t xml:space="preserve"> alguna propuesta de mejora o sugerencia de correcciones, </w:t>
      </w:r>
      <w:r w:rsidR="00EB3913">
        <w:rPr>
          <w:rFonts w:ascii="Soberana Sans" w:eastAsia="Corbel" w:hAnsi="Soberana Sans" w:cs="Arial"/>
          <w:bCs/>
          <w:lang w:eastAsia="zh-TW"/>
        </w:rPr>
        <w:t>se registró</w:t>
      </w:r>
      <w:r>
        <w:rPr>
          <w:rFonts w:ascii="Soberana Sans" w:eastAsia="Corbel" w:hAnsi="Soberana Sans" w:cs="Arial"/>
          <w:bCs/>
          <w:lang w:eastAsia="zh-TW"/>
        </w:rPr>
        <w:t xml:space="preserve"> esta información</w:t>
      </w:r>
      <w:r w:rsidR="00EB3913">
        <w:rPr>
          <w:rFonts w:ascii="Soberana Sans" w:eastAsia="Corbel" w:hAnsi="Soberana Sans" w:cs="Arial"/>
          <w:bCs/>
          <w:lang w:eastAsia="zh-TW"/>
        </w:rPr>
        <w:t xml:space="preserve"> haciendo una transcripción selectiva</w:t>
      </w:r>
      <w:r>
        <w:rPr>
          <w:rFonts w:ascii="Soberana Sans" w:eastAsia="Corbel" w:hAnsi="Soberana Sans" w:cs="Arial"/>
          <w:bCs/>
          <w:lang w:eastAsia="zh-TW"/>
        </w:rPr>
        <w:t>.</w:t>
      </w:r>
    </w:p>
    <w:p w:rsidR="00334276" w:rsidRDefault="00334276" w:rsidP="00EB3913">
      <w:pPr>
        <w:spacing w:line="360" w:lineRule="auto"/>
        <w:jc w:val="both"/>
        <w:rPr>
          <w:rFonts w:ascii="Soberana Sans" w:eastAsia="Corbel" w:hAnsi="Soberana Sans" w:cs="Arial"/>
          <w:bCs/>
          <w:lang w:eastAsia="zh-TW"/>
        </w:rPr>
      </w:pPr>
      <w:r>
        <w:rPr>
          <w:rFonts w:ascii="Soberana Sans" w:eastAsia="Corbel" w:hAnsi="Soberana Sans" w:cs="Arial"/>
          <w:bCs/>
          <w:lang w:eastAsia="zh-TW"/>
        </w:rPr>
        <w:t>Para organizar la información, se elabor</w:t>
      </w:r>
      <w:r w:rsidR="00EB3913">
        <w:rPr>
          <w:rFonts w:ascii="Soberana Sans" w:eastAsia="Corbel" w:hAnsi="Soberana Sans" w:cs="Arial"/>
          <w:bCs/>
          <w:lang w:eastAsia="zh-TW"/>
        </w:rPr>
        <w:t>ó</w:t>
      </w:r>
      <w:r>
        <w:rPr>
          <w:rFonts w:ascii="Soberana Sans" w:eastAsia="Corbel" w:hAnsi="Soberana Sans" w:cs="Arial"/>
          <w:bCs/>
          <w:lang w:eastAsia="zh-TW"/>
        </w:rPr>
        <w:t xml:space="preserve"> una matriz con la estructura de los instrumentos y ahí se </w:t>
      </w:r>
      <w:r w:rsidR="00EB3913">
        <w:rPr>
          <w:rFonts w:ascii="Soberana Sans" w:eastAsia="Corbel" w:hAnsi="Soberana Sans" w:cs="Arial"/>
          <w:bCs/>
          <w:lang w:eastAsia="zh-TW"/>
        </w:rPr>
        <w:t>vació</w:t>
      </w:r>
      <w:r>
        <w:rPr>
          <w:rFonts w:ascii="Soberana Sans" w:eastAsia="Corbel" w:hAnsi="Soberana Sans" w:cs="Arial"/>
          <w:bCs/>
          <w:lang w:eastAsia="zh-TW"/>
        </w:rPr>
        <w:t xml:space="preserve"> la información obtenida de las fuentes mencionadas anteriormente.</w:t>
      </w:r>
    </w:p>
    <w:p w:rsidR="00334276" w:rsidRPr="00362DA2" w:rsidRDefault="00334276" w:rsidP="00EB3913">
      <w:pPr>
        <w:spacing w:line="360" w:lineRule="auto"/>
        <w:jc w:val="both"/>
        <w:rPr>
          <w:rFonts w:ascii="Soberana Sans" w:hAnsi="Soberana Sans"/>
        </w:rPr>
      </w:pPr>
      <w:r>
        <w:rPr>
          <w:rFonts w:ascii="Soberana Sans" w:eastAsia="Corbel" w:hAnsi="Soberana Sans" w:cs="Arial"/>
          <w:bCs/>
          <w:lang w:eastAsia="zh-TW"/>
        </w:rPr>
        <w:t xml:space="preserve">En el análisis de la información se </w:t>
      </w:r>
      <w:r w:rsidR="00EB3913">
        <w:rPr>
          <w:rFonts w:ascii="Soberana Sans" w:eastAsia="Corbel" w:hAnsi="Soberana Sans" w:cs="Arial"/>
          <w:bCs/>
          <w:lang w:eastAsia="zh-TW"/>
        </w:rPr>
        <w:t>consideraron</w:t>
      </w:r>
      <w:r>
        <w:rPr>
          <w:rFonts w:ascii="Soberana Sans" w:eastAsia="Corbel" w:hAnsi="Soberana Sans" w:cs="Arial"/>
          <w:bCs/>
          <w:lang w:eastAsia="zh-TW"/>
        </w:rPr>
        <w:t xml:space="preserve"> los siguientes criterios: cuidar el sentido original del indicador, verificar el apego a la especificación, cuidar el léxico propio de los sustentantes a evaluar, considerar el ámbito de las funciones de las figuras en cuestión y la claridad general de los instrumentos.</w:t>
      </w:r>
    </w:p>
    <w:p w:rsidR="00334276" w:rsidRDefault="00334276" w:rsidP="00EB3913">
      <w:pPr>
        <w:spacing w:line="360" w:lineRule="auto"/>
        <w:jc w:val="both"/>
        <w:rPr>
          <w:rFonts w:ascii="Soberana Sans" w:eastAsia="Corbel" w:hAnsi="Soberana Sans" w:cs="Arial"/>
          <w:bCs/>
          <w:lang w:eastAsia="zh-TW"/>
        </w:rPr>
      </w:pPr>
      <w:r w:rsidRPr="00362DA2">
        <w:rPr>
          <w:rFonts w:ascii="Soberana Sans" w:eastAsia="Corbel" w:hAnsi="Soberana Sans" w:cs="Arial"/>
          <w:bCs/>
          <w:lang w:eastAsia="zh-TW"/>
        </w:rPr>
        <w:t>La información capturada se revis</w:t>
      </w:r>
      <w:r w:rsidR="00EB3913">
        <w:rPr>
          <w:rFonts w:ascii="Soberana Sans" w:eastAsia="Corbel" w:hAnsi="Soberana Sans" w:cs="Arial"/>
          <w:bCs/>
          <w:lang w:eastAsia="zh-TW"/>
        </w:rPr>
        <w:t>ó</w:t>
      </w:r>
      <w:r w:rsidRPr="00362DA2">
        <w:rPr>
          <w:rFonts w:ascii="Soberana Sans" w:eastAsia="Corbel" w:hAnsi="Soberana Sans" w:cs="Arial"/>
          <w:bCs/>
          <w:lang w:eastAsia="zh-TW"/>
        </w:rPr>
        <w:t xml:space="preserve"> en pleno por el equipo técnico, buscando consenso o mayoría para considerarla adecuada </w:t>
      </w:r>
      <w:r>
        <w:rPr>
          <w:rFonts w:ascii="Soberana Sans" w:eastAsia="Corbel" w:hAnsi="Soberana Sans" w:cs="Arial"/>
          <w:bCs/>
          <w:lang w:eastAsia="zh-TW"/>
        </w:rPr>
        <w:t xml:space="preserve">aplicando los criterios mencionados; </w:t>
      </w:r>
      <w:r w:rsidRPr="00362DA2">
        <w:rPr>
          <w:rFonts w:ascii="Soberana Sans" w:eastAsia="Corbel" w:hAnsi="Soberana Sans" w:cs="Arial"/>
          <w:bCs/>
          <w:lang w:eastAsia="zh-TW"/>
        </w:rPr>
        <w:t>tanto a los aspectos genéricos del instrumento</w:t>
      </w:r>
      <w:r>
        <w:rPr>
          <w:rFonts w:ascii="Soberana Sans" w:eastAsia="Corbel" w:hAnsi="Soberana Sans" w:cs="Arial"/>
          <w:bCs/>
          <w:lang w:eastAsia="zh-TW"/>
        </w:rPr>
        <w:t>,</w:t>
      </w:r>
      <w:r w:rsidRPr="00362DA2">
        <w:rPr>
          <w:rFonts w:ascii="Soberana Sans" w:eastAsia="Corbel" w:hAnsi="Soberana Sans" w:cs="Arial"/>
          <w:bCs/>
          <w:lang w:eastAsia="zh-TW"/>
        </w:rPr>
        <w:t xml:space="preserve"> co</w:t>
      </w:r>
      <w:r>
        <w:rPr>
          <w:rFonts w:ascii="Soberana Sans" w:eastAsia="Corbel" w:hAnsi="Soberana Sans" w:cs="Arial"/>
          <w:bCs/>
          <w:lang w:eastAsia="zh-TW"/>
        </w:rPr>
        <w:t>mo a cada uno de los reactivos.</w:t>
      </w:r>
    </w:p>
    <w:p w:rsidR="00334276" w:rsidRDefault="00334276" w:rsidP="00EB3913">
      <w:pPr>
        <w:spacing w:line="360" w:lineRule="auto"/>
        <w:jc w:val="both"/>
        <w:rPr>
          <w:rFonts w:ascii="Soberana Sans" w:eastAsia="Corbel" w:hAnsi="Soberana Sans" w:cs="Arial"/>
          <w:bCs/>
          <w:lang w:eastAsia="zh-TW"/>
        </w:rPr>
      </w:pPr>
      <w:r>
        <w:rPr>
          <w:rFonts w:ascii="Soberana Sans" w:eastAsia="Corbel" w:hAnsi="Soberana Sans" w:cs="Arial"/>
          <w:bCs/>
          <w:lang w:eastAsia="zh-TW"/>
        </w:rPr>
        <w:lastRenderedPageBreak/>
        <w:t xml:space="preserve">Si la información obtenida no </w:t>
      </w:r>
      <w:r w:rsidR="00EB3913">
        <w:rPr>
          <w:rFonts w:ascii="Soberana Sans" w:eastAsia="Corbel" w:hAnsi="Soberana Sans" w:cs="Arial"/>
          <w:bCs/>
          <w:lang w:eastAsia="zh-TW"/>
        </w:rPr>
        <w:t>era</w:t>
      </w:r>
      <w:r>
        <w:rPr>
          <w:rFonts w:ascii="Soberana Sans" w:eastAsia="Corbel" w:hAnsi="Soberana Sans" w:cs="Arial"/>
          <w:bCs/>
          <w:lang w:eastAsia="zh-TW"/>
        </w:rPr>
        <w:t xml:space="preserve"> adecuada para hacer propuestas </w:t>
      </w:r>
      <w:r w:rsidR="00EB3913">
        <w:rPr>
          <w:rFonts w:ascii="Soberana Sans" w:eastAsia="Corbel" w:hAnsi="Soberana Sans" w:cs="Arial"/>
          <w:bCs/>
          <w:lang w:eastAsia="zh-TW"/>
        </w:rPr>
        <w:t>pertinentes</w:t>
      </w:r>
      <w:r w:rsidRPr="00362DA2">
        <w:rPr>
          <w:rFonts w:ascii="Soberana Sans" w:eastAsia="Corbel" w:hAnsi="Soberana Sans" w:cs="Arial"/>
          <w:bCs/>
          <w:lang w:eastAsia="zh-TW"/>
        </w:rPr>
        <w:t xml:space="preserve"> de ajustes</w:t>
      </w:r>
      <w:r>
        <w:rPr>
          <w:rFonts w:ascii="Soberana Sans" w:eastAsia="Corbel" w:hAnsi="Soberana Sans" w:cs="Arial"/>
          <w:bCs/>
          <w:lang w:eastAsia="zh-TW"/>
        </w:rPr>
        <w:t xml:space="preserve"> considerando los criterios mencionados, se depu</w:t>
      </w:r>
      <w:r w:rsidR="00EB3913">
        <w:rPr>
          <w:rFonts w:ascii="Soberana Sans" w:eastAsia="Corbel" w:hAnsi="Soberana Sans" w:cs="Arial"/>
          <w:bCs/>
          <w:lang w:eastAsia="zh-TW"/>
        </w:rPr>
        <w:t>ró o se dej</w:t>
      </w:r>
      <w:r w:rsidR="00F17A8B">
        <w:rPr>
          <w:rFonts w:ascii="Soberana Sans" w:eastAsia="Corbel" w:hAnsi="Soberana Sans" w:cs="Arial"/>
          <w:bCs/>
          <w:lang w:eastAsia="zh-TW"/>
        </w:rPr>
        <w:t>ó como un comentario del participante</w:t>
      </w:r>
      <w:r>
        <w:rPr>
          <w:rFonts w:ascii="Soberana Sans" w:eastAsia="Corbel" w:hAnsi="Soberana Sans" w:cs="Arial"/>
          <w:bCs/>
          <w:lang w:eastAsia="zh-TW"/>
        </w:rPr>
        <w:t xml:space="preserve">. Se aplicarán tres criterios para depurar </w:t>
      </w:r>
      <w:r w:rsidRPr="00362DA2">
        <w:rPr>
          <w:rFonts w:ascii="Soberana Sans" w:eastAsia="Corbel" w:hAnsi="Soberana Sans" w:cs="Arial"/>
          <w:bCs/>
          <w:lang w:eastAsia="zh-TW"/>
        </w:rPr>
        <w:t>la información: factibilidad, pertinencia y claridad</w:t>
      </w:r>
      <w:r w:rsidRPr="00362DA2">
        <w:rPr>
          <w:rFonts w:ascii="Soberana Sans" w:hAnsi="Soberana Sans"/>
        </w:rPr>
        <w:t>.</w:t>
      </w:r>
    </w:p>
    <w:p w:rsidR="00334276" w:rsidRPr="00E23C9A" w:rsidRDefault="00334276" w:rsidP="00F17A8B">
      <w:pPr>
        <w:spacing w:line="360" w:lineRule="auto"/>
        <w:jc w:val="both"/>
        <w:rPr>
          <w:rFonts w:ascii="Soberana Sans" w:eastAsia="Corbel" w:hAnsi="Soberana Sans" w:cs="Arial"/>
          <w:bCs/>
          <w:lang w:eastAsia="zh-TW"/>
        </w:rPr>
      </w:pPr>
      <w:r w:rsidRPr="00E23C9A">
        <w:rPr>
          <w:rFonts w:ascii="Soberana Sans" w:eastAsia="Corbel" w:hAnsi="Soberana Sans" w:cs="Arial"/>
          <w:bCs/>
          <w:lang w:eastAsia="zh-TW"/>
        </w:rPr>
        <w:t xml:space="preserve">Cuando </w:t>
      </w:r>
      <w:r>
        <w:rPr>
          <w:rFonts w:ascii="Soberana Sans" w:eastAsia="Corbel" w:hAnsi="Soberana Sans" w:cs="Arial"/>
          <w:bCs/>
          <w:lang w:eastAsia="zh-TW"/>
        </w:rPr>
        <w:t>el equipo de</w:t>
      </w:r>
      <w:r w:rsidR="00F17A8B">
        <w:rPr>
          <w:rFonts w:ascii="Soberana Sans" w:eastAsia="Corbel" w:hAnsi="Soberana Sans" w:cs="Arial"/>
          <w:bCs/>
          <w:lang w:eastAsia="zh-TW"/>
        </w:rPr>
        <w:t xml:space="preserve"> trabajo que analizó la información no consideró</w:t>
      </w:r>
      <w:r w:rsidRPr="00E23C9A">
        <w:rPr>
          <w:rFonts w:ascii="Soberana Sans" w:eastAsia="Corbel" w:hAnsi="Soberana Sans" w:cs="Arial"/>
          <w:bCs/>
          <w:lang w:eastAsia="zh-TW"/>
        </w:rPr>
        <w:t xml:space="preserve"> que las opiniones emitidas por los participantes </w:t>
      </w:r>
      <w:r w:rsidR="00F17A8B">
        <w:rPr>
          <w:rFonts w:ascii="Soberana Sans" w:eastAsia="Corbel" w:hAnsi="Soberana Sans" w:cs="Arial"/>
          <w:bCs/>
          <w:lang w:eastAsia="zh-TW"/>
        </w:rPr>
        <w:t>fuesen</w:t>
      </w:r>
      <w:r w:rsidRPr="00E23C9A">
        <w:rPr>
          <w:rFonts w:ascii="Soberana Sans" w:eastAsia="Corbel" w:hAnsi="Soberana Sans" w:cs="Arial"/>
          <w:bCs/>
          <w:lang w:eastAsia="zh-TW"/>
        </w:rPr>
        <w:t xml:space="preserve"> </w:t>
      </w:r>
      <w:r>
        <w:rPr>
          <w:rFonts w:ascii="Soberana Sans" w:eastAsia="Corbel" w:hAnsi="Soberana Sans" w:cs="Arial"/>
          <w:bCs/>
          <w:lang w:eastAsia="zh-TW"/>
        </w:rPr>
        <w:t xml:space="preserve">posibles de aplicar, ya sea por las características propias del instrumento, por ciertos acuerdos previamente tomados, o por su relación con otros instrumentos de la misma naturaleza, </w:t>
      </w:r>
      <w:r w:rsidRPr="00E23C9A">
        <w:rPr>
          <w:rFonts w:ascii="Soberana Sans" w:eastAsia="Corbel" w:hAnsi="Soberana Sans" w:cs="Arial"/>
          <w:bCs/>
          <w:lang w:eastAsia="zh-TW"/>
        </w:rPr>
        <w:t>las desestim</w:t>
      </w:r>
      <w:r w:rsidR="00F17A8B">
        <w:rPr>
          <w:rFonts w:ascii="Soberana Sans" w:eastAsia="Corbel" w:hAnsi="Soberana Sans" w:cs="Arial"/>
          <w:bCs/>
          <w:lang w:eastAsia="zh-TW"/>
        </w:rPr>
        <w:t>ó</w:t>
      </w:r>
      <w:r w:rsidRPr="00E23C9A">
        <w:rPr>
          <w:rFonts w:ascii="Soberana Sans" w:eastAsia="Corbel" w:hAnsi="Soberana Sans" w:cs="Arial"/>
          <w:bCs/>
          <w:lang w:eastAsia="zh-TW"/>
        </w:rPr>
        <w:t xml:space="preserve"> por considerarlas no </w:t>
      </w:r>
      <w:r>
        <w:rPr>
          <w:rFonts w:ascii="Soberana Sans" w:eastAsia="Corbel" w:hAnsi="Soberana Sans" w:cs="Arial"/>
          <w:bCs/>
          <w:lang w:eastAsia="zh-TW"/>
        </w:rPr>
        <w:t>factibles</w:t>
      </w:r>
      <w:r w:rsidRPr="00E23C9A">
        <w:rPr>
          <w:rFonts w:ascii="Soberana Sans" w:eastAsia="Corbel" w:hAnsi="Soberana Sans" w:cs="Arial"/>
          <w:bCs/>
          <w:lang w:eastAsia="zh-TW"/>
        </w:rPr>
        <w:t>.</w:t>
      </w:r>
    </w:p>
    <w:p w:rsidR="00334276" w:rsidRPr="00E23C9A" w:rsidRDefault="00334276" w:rsidP="00F17A8B">
      <w:pPr>
        <w:spacing w:line="360" w:lineRule="auto"/>
        <w:jc w:val="both"/>
        <w:rPr>
          <w:rFonts w:ascii="Soberana Sans" w:eastAsia="Corbel" w:hAnsi="Soberana Sans" w:cs="Arial"/>
          <w:bCs/>
          <w:lang w:eastAsia="zh-TW"/>
        </w:rPr>
      </w:pPr>
      <w:r w:rsidRPr="00E23C9A">
        <w:rPr>
          <w:rFonts w:ascii="Soberana Sans" w:eastAsia="Corbel" w:hAnsi="Soberana Sans" w:cs="Arial"/>
          <w:bCs/>
          <w:lang w:eastAsia="zh-TW"/>
        </w:rPr>
        <w:t>Así mismo, cuando el equipo consider</w:t>
      </w:r>
      <w:r w:rsidR="00F17A8B">
        <w:rPr>
          <w:rFonts w:ascii="Soberana Sans" w:eastAsia="Corbel" w:hAnsi="Soberana Sans" w:cs="Arial"/>
          <w:bCs/>
          <w:lang w:eastAsia="zh-TW"/>
        </w:rPr>
        <w:t>ó</w:t>
      </w:r>
      <w:r w:rsidRPr="00E23C9A">
        <w:rPr>
          <w:rFonts w:ascii="Soberana Sans" w:eastAsia="Corbel" w:hAnsi="Soberana Sans" w:cs="Arial"/>
          <w:bCs/>
          <w:lang w:eastAsia="zh-TW"/>
        </w:rPr>
        <w:t xml:space="preserve"> que las opiniones </w:t>
      </w:r>
      <w:r>
        <w:rPr>
          <w:rFonts w:ascii="Soberana Sans" w:eastAsia="Corbel" w:hAnsi="Soberana Sans" w:cs="Arial"/>
          <w:bCs/>
          <w:lang w:eastAsia="zh-TW"/>
        </w:rPr>
        <w:t xml:space="preserve">emitidas por los sustentantes </w:t>
      </w:r>
      <w:r w:rsidRPr="00E23C9A">
        <w:rPr>
          <w:rFonts w:ascii="Soberana Sans" w:eastAsia="Corbel" w:hAnsi="Soberana Sans" w:cs="Arial"/>
          <w:bCs/>
          <w:lang w:eastAsia="zh-TW"/>
        </w:rPr>
        <w:t xml:space="preserve">no </w:t>
      </w:r>
      <w:r w:rsidR="00F17A8B">
        <w:rPr>
          <w:rFonts w:ascii="Soberana Sans" w:eastAsia="Corbel" w:hAnsi="Soberana Sans" w:cs="Arial"/>
          <w:bCs/>
          <w:lang w:eastAsia="zh-TW"/>
        </w:rPr>
        <w:t>tenían</w:t>
      </w:r>
      <w:r w:rsidRPr="00E23C9A">
        <w:rPr>
          <w:rFonts w:ascii="Soberana Sans" w:eastAsia="Corbel" w:hAnsi="Soberana Sans" w:cs="Arial"/>
          <w:bCs/>
          <w:lang w:eastAsia="zh-TW"/>
        </w:rPr>
        <w:t xml:space="preserve"> que ver directamente con lo que se pregunt</w:t>
      </w:r>
      <w:r w:rsidR="00F17A8B">
        <w:rPr>
          <w:rFonts w:ascii="Soberana Sans" w:eastAsia="Corbel" w:hAnsi="Soberana Sans" w:cs="Arial"/>
          <w:bCs/>
          <w:lang w:eastAsia="zh-TW"/>
        </w:rPr>
        <w:t>ó</w:t>
      </w:r>
      <w:r w:rsidRPr="00E23C9A">
        <w:rPr>
          <w:rFonts w:ascii="Soberana Sans" w:eastAsia="Corbel" w:hAnsi="Soberana Sans" w:cs="Arial"/>
          <w:bCs/>
          <w:lang w:eastAsia="zh-TW"/>
        </w:rPr>
        <w:t xml:space="preserve"> en </w:t>
      </w:r>
      <w:r>
        <w:rPr>
          <w:rFonts w:ascii="Soberana Sans" w:eastAsia="Corbel" w:hAnsi="Soberana Sans" w:cs="Arial"/>
          <w:bCs/>
          <w:lang w:eastAsia="zh-TW"/>
        </w:rPr>
        <w:t>el cuestionario semiestructurado</w:t>
      </w:r>
      <w:r w:rsidRPr="00E23C9A">
        <w:rPr>
          <w:rFonts w:ascii="Soberana Sans" w:eastAsia="Corbel" w:hAnsi="Soberana Sans" w:cs="Arial"/>
          <w:bCs/>
          <w:lang w:eastAsia="zh-TW"/>
        </w:rPr>
        <w:t xml:space="preserve">, </w:t>
      </w:r>
      <w:r>
        <w:rPr>
          <w:rFonts w:ascii="Soberana Sans" w:eastAsia="Corbel" w:hAnsi="Soberana Sans" w:cs="Arial"/>
          <w:bCs/>
          <w:lang w:eastAsia="zh-TW"/>
        </w:rPr>
        <w:t>ni conten</w:t>
      </w:r>
      <w:r w:rsidR="00F17A8B">
        <w:rPr>
          <w:rFonts w:ascii="Soberana Sans" w:eastAsia="Corbel" w:hAnsi="Soberana Sans" w:cs="Arial"/>
          <w:bCs/>
          <w:lang w:eastAsia="zh-TW"/>
        </w:rPr>
        <w:t>ían</w:t>
      </w:r>
      <w:r w:rsidRPr="00E23C9A">
        <w:rPr>
          <w:rFonts w:ascii="Soberana Sans" w:eastAsia="Corbel" w:hAnsi="Soberana Sans" w:cs="Arial"/>
          <w:bCs/>
          <w:lang w:eastAsia="zh-TW"/>
        </w:rPr>
        <w:t xml:space="preserve"> información útil para </w:t>
      </w:r>
      <w:r>
        <w:rPr>
          <w:rFonts w:ascii="Soberana Sans" w:eastAsia="Corbel" w:hAnsi="Soberana Sans" w:cs="Arial"/>
          <w:bCs/>
          <w:lang w:eastAsia="zh-TW"/>
        </w:rPr>
        <w:t>aclarar, corregir o ajustar el instrumento</w:t>
      </w:r>
      <w:r w:rsidRPr="00E23C9A">
        <w:rPr>
          <w:rFonts w:ascii="Soberana Sans" w:eastAsia="Corbel" w:hAnsi="Soberana Sans" w:cs="Arial"/>
          <w:bCs/>
          <w:lang w:eastAsia="zh-TW"/>
        </w:rPr>
        <w:t>, las elimin</w:t>
      </w:r>
      <w:r w:rsidR="00F17A8B">
        <w:rPr>
          <w:rFonts w:ascii="Soberana Sans" w:eastAsia="Corbel" w:hAnsi="Soberana Sans" w:cs="Arial"/>
          <w:bCs/>
          <w:lang w:eastAsia="zh-TW"/>
        </w:rPr>
        <w:t>ó</w:t>
      </w:r>
      <w:r w:rsidRPr="00E23C9A">
        <w:rPr>
          <w:rFonts w:ascii="Soberana Sans" w:eastAsia="Corbel" w:hAnsi="Soberana Sans" w:cs="Arial"/>
          <w:bCs/>
          <w:lang w:eastAsia="zh-TW"/>
        </w:rPr>
        <w:t xml:space="preserve"> por considerarlas no pertinentes.</w:t>
      </w:r>
    </w:p>
    <w:p w:rsidR="00334276" w:rsidRDefault="00334276" w:rsidP="00F17A8B">
      <w:pPr>
        <w:spacing w:line="360" w:lineRule="auto"/>
        <w:jc w:val="both"/>
        <w:rPr>
          <w:rFonts w:ascii="Soberana Sans" w:eastAsia="Corbel" w:hAnsi="Soberana Sans" w:cs="Arial"/>
          <w:bCs/>
          <w:lang w:eastAsia="zh-TW"/>
        </w:rPr>
      </w:pPr>
      <w:r w:rsidRPr="00E23C9A">
        <w:rPr>
          <w:rFonts w:ascii="Soberana Sans" w:eastAsia="Corbel" w:hAnsi="Soberana Sans" w:cs="Arial"/>
          <w:bCs/>
          <w:lang w:eastAsia="zh-TW"/>
        </w:rPr>
        <w:t>E</w:t>
      </w:r>
      <w:r>
        <w:rPr>
          <w:rFonts w:ascii="Soberana Sans" w:eastAsia="Corbel" w:hAnsi="Soberana Sans" w:cs="Arial"/>
          <w:bCs/>
          <w:lang w:eastAsia="zh-TW"/>
        </w:rPr>
        <w:t>l criterio de claridad se emple</w:t>
      </w:r>
      <w:r w:rsidR="00F17A8B">
        <w:rPr>
          <w:rFonts w:ascii="Soberana Sans" w:eastAsia="Corbel" w:hAnsi="Soberana Sans" w:cs="Arial"/>
          <w:bCs/>
          <w:lang w:eastAsia="zh-TW"/>
        </w:rPr>
        <w:t>ó</w:t>
      </w:r>
      <w:r w:rsidRPr="00E23C9A">
        <w:rPr>
          <w:rFonts w:ascii="Soberana Sans" w:eastAsia="Corbel" w:hAnsi="Soberana Sans" w:cs="Arial"/>
          <w:bCs/>
          <w:lang w:eastAsia="zh-TW"/>
        </w:rPr>
        <w:t xml:space="preserve"> cuando el equipo, al leer las opiniones emitidas por los participantes, consider</w:t>
      </w:r>
      <w:r w:rsidR="00F17A8B">
        <w:rPr>
          <w:rFonts w:ascii="Soberana Sans" w:eastAsia="Corbel" w:hAnsi="Soberana Sans" w:cs="Arial"/>
          <w:bCs/>
          <w:lang w:eastAsia="zh-TW"/>
        </w:rPr>
        <w:t>ó</w:t>
      </w:r>
      <w:r>
        <w:rPr>
          <w:rFonts w:ascii="Soberana Sans" w:eastAsia="Corbel" w:hAnsi="Soberana Sans" w:cs="Arial"/>
          <w:bCs/>
          <w:lang w:eastAsia="zh-TW"/>
        </w:rPr>
        <w:t xml:space="preserve"> no comprende</w:t>
      </w:r>
      <w:r w:rsidR="00F17A8B">
        <w:rPr>
          <w:rFonts w:ascii="Soberana Sans" w:eastAsia="Corbel" w:hAnsi="Soberana Sans" w:cs="Arial"/>
          <w:bCs/>
          <w:lang w:eastAsia="zh-TW"/>
        </w:rPr>
        <w:t>r</w:t>
      </w:r>
      <w:r w:rsidRPr="00E23C9A">
        <w:rPr>
          <w:rFonts w:ascii="Soberana Sans" w:eastAsia="Corbel" w:hAnsi="Soberana Sans" w:cs="Arial"/>
          <w:bCs/>
          <w:lang w:eastAsia="zh-TW"/>
        </w:rPr>
        <w:t xml:space="preserve"> las ideas expuestas ni su sentido, en este caso la información </w:t>
      </w:r>
      <w:r w:rsidR="00F17A8B">
        <w:rPr>
          <w:rFonts w:ascii="Soberana Sans" w:eastAsia="Corbel" w:hAnsi="Soberana Sans" w:cs="Arial"/>
          <w:bCs/>
          <w:lang w:eastAsia="zh-TW"/>
        </w:rPr>
        <w:t xml:space="preserve">se depuró </w:t>
      </w:r>
      <w:r w:rsidRPr="00E23C9A">
        <w:rPr>
          <w:rFonts w:ascii="Soberana Sans" w:eastAsia="Corbel" w:hAnsi="Soberana Sans" w:cs="Arial"/>
          <w:bCs/>
          <w:lang w:eastAsia="zh-TW"/>
        </w:rPr>
        <w:t>por ser no clara.</w:t>
      </w:r>
    </w:p>
    <w:p w:rsidR="00F81CD1" w:rsidRDefault="00334276" w:rsidP="00F81CD1">
      <w:pPr>
        <w:spacing w:line="360" w:lineRule="auto"/>
        <w:jc w:val="both"/>
        <w:rPr>
          <w:rFonts w:ascii="Soberana Sans" w:eastAsia="Corbel" w:hAnsi="Soberana Sans" w:cs="Arial"/>
          <w:bCs/>
          <w:lang w:eastAsia="zh-TW"/>
        </w:rPr>
      </w:pPr>
      <w:r>
        <w:rPr>
          <w:rFonts w:ascii="Soberana Sans" w:eastAsia="Corbel" w:hAnsi="Soberana Sans" w:cs="Arial"/>
          <w:bCs/>
          <w:lang w:eastAsia="zh-TW"/>
        </w:rPr>
        <w:t>A partir de la información referente a la claridad de</w:t>
      </w:r>
      <w:r w:rsidR="00F17A8B">
        <w:rPr>
          <w:rFonts w:ascii="Soberana Sans" w:eastAsia="Corbel" w:hAnsi="Soberana Sans" w:cs="Arial"/>
          <w:bCs/>
          <w:lang w:eastAsia="zh-TW"/>
        </w:rPr>
        <w:t xml:space="preserve"> </w:t>
      </w:r>
      <w:r>
        <w:rPr>
          <w:rFonts w:ascii="Soberana Sans" w:eastAsia="Corbel" w:hAnsi="Soberana Sans" w:cs="Arial"/>
          <w:bCs/>
          <w:lang w:eastAsia="zh-TW"/>
        </w:rPr>
        <w:t>l</w:t>
      </w:r>
      <w:r w:rsidR="00F17A8B">
        <w:rPr>
          <w:rFonts w:ascii="Soberana Sans" w:eastAsia="Corbel" w:hAnsi="Soberana Sans" w:cs="Arial"/>
          <w:bCs/>
          <w:lang w:eastAsia="zh-TW"/>
        </w:rPr>
        <w:t>os</w:t>
      </w:r>
      <w:r>
        <w:rPr>
          <w:rFonts w:ascii="Soberana Sans" w:eastAsia="Corbel" w:hAnsi="Soberana Sans" w:cs="Arial"/>
          <w:bCs/>
          <w:lang w:eastAsia="zh-TW"/>
        </w:rPr>
        <w:t xml:space="preserve"> instrumento</w:t>
      </w:r>
      <w:r w:rsidR="00F17A8B">
        <w:rPr>
          <w:rFonts w:ascii="Soberana Sans" w:eastAsia="Corbel" w:hAnsi="Soberana Sans" w:cs="Arial"/>
          <w:bCs/>
          <w:lang w:eastAsia="zh-TW"/>
        </w:rPr>
        <w:t>s</w:t>
      </w:r>
      <w:r>
        <w:rPr>
          <w:rFonts w:ascii="Soberana Sans" w:eastAsia="Corbel" w:hAnsi="Soberana Sans" w:cs="Arial"/>
          <w:bCs/>
          <w:lang w:eastAsia="zh-TW"/>
        </w:rPr>
        <w:t>, su pertinencia léxica, el apego a las funciones de las diferentes figuras y su coherencia interna, se prop</w:t>
      </w:r>
      <w:r w:rsidR="00F17A8B">
        <w:rPr>
          <w:rFonts w:ascii="Soberana Sans" w:eastAsia="Corbel" w:hAnsi="Soberana Sans" w:cs="Arial"/>
          <w:bCs/>
          <w:lang w:eastAsia="zh-TW"/>
        </w:rPr>
        <w:t>usieron</w:t>
      </w:r>
      <w:r>
        <w:rPr>
          <w:rFonts w:ascii="Soberana Sans" w:eastAsia="Corbel" w:hAnsi="Soberana Sans" w:cs="Arial"/>
          <w:bCs/>
          <w:lang w:eastAsia="zh-TW"/>
        </w:rPr>
        <w:t xml:space="preserve"> ajustes para mejorarlo</w:t>
      </w:r>
      <w:r w:rsidR="00F17A8B">
        <w:rPr>
          <w:rFonts w:ascii="Soberana Sans" w:eastAsia="Corbel" w:hAnsi="Soberana Sans" w:cs="Arial"/>
          <w:bCs/>
          <w:lang w:eastAsia="zh-TW"/>
        </w:rPr>
        <w:t>s</w:t>
      </w:r>
      <w:r>
        <w:rPr>
          <w:rFonts w:ascii="Soberana Sans" w:eastAsia="Corbel" w:hAnsi="Soberana Sans" w:cs="Arial"/>
          <w:bCs/>
          <w:lang w:eastAsia="zh-TW"/>
        </w:rPr>
        <w:t xml:space="preserve"> considerando los criterios ya mencionados.</w:t>
      </w:r>
    </w:p>
    <w:p w:rsidR="00F81CD1" w:rsidRDefault="00F81CD1" w:rsidP="00F81CD1">
      <w:pPr>
        <w:spacing w:line="360" w:lineRule="auto"/>
        <w:jc w:val="both"/>
        <w:rPr>
          <w:rFonts w:ascii="Soberana Sans" w:eastAsia="Corbel" w:hAnsi="Soberana Sans" w:cs="Arial"/>
          <w:bCs/>
          <w:lang w:eastAsia="zh-TW"/>
        </w:rPr>
      </w:pPr>
    </w:p>
    <w:p w:rsidR="00F81CD1" w:rsidRPr="00F81CD1" w:rsidRDefault="00F81CD1" w:rsidP="00F81CD1">
      <w:pPr>
        <w:pStyle w:val="Prrafodelista"/>
        <w:numPr>
          <w:ilvl w:val="0"/>
          <w:numId w:val="2"/>
        </w:numPr>
        <w:spacing w:line="360" w:lineRule="auto"/>
        <w:jc w:val="both"/>
        <w:rPr>
          <w:rFonts w:ascii="Soberana Sans" w:eastAsia="Corbel" w:hAnsi="Soberana Sans" w:cs="Arial"/>
          <w:b/>
          <w:bCs/>
          <w:lang w:eastAsia="zh-TW"/>
        </w:rPr>
      </w:pPr>
      <w:r w:rsidRPr="00F81CD1">
        <w:rPr>
          <w:rFonts w:ascii="Soberana Sans" w:eastAsia="Corbel" w:hAnsi="Soberana Sans" w:cs="Arial"/>
          <w:b/>
          <w:bCs/>
          <w:lang w:eastAsia="zh-TW"/>
        </w:rPr>
        <w:t>Adecuación de los instrumentos</w:t>
      </w:r>
    </w:p>
    <w:p w:rsidR="00F81CD1" w:rsidRDefault="003458C5" w:rsidP="00334276">
      <w:pPr>
        <w:spacing w:before="240" w:after="240" w:line="360" w:lineRule="auto"/>
        <w:jc w:val="both"/>
        <w:rPr>
          <w:rFonts w:ascii="Soberana Sans" w:eastAsia="Corbel" w:hAnsi="Soberana Sans" w:cs="Arial"/>
          <w:bCs/>
          <w:lang w:eastAsia="zh-TW"/>
        </w:rPr>
      </w:pPr>
      <w:r>
        <w:rPr>
          <w:rFonts w:ascii="Soberana Sans" w:eastAsia="Corbel" w:hAnsi="Soberana Sans" w:cs="Arial"/>
          <w:bCs/>
          <w:lang w:eastAsia="zh-TW"/>
        </w:rPr>
        <w:t>Se prestó especial atención a los comentarios de los participantes hacia los reactivos que fueron ajustados en ambos instrumentos por haber tenido un mal comportamiento en sus parámetros estadísticos y que fueron señalados por el INEE.</w:t>
      </w:r>
    </w:p>
    <w:p w:rsidR="003458C5" w:rsidRDefault="003458C5" w:rsidP="00334276">
      <w:pPr>
        <w:spacing w:before="240" w:after="240" w:line="360" w:lineRule="auto"/>
        <w:jc w:val="both"/>
        <w:rPr>
          <w:rFonts w:ascii="Soberana Sans" w:eastAsia="Corbel" w:hAnsi="Soberana Sans" w:cs="Arial"/>
          <w:bCs/>
          <w:lang w:eastAsia="zh-TW"/>
        </w:rPr>
      </w:pPr>
      <w:r>
        <w:rPr>
          <w:rFonts w:ascii="Soberana Sans" w:eastAsia="Corbel" w:hAnsi="Soberana Sans" w:cs="Arial"/>
          <w:bCs/>
          <w:lang w:eastAsia="zh-TW"/>
        </w:rPr>
        <w:t xml:space="preserve">Dichos reactivos fueron: 5, 6, 13, 19, 20 </w:t>
      </w:r>
      <w:r w:rsidR="00573861">
        <w:rPr>
          <w:rFonts w:ascii="Soberana Sans" w:eastAsia="Corbel" w:hAnsi="Soberana Sans" w:cs="Arial"/>
          <w:bCs/>
          <w:lang w:eastAsia="zh-TW"/>
        </w:rPr>
        <w:t xml:space="preserve">24 </w:t>
      </w:r>
      <w:r>
        <w:rPr>
          <w:rFonts w:ascii="Soberana Sans" w:eastAsia="Corbel" w:hAnsi="Soberana Sans" w:cs="Arial"/>
          <w:bCs/>
          <w:lang w:eastAsia="zh-TW"/>
        </w:rPr>
        <w:t>y 26 de ambos instrumentos y el reactivo 29 que sólo estaba incluido en el instrumento de autoevaluación.</w:t>
      </w:r>
    </w:p>
    <w:p w:rsidR="003458C5" w:rsidRDefault="003458C5" w:rsidP="00334276">
      <w:pPr>
        <w:spacing w:before="240" w:after="240" w:line="360" w:lineRule="auto"/>
        <w:jc w:val="both"/>
        <w:rPr>
          <w:rFonts w:ascii="Soberana Sans" w:eastAsia="Corbel" w:hAnsi="Soberana Sans" w:cs="Arial"/>
          <w:bCs/>
          <w:lang w:eastAsia="zh-TW"/>
        </w:rPr>
      </w:pPr>
      <w:r>
        <w:rPr>
          <w:rFonts w:ascii="Soberana Sans" w:eastAsia="Corbel" w:hAnsi="Soberana Sans" w:cs="Arial"/>
          <w:bCs/>
          <w:lang w:eastAsia="zh-TW"/>
        </w:rPr>
        <w:lastRenderedPageBreak/>
        <w:t xml:space="preserve">De acuerdo con los resultados obtenidos de las </w:t>
      </w:r>
      <w:proofErr w:type="spellStart"/>
      <w:r>
        <w:rPr>
          <w:rFonts w:ascii="Soberana Sans" w:eastAsia="Corbel" w:hAnsi="Soberana Sans" w:cs="Arial"/>
          <w:bCs/>
          <w:lang w:eastAsia="zh-TW"/>
        </w:rPr>
        <w:t>EC’s</w:t>
      </w:r>
      <w:proofErr w:type="spellEnd"/>
      <w:r>
        <w:rPr>
          <w:rFonts w:ascii="Soberana Sans" w:eastAsia="Corbel" w:hAnsi="Soberana Sans" w:cs="Arial"/>
          <w:bCs/>
          <w:lang w:eastAsia="zh-TW"/>
        </w:rPr>
        <w:t xml:space="preserve">, el reactivo 19 de ambos instrumentos fue eliminado ya que los participantes aseguraron que exploraba una función que no era propia de </w:t>
      </w:r>
      <w:r w:rsidR="00573861">
        <w:rPr>
          <w:rFonts w:ascii="Soberana Sans" w:eastAsia="Corbel" w:hAnsi="Soberana Sans" w:cs="Arial"/>
          <w:bCs/>
          <w:lang w:eastAsia="zh-TW"/>
        </w:rPr>
        <w:t xml:space="preserve">las figuras a evaluar. Por otro lado, la versión ajustada de los reactivos 5, 6, 13, 20 </w:t>
      </w:r>
      <w:r w:rsidR="00204025">
        <w:rPr>
          <w:rFonts w:ascii="Soberana Sans" w:eastAsia="Corbel" w:hAnsi="Soberana Sans" w:cs="Arial"/>
          <w:bCs/>
          <w:lang w:eastAsia="zh-TW"/>
        </w:rPr>
        <w:t xml:space="preserve">y </w:t>
      </w:r>
      <w:r w:rsidR="00573861">
        <w:rPr>
          <w:rFonts w:ascii="Soberana Sans" w:eastAsia="Corbel" w:hAnsi="Soberana Sans" w:cs="Arial"/>
          <w:bCs/>
          <w:lang w:eastAsia="zh-TW"/>
        </w:rPr>
        <w:t xml:space="preserve">26 </w:t>
      </w:r>
      <w:r w:rsidR="00204025">
        <w:rPr>
          <w:rFonts w:ascii="Soberana Sans" w:eastAsia="Corbel" w:hAnsi="Soberana Sans" w:cs="Arial"/>
          <w:bCs/>
          <w:lang w:eastAsia="zh-TW"/>
        </w:rPr>
        <w:t>fueron validadas por los participantes entrevistados. Sólo el reactivo 24 ajustado en ambos instrumentos tuvo un ajuste menor, así como el reactivo 29 que sólo se presenta en el instrumento de autoevaluación.</w:t>
      </w:r>
    </w:p>
    <w:p w:rsidR="00204025" w:rsidRPr="00334276" w:rsidRDefault="00204025" w:rsidP="00334276">
      <w:pPr>
        <w:spacing w:before="240" w:after="240" w:line="360" w:lineRule="auto"/>
        <w:jc w:val="both"/>
        <w:rPr>
          <w:rFonts w:ascii="Soberana Sans" w:eastAsia="Corbel" w:hAnsi="Soberana Sans" w:cs="Arial"/>
          <w:bCs/>
          <w:lang w:eastAsia="zh-TW"/>
        </w:rPr>
      </w:pPr>
      <w:r>
        <w:rPr>
          <w:rFonts w:ascii="Soberana Sans" w:eastAsia="Corbel" w:hAnsi="Soberana Sans" w:cs="Arial"/>
          <w:bCs/>
          <w:lang w:eastAsia="zh-TW"/>
        </w:rPr>
        <w:t>Además de los reactivos ya mencionados, a partir de los resultados obtenidos en el piloteo cualitativo se hicieron los siguientes ajustes: el reactivo 7 en ambos instrumentos se movió del bloque I al II por considerarse más pe</w:t>
      </w:r>
      <w:r w:rsidR="00193BAE">
        <w:rPr>
          <w:rFonts w:ascii="Soberana Sans" w:eastAsia="Corbel" w:hAnsi="Soberana Sans" w:cs="Arial"/>
          <w:bCs/>
          <w:lang w:eastAsia="zh-TW"/>
        </w:rPr>
        <w:t>rtinente ahí; los reactivos 12,</w:t>
      </w:r>
      <w:r>
        <w:rPr>
          <w:rFonts w:ascii="Soberana Sans" w:eastAsia="Corbel" w:hAnsi="Soberana Sans" w:cs="Arial"/>
          <w:bCs/>
          <w:lang w:eastAsia="zh-TW"/>
        </w:rPr>
        <w:t xml:space="preserve"> 17</w:t>
      </w:r>
      <w:r w:rsidR="00193BAE">
        <w:rPr>
          <w:rFonts w:ascii="Soberana Sans" w:eastAsia="Corbel" w:hAnsi="Soberana Sans" w:cs="Arial"/>
          <w:bCs/>
          <w:lang w:eastAsia="zh-TW"/>
        </w:rPr>
        <w:t xml:space="preserve"> y 24</w:t>
      </w:r>
      <w:r>
        <w:rPr>
          <w:rFonts w:ascii="Soberana Sans" w:eastAsia="Corbel" w:hAnsi="Soberana Sans" w:cs="Arial"/>
          <w:bCs/>
          <w:lang w:eastAsia="zh-TW"/>
        </w:rPr>
        <w:t xml:space="preserve"> de ambos instrumentos tuvieron ajustes menores en redacción</w:t>
      </w:r>
      <w:r w:rsidR="00DE27A6">
        <w:rPr>
          <w:rFonts w:ascii="Soberana Sans" w:eastAsia="Corbel" w:hAnsi="Soberana Sans" w:cs="Arial"/>
          <w:bCs/>
          <w:lang w:eastAsia="zh-TW"/>
        </w:rPr>
        <w:t>. También, se aprovechó para corregir algunas erratas en la introducción y las instrucciones de ambos instrumentos.</w:t>
      </w:r>
      <w:r w:rsidR="00193BAE">
        <w:rPr>
          <w:rFonts w:ascii="Soberana Sans" w:eastAsia="Corbel" w:hAnsi="Soberana Sans" w:cs="Arial"/>
          <w:bCs/>
          <w:lang w:eastAsia="zh-TW"/>
        </w:rPr>
        <w:t xml:space="preserve">  Se eliminó el reactivo 29, por ser una actividad que no está dentro de las atribuciones de la función que desempeña el docente.</w:t>
      </w:r>
    </w:p>
    <w:sectPr w:rsidR="00204025" w:rsidRPr="00334276">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783" w:rsidRDefault="00C06783" w:rsidP="006F726E">
      <w:pPr>
        <w:spacing w:after="0" w:line="240" w:lineRule="auto"/>
      </w:pPr>
      <w:r>
        <w:separator/>
      </w:r>
    </w:p>
  </w:endnote>
  <w:endnote w:type="continuationSeparator" w:id="0">
    <w:p w:rsidR="00C06783" w:rsidRDefault="00C06783" w:rsidP="006F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berana Sans">
    <w:panose1 w:val="02000000000000000000"/>
    <w:charset w:val="00"/>
    <w:family w:val="modern"/>
    <w:notTrueType/>
    <w:pitch w:val="variable"/>
    <w:sig w:usb0="800000AF" w:usb1="4000204B"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436751"/>
      <w:docPartObj>
        <w:docPartGallery w:val="Page Numbers (Bottom of Page)"/>
        <w:docPartUnique/>
      </w:docPartObj>
    </w:sdtPr>
    <w:sdtEndPr/>
    <w:sdtContent>
      <w:p w:rsidR="006F726E" w:rsidRDefault="006F726E">
        <w:pPr>
          <w:pStyle w:val="Piedepgina"/>
          <w:jc w:val="right"/>
        </w:pPr>
        <w:r>
          <w:fldChar w:fldCharType="begin"/>
        </w:r>
        <w:r>
          <w:instrText>PAGE   \* MERGEFORMAT</w:instrText>
        </w:r>
        <w:r>
          <w:fldChar w:fldCharType="separate"/>
        </w:r>
        <w:r w:rsidR="003549FE" w:rsidRPr="003549FE">
          <w:rPr>
            <w:noProof/>
            <w:lang w:val="es-ES"/>
          </w:rPr>
          <w:t>14</w:t>
        </w:r>
        <w:r>
          <w:fldChar w:fldCharType="end"/>
        </w:r>
      </w:p>
    </w:sdtContent>
  </w:sdt>
  <w:p w:rsidR="006F726E" w:rsidRDefault="006F72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783" w:rsidRDefault="00C06783" w:rsidP="006F726E">
      <w:pPr>
        <w:spacing w:after="0" w:line="240" w:lineRule="auto"/>
      </w:pPr>
      <w:r>
        <w:separator/>
      </w:r>
    </w:p>
  </w:footnote>
  <w:footnote w:type="continuationSeparator" w:id="0">
    <w:p w:rsidR="00C06783" w:rsidRDefault="00C06783" w:rsidP="006F7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B5DB0"/>
    <w:multiLevelType w:val="hybridMultilevel"/>
    <w:tmpl w:val="559A8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257137"/>
    <w:multiLevelType w:val="hybridMultilevel"/>
    <w:tmpl w:val="585644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A7C74D7"/>
    <w:multiLevelType w:val="hybridMultilevel"/>
    <w:tmpl w:val="C978A894"/>
    <w:lvl w:ilvl="0" w:tplc="D15AEC36">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744C559A"/>
    <w:multiLevelType w:val="hybridMultilevel"/>
    <w:tmpl w:val="71FC4D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6D23202"/>
    <w:multiLevelType w:val="hybridMultilevel"/>
    <w:tmpl w:val="FEA464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4F"/>
    <w:rsid w:val="000029BF"/>
    <w:rsid w:val="00006377"/>
    <w:rsid w:val="000F1222"/>
    <w:rsid w:val="001123EC"/>
    <w:rsid w:val="00193BAE"/>
    <w:rsid w:val="001B3595"/>
    <w:rsid w:val="00204025"/>
    <w:rsid w:val="00221C4F"/>
    <w:rsid w:val="00253D7F"/>
    <w:rsid w:val="0029472C"/>
    <w:rsid w:val="002C6675"/>
    <w:rsid w:val="003165FE"/>
    <w:rsid w:val="00334276"/>
    <w:rsid w:val="003458C5"/>
    <w:rsid w:val="003549FE"/>
    <w:rsid w:val="003A7A87"/>
    <w:rsid w:val="003E698E"/>
    <w:rsid w:val="00453800"/>
    <w:rsid w:val="0050557E"/>
    <w:rsid w:val="00573861"/>
    <w:rsid w:val="005B0AF9"/>
    <w:rsid w:val="005F116F"/>
    <w:rsid w:val="005F2751"/>
    <w:rsid w:val="00601D6F"/>
    <w:rsid w:val="006134CD"/>
    <w:rsid w:val="006362BF"/>
    <w:rsid w:val="006401D5"/>
    <w:rsid w:val="0067461A"/>
    <w:rsid w:val="00684675"/>
    <w:rsid w:val="00691B4F"/>
    <w:rsid w:val="006A3122"/>
    <w:rsid w:val="006C6029"/>
    <w:rsid w:val="006E5F38"/>
    <w:rsid w:val="006F2849"/>
    <w:rsid w:val="006F30B8"/>
    <w:rsid w:val="006F726E"/>
    <w:rsid w:val="00744981"/>
    <w:rsid w:val="00841228"/>
    <w:rsid w:val="008551E1"/>
    <w:rsid w:val="0087780B"/>
    <w:rsid w:val="00910BA1"/>
    <w:rsid w:val="00925775"/>
    <w:rsid w:val="009C2182"/>
    <w:rsid w:val="009F54FF"/>
    <w:rsid w:val="00A1089D"/>
    <w:rsid w:val="00A11846"/>
    <w:rsid w:val="00A2568F"/>
    <w:rsid w:val="00A92C30"/>
    <w:rsid w:val="00AB3FAC"/>
    <w:rsid w:val="00AF3038"/>
    <w:rsid w:val="00B450EC"/>
    <w:rsid w:val="00B9381B"/>
    <w:rsid w:val="00BE60E3"/>
    <w:rsid w:val="00C03B26"/>
    <w:rsid w:val="00C06783"/>
    <w:rsid w:val="00C12774"/>
    <w:rsid w:val="00C33980"/>
    <w:rsid w:val="00C66038"/>
    <w:rsid w:val="00D1321A"/>
    <w:rsid w:val="00D966B0"/>
    <w:rsid w:val="00DB723B"/>
    <w:rsid w:val="00DC3E47"/>
    <w:rsid w:val="00DE27A6"/>
    <w:rsid w:val="00E63C85"/>
    <w:rsid w:val="00E7180E"/>
    <w:rsid w:val="00E814AF"/>
    <w:rsid w:val="00EB3913"/>
    <w:rsid w:val="00F0447B"/>
    <w:rsid w:val="00F10ED5"/>
    <w:rsid w:val="00F12200"/>
    <w:rsid w:val="00F17A8B"/>
    <w:rsid w:val="00F81CD1"/>
    <w:rsid w:val="00F96D36"/>
    <w:rsid w:val="00FB5FDA"/>
    <w:rsid w:val="00FC190E"/>
    <w:rsid w:val="00FC7C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85A38-7C5F-4C3A-9793-C6BAF3CB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7A87"/>
    <w:pPr>
      <w:ind w:left="720"/>
      <w:contextualSpacing/>
    </w:pPr>
  </w:style>
  <w:style w:type="paragraph" w:styleId="Encabezado">
    <w:name w:val="header"/>
    <w:basedOn w:val="Normal"/>
    <w:link w:val="EncabezadoCar"/>
    <w:uiPriority w:val="99"/>
    <w:unhideWhenUsed/>
    <w:rsid w:val="006F72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726E"/>
  </w:style>
  <w:style w:type="paragraph" w:styleId="Piedepgina">
    <w:name w:val="footer"/>
    <w:basedOn w:val="Normal"/>
    <w:link w:val="PiedepginaCar"/>
    <w:uiPriority w:val="99"/>
    <w:unhideWhenUsed/>
    <w:rsid w:val="006F72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726E"/>
  </w:style>
  <w:style w:type="table" w:styleId="Tablaconcuadrcula">
    <w:name w:val="Table Grid"/>
    <w:basedOn w:val="Tablanormal"/>
    <w:uiPriority w:val="39"/>
    <w:rsid w:val="00316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15819">
      <w:bodyDiv w:val="1"/>
      <w:marLeft w:val="0"/>
      <w:marRight w:val="0"/>
      <w:marTop w:val="0"/>
      <w:marBottom w:val="0"/>
      <w:divBdr>
        <w:top w:val="none" w:sz="0" w:space="0" w:color="auto"/>
        <w:left w:val="none" w:sz="0" w:space="0" w:color="auto"/>
        <w:bottom w:val="none" w:sz="0" w:space="0" w:color="auto"/>
        <w:right w:val="none" w:sz="0" w:space="0" w:color="auto"/>
      </w:divBdr>
      <w:divsChild>
        <w:div w:id="100533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E0CBA-D052-4633-89B8-6607C6C8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3312</Words>
  <Characters>18222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 Corporation</Company>
  <LinksUpToDate>false</LinksUpToDate>
  <CharactersWithSpaces>21492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VELAZQUEZ AALKAIMM</dc:creator>
  <cp:keywords/>
  <dc:description/>
  <cp:lastModifiedBy>Laura Baselis Reyes</cp:lastModifiedBy>
  <cp:revision>4</cp:revision>
  <dcterms:created xsi:type="dcterms:W3CDTF">2018-03-14T21:27:00Z</dcterms:created>
  <dcterms:modified xsi:type="dcterms:W3CDTF">2018-03-14T22:10:00Z</dcterms:modified>
</cp:coreProperties>
</file>