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13" w:rsidRPr="00B94613" w:rsidRDefault="00B94613" w:rsidP="00B94613">
      <w:pPr>
        <w:spacing w:after="0" w:line="240" w:lineRule="auto"/>
        <w:jc w:val="center"/>
        <w:rPr>
          <w:rFonts w:ascii="Soberana Sans" w:hAnsi="Soberana Sans"/>
          <w:b/>
        </w:rPr>
      </w:pPr>
      <w:r w:rsidRPr="00B94613">
        <w:rPr>
          <w:rFonts w:ascii="Soberana Sans" w:hAnsi="Soberana Sans"/>
          <w:b/>
        </w:rPr>
        <w:t>Etapa 1. Informe de responsabilidades profesionales del docente</w:t>
      </w:r>
    </w:p>
    <w:p w:rsidR="00B94613" w:rsidRPr="00B94613" w:rsidRDefault="00B94613" w:rsidP="00B94613">
      <w:pPr>
        <w:spacing w:after="0" w:line="240" w:lineRule="auto"/>
        <w:jc w:val="center"/>
        <w:rPr>
          <w:rFonts w:ascii="Soberana Sans" w:hAnsi="Soberana Sans"/>
          <w:b/>
        </w:rPr>
      </w:pPr>
      <w:r w:rsidRPr="00B94613">
        <w:rPr>
          <w:rFonts w:ascii="Soberana Sans" w:hAnsi="Soberana Sans"/>
          <w:b/>
        </w:rPr>
        <w:t>Instrumento de autoevaluación</w:t>
      </w:r>
      <w:r>
        <w:rPr>
          <w:rFonts w:ascii="Soberana Sans" w:hAnsi="Soberana Sans"/>
          <w:b/>
        </w:rPr>
        <w:t xml:space="preserve">. </w:t>
      </w:r>
      <w:r w:rsidRPr="00B94613">
        <w:rPr>
          <w:rFonts w:ascii="Soberana Sans" w:hAnsi="Soberana Sans"/>
          <w:b/>
        </w:rPr>
        <w:t>Educación Básica</w:t>
      </w:r>
    </w:p>
    <w:p w:rsidR="00B94613" w:rsidRPr="00B94613" w:rsidRDefault="00B94613" w:rsidP="00B94613">
      <w:pPr>
        <w:spacing w:after="0" w:line="240" w:lineRule="auto"/>
        <w:jc w:val="center"/>
        <w:rPr>
          <w:rFonts w:ascii="Soberana Sans" w:hAnsi="Soberana Sans"/>
          <w:b/>
        </w:rPr>
      </w:pPr>
      <w:r w:rsidRPr="00B94613">
        <w:rPr>
          <w:rFonts w:ascii="Soberana Sans" w:hAnsi="Soberana Sans"/>
          <w:b/>
        </w:rPr>
        <w:t>(Indígena, Multigrado y Telesecundaria)</w:t>
      </w:r>
    </w:p>
    <w:p w:rsidR="00B94613" w:rsidRDefault="00B94613" w:rsidP="00D64AC2">
      <w:pPr>
        <w:spacing w:line="360" w:lineRule="auto"/>
        <w:jc w:val="both"/>
        <w:rPr>
          <w:rFonts w:ascii="Soberana Sans" w:hAnsi="Soberana Sans"/>
          <w:b/>
        </w:rPr>
      </w:pPr>
    </w:p>
    <w:p w:rsidR="00D64AC2" w:rsidRPr="00C66038" w:rsidRDefault="00D64AC2" w:rsidP="00D64AC2">
      <w:pPr>
        <w:spacing w:line="360" w:lineRule="auto"/>
        <w:jc w:val="both"/>
        <w:rPr>
          <w:rFonts w:ascii="Soberana Sans" w:hAnsi="Soberana Sans"/>
          <w:b/>
        </w:rPr>
      </w:pPr>
      <w:r w:rsidRPr="00C66038">
        <w:rPr>
          <w:rFonts w:ascii="Soberana Sans" w:hAnsi="Soberana Sans"/>
          <w:b/>
        </w:rPr>
        <w:t>Cuestionario semiestructurado (</w:t>
      </w:r>
      <w:r w:rsidR="00B94613">
        <w:rPr>
          <w:rFonts w:ascii="Soberana Sans" w:hAnsi="Soberana Sans"/>
          <w:b/>
        </w:rPr>
        <w:t xml:space="preserve">propuesta de </w:t>
      </w:r>
      <w:r w:rsidRPr="00C66038">
        <w:rPr>
          <w:rFonts w:ascii="Soberana Sans" w:hAnsi="Soberana Sans"/>
          <w:b/>
        </w:rPr>
        <w:t>guión de entrevista)</w:t>
      </w:r>
    </w:p>
    <w:p w:rsidR="00D64AC2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color w:val="FF0000"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>Sobre la introducción</w:t>
      </w:r>
    </w:p>
    <w:p w:rsidR="00D64AC2" w:rsidRPr="00CA5BEE" w:rsidRDefault="00D64AC2" w:rsidP="003333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oberana Sans" w:eastAsia="Corbel" w:hAnsi="Soberana Sans" w:cs="Arial"/>
          <w:bCs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¿La introducción le permite comprender cuá</w:t>
      </w:r>
      <w:bookmarkStart w:id="0" w:name="_GoBack"/>
      <w:bookmarkEnd w:id="0"/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l es el propósito del instrumento? Explíquelo</w:t>
      </w:r>
    </w:p>
    <w:p w:rsidR="00D64AC2" w:rsidRPr="003B4292" w:rsidRDefault="00D64AC2" w:rsidP="003333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oberana Sans" w:eastAsia="Corbel" w:hAnsi="Soberana Sans" w:cs="Arial"/>
          <w:bCs/>
          <w:color w:val="FF0000"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introducción le permite conocer cómo está organizado el instrumento? Explique por qué</w:t>
      </w:r>
      <w:r w:rsidR="004E1759">
        <w:rPr>
          <w:rFonts w:ascii="Soberana Sans" w:eastAsia="Corbel" w:hAnsi="Soberana Sans" w:cs="Arial"/>
          <w:bCs/>
          <w:lang w:eastAsia="zh-TW"/>
        </w:rPr>
        <w:t xml:space="preserve"> </w:t>
      </w:r>
    </w:p>
    <w:p w:rsidR="00D64AC2" w:rsidRPr="00CA5BEE" w:rsidRDefault="003B4292" w:rsidP="003333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oberana Sans" w:eastAsia="Corbel" w:hAnsi="Soberana Sans" w:cs="Arial"/>
          <w:bCs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¿El apartado de introducción le permite comprender qué mide la escala de eficacia? Explique por qué</w:t>
      </w:r>
    </w:p>
    <w:p w:rsidR="00D64AC2" w:rsidRPr="00CA5BEE" w:rsidRDefault="003B4292" w:rsidP="003333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Soberana Sans" w:eastAsia="Corbel" w:hAnsi="Soberana Sans" w:cs="Arial"/>
          <w:bCs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¿El apartado de introducción le permite comprender qué mide la escala de frecuencia? Explique por qué</w:t>
      </w:r>
    </w:p>
    <w:p w:rsidR="003B4292" w:rsidRPr="004F3F41" w:rsidRDefault="003B4292" w:rsidP="003B429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4F3F41">
        <w:rPr>
          <w:rFonts w:ascii="Soberana Sans" w:eastAsia="Corbel" w:hAnsi="Soberana Sans" w:cs="Arial"/>
          <w:b/>
          <w:bCs/>
          <w:lang w:eastAsia="zh-TW"/>
        </w:rPr>
        <w:t>Sobre las instrucciones</w:t>
      </w:r>
    </w:p>
    <w:p w:rsidR="003B4292" w:rsidRDefault="003B4292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¿Las instrucciones le permiten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 comprender con claridad la actividad a realizar? Explique por qué</w:t>
      </w:r>
    </w:p>
    <w:p w:rsidR="003B4292" w:rsidRPr="00CA5BEE" w:rsidRDefault="00C64F3F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strike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¿Las instrucciones </w:t>
      </w:r>
      <w:r w:rsidR="004E1759"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le permiten comprender con claridad cómo debe indicar sus respuestas en la escala de cada bloque? Explique por qué</w:t>
      </w:r>
    </w:p>
    <w:p w:rsidR="00561EB7" w:rsidRPr="00840C3B" w:rsidRDefault="00561EB7" w:rsidP="00561EB7">
      <w:pPr>
        <w:pStyle w:val="Prrafodelista"/>
        <w:spacing w:line="360" w:lineRule="auto"/>
        <w:rPr>
          <w:rFonts w:ascii="Soberana Sans" w:eastAsia="Corbel" w:hAnsi="Soberana Sans" w:cs="Arial"/>
          <w:bCs/>
          <w:strike/>
          <w:lang w:eastAsia="zh-TW"/>
        </w:rPr>
      </w:pPr>
    </w:p>
    <w:p w:rsidR="00561EB7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>Para cada bloque</w:t>
      </w:r>
    </w:p>
    <w:p w:rsidR="00A45BF2" w:rsidRDefault="00A45BF2" w:rsidP="0033331D">
      <w:p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       1.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¿El nombre del bloque corresponde con su descripción? Explique por qué</w:t>
      </w:r>
    </w:p>
    <w:p w:rsidR="00D64AC2" w:rsidRPr="00A45BF2" w:rsidRDefault="00A45BF2" w:rsidP="0033331D">
      <w:p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       2.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¿La pregunta global</w:t>
      </w:r>
      <w:r w:rsidR="004F3F41" w:rsidRPr="00A45BF2">
        <w:rPr>
          <w:rFonts w:ascii="Soberana Sans" w:eastAsia="Corbel" w:hAnsi="Soberana Sans" w:cs="Arial"/>
          <w:bCs/>
          <w:lang w:eastAsia="zh-TW"/>
        </w:rPr>
        <w:t xml:space="preserve"> </w:t>
      </w:r>
      <w:r w:rsidR="00D64AC2" w:rsidRPr="00A45BF2">
        <w:rPr>
          <w:rFonts w:ascii="Soberana Sans" w:eastAsia="Corbel" w:hAnsi="Soberana Sans" w:cs="Arial"/>
          <w:bCs/>
          <w:lang w:eastAsia="zh-TW"/>
        </w:rPr>
        <w:t>se relaciona con la descripción del bloque? Explique por qué</w:t>
      </w:r>
    </w:p>
    <w:p w:rsidR="00D64AC2" w:rsidRPr="006E089B" w:rsidRDefault="00D64AC2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¿La redacción de la pregunta global</w:t>
      </w:r>
      <w:r w:rsidR="004F3F41">
        <w:rPr>
          <w:rFonts w:ascii="Soberana Sans" w:eastAsia="Corbel" w:hAnsi="Soberana Sans" w:cs="Arial"/>
          <w:bCs/>
          <w:lang w:eastAsia="zh-TW"/>
        </w:rPr>
        <w:t xml:space="preserve"> </w:t>
      </w:r>
      <w:r w:rsidRPr="006E089B">
        <w:rPr>
          <w:rFonts w:ascii="Soberana Sans" w:eastAsia="Corbel" w:hAnsi="Soberana Sans" w:cs="Arial"/>
          <w:bCs/>
          <w:lang w:eastAsia="zh-TW"/>
        </w:rPr>
        <w:t>es clara? Explique por qué</w:t>
      </w:r>
    </w:p>
    <w:p w:rsidR="00D64AC2" w:rsidRPr="006E089B" w:rsidRDefault="00D64AC2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términos empleados en los reactivos son pertinentes </w:t>
      </w:r>
      <w:r w:rsidR="007872E6"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con</w:t>
      </w: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 </w:t>
      </w:r>
      <w:r w:rsidR="00CA5BEE"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su</w:t>
      </w: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 función</w:t>
      </w:r>
      <w:r w:rsidR="00564090"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 docente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? </w:t>
      </w:r>
    </w:p>
    <w:p w:rsidR="00D64AC2" w:rsidRDefault="00D64AC2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ser pertinente</w:t>
      </w:r>
      <w:r w:rsidR="00CA5BEE">
        <w:rPr>
          <w:rFonts w:ascii="Soberana Sans" w:eastAsia="Corbel" w:hAnsi="Soberana Sans" w:cs="Arial"/>
          <w:bCs/>
          <w:lang w:eastAsia="zh-TW"/>
        </w:rPr>
        <w:t>s</w:t>
      </w:r>
      <w:r w:rsidRPr="006E089B">
        <w:rPr>
          <w:rFonts w:ascii="Soberana Sans" w:eastAsia="Corbel" w:hAnsi="Soberana Sans" w:cs="Arial"/>
          <w:bCs/>
          <w:lang w:eastAsia="zh-TW"/>
        </w:rPr>
        <w:t>, especifique el número del reactivo y explique por qué</w:t>
      </w:r>
    </w:p>
    <w:p w:rsidR="007872E6" w:rsidRPr="006E089B" w:rsidRDefault="007872E6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¿Los reactivos reflejan lo que hace cotidianamente en su función</w:t>
      </w:r>
      <w:r>
        <w:rPr>
          <w:rFonts w:ascii="Soberana Sans" w:eastAsia="Corbel" w:hAnsi="Soberana Sans" w:cs="Arial"/>
          <w:bCs/>
          <w:lang w:eastAsia="zh-TW"/>
        </w:rPr>
        <w:t xml:space="preserve"> </w:t>
      </w: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como docente</w:t>
      </w:r>
      <w:r w:rsidRPr="004F3F41">
        <w:rPr>
          <w:rFonts w:ascii="Soberana Sans" w:eastAsia="Corbel" w:hAnsi="Soberana Sans" w:cs="Arial"/>
          <w:bCs/>
          <w:lang w:eastAsia="zh-TW"/>
        </w:rPr>
        <w:t xml:space="preserve">? </w:t>
      </w:r>
    </w:p>
    <w:p w:rsidR="007872E6" w:rsidRPr="007872E6" w:rsidRDefault="007872E6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reflejarlo, especifique el número del reactivo y explique por qué</w:t>
      </w:r>
    </w:p>
    <w:p w:rsidR="00564090" w:rsidRPr="00CA5BEE" w:rsidRDefault="00564090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¿Los reactivos </w:t>
      </w:r>
      <w:r w:rsid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dan cuenta de las características del</w:t>
      </w: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 xml:space="preserve"> tipo de servicio en el que se desempeña? </w:t>
      </w:r>
    </w:p>
    <w:p w:rsidR="009356C2" w:rsidRPr="00CA5BEE" w:rsidRDefault="009356C2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color w:val="4472C4" w:themeColor="accent5"/>
          <w:lang w:eastAsia="zh-TW"/>
        </w:rPr>
      </w:pP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En caso de no ser pertinente</w:t>
      </w:r>
      <w:r w:rsid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s</w:t>
      </w:r>
      <w:r w:rsidRPr="00CA5BEE">
        <w:rPr>
          <w:rFonts w:ascii="Soberana Sans" w:eastAsia="Corbel" w:hAnsi="Soberana Sans" w:cs="Arial"/>
          <w:bCs/>
          <w:color w:val="4472C4" w:themeColor="accent5"/>
          <w:lang w:eastAsia="zh-TW"/>
        </w:rPr>
        <w:t>, especifique el número del reactivo y explique por qué</w:t>
      </w:r>
    </w:p>
    <w:p w:rsidR="00D64AC2" w:rsidRPr="006E089B" w:rsidRDefault="00D64AC2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¿Los reactivos carecen de sesgo cultural, tecnológico, social o lingüístico? </w:t>
      </w:r>
    </w:p>
    <w:p w:rsidR="004E1759" w:rsidRDefault="00D75CF9" w:rsidP="0033331D">
      <w:pPr>
        <w:pStyle w:val="Prrafodelista"/>
        <w:spacing w:line="360" w:lineRule="auto"/>
        <w:ind w:left="1110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lastRenderedPageBreak/>
        <w:t xml:space="preserve">a. </w:t>
      </w:r>
      <w:r w:rsidR="00D64AC2" w:rsidRPr="006E089B">
        <w:rPr>
          <w:rFonts w:ascii="Soberana Sans" w:eastAsia="Corbel" w:hAnsi="Soberana Sans" w:cs="Arial"/>
          <w:bCs/>
          <w:lang w:eastAsia="zh-TW"/>
        </w:rPr>
        <w:t xml:space="preserve">En caso de presentar algún tipo de sesgo, especifique el número del reactivo y </w:t>
      </w:r>
      <w:r w:rsidR="004E1759">
        <w:rPr>
          <w:rFonts w:ascii="Soberana Sans" w:eastAsia="Corbel" w:hAnsi="Soberana Sans" w:cs="Arial"/>
          <w:bCs/>
          <w:lang w:eastAsia="zh-TW"/>
        </w:rPr>
        <w:t>explique por qué</w:t>
      </w:r>
    </w:p>
    <w:p w:rsidR="004F3F41" w:rsidRPr="00D75CF9" w:rsidRDefault="004F3F41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D75CF9">
        <w:rPr>
          <w:rFonts w:ascii="Soberana Sans" w:eastAsia="Corbel" w:hAnsi="Soberana Sans" w:cs="Arial"/>
          <w:bCs/>
          <w:lang w:eastAsia="zh-TW"/>
        </w:rPr>
        <w:t xml:space="preserve">¿Los reactivos corresponden con la pregunta global? </w:t>
      </w:r>
    </w:p>
    <w:p w:rsidR="004F3F41" w:rsidRDefault="004F3F41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4F3F41" w:rsidRPr="00D75CF9" w:rsidRDefault="004F3F41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D75CF9">
        <w:rPr>
          <w:rFonts w:ascii="Soberana Sans" w:eastAsia="Corbel" w:hAnsi="Soberana Sans" w:cs="Arial"/>
          <w:bCs/>
          <w:lang w:eastAsia="zh-TW"/>
        </w:rPr>
        <w:t xml:space="preserve">¿Todos los reactivos corresponden con el bloque? </w:t>
      </w:r>
    </w:p>
    <w:p w:rsidR="00561EB7" w:rsidRDefault="004F3F41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En caso de no corresponder, especifique el número del reactivo y explique por qué</w:t>
      </w:r>
    </w:p>
    <w:p w:rsidR="00D75CF9" w:rsidRPr="00561EB7" w:rsidRDefault="00D75CF9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En caso de no corresponder, ¿en qué bloque lo colocaría?</w:t>
      </w:r>
    </w:p>
    <w:p w:rsidR="00561EB7" w:rsidRPr="006E089B" w:rsidRDefault="00D75CF9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</w:t>
      </w:r>
      <w:r w:rsidR="00561EB7" w:rsidRPr="006E089B">
        <w:rPr>
          <w:rFonts w:ascii="Soberana Sans" w:eastAsia="Corbel" w:hAnsi="Soberana Sans" w:cs="Arial"/>
          <w:bCs/>
          <w:lang w:eastAsia="zh-TW"/>
        </w:rPr>
        <w:t xml:space="preserve">La redacción de los reactivos es clara? </w:t>
      </w:r>
    </w:p>
    <w:p w:rsidR="004F3F41" w:rsidRDefault="00561EB7" w:rsidP="0033331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 xml:space="preserve">En caso de no ser clara, especifique el número </w:t>
      </w:r>
      <w:r w:rsidR="00822F57">
        <w:rPr>
          <w:rFonts w:ascii="Soberana Sans" w:eastAsia="Corbel" w:hAnsi="Soberana Sans" w:cs="Arial"/>
          <w:bCs/>
          <w:lang w:eastAsia="zh-TW"/>
        </w:rPr>
        <w:t xml:space="preserve">del reactivo, </w:t>
      </w:r>
      <w:r>
        <w:rPr>
          <w:rFonts w:ascii="Soberana Sans" w:eastAsia="Corbel" w:hAnsi="Soberana Sans" w:cs="Arial"/>
          <w:bCs/>
          <w:lang w:eastAsia="zh-TW"/>
        </w:rPr>
        <w:t>explique por qué</w:t>
      </w:r>
      <w:r w:rsidR="00822F57">
        <w:rPr>
          <w:rFonts w:ascii="Soberana Sans" w:eastAsia="Corbel" w:hAnsi="Soberana Sans" w:cs="Arial"/>
          <w:bCs/>
          <w:lang w:eastAsia="zh-TW"/>
        </w:rPr>
        <w:t xml:space="preserve"> y brinde una sugerencia. </w:t>
      </w:r>
      <w:r>
        <w:rPr>
          <w:rFonts w:ascii="Soberana Sans" w:eastAsia="Corbel" w:hAnsi="Soberana Sans" w:cs="Arial"/>
          <w:bCs/>
          <w:lang w:eastAsia="zh-TW"/>
        </w:rPr>
        <w:t xml:space="preserve"> </w:t>
      </w:r>
    </w:p>
    <w:p w:rsidR="00D75CF9" w:rsidRPr="007872E6" w:rsidRDefault="00D75CF9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¿El bloque presenta errores ortográficos? ¿Cuáles?</w:t>
      </w:r>
    </w:p>
    <w:p w:rsidR="00D64AC2" w:rsidRPr="00F4634A" w:rsidRDefault="00D64AC2" w:rsidP="00D64AC2">
      <w:pPr>
        <w:spacing w:line="360" w:lineRule="auto"/>
        <w:rPr>
          <w:rFonts w:ascii="Soberana Sans" w:eastAsia="Corbel" w:hAnsi="Soberana Sans" w:cs="Arial"/>
          <w:b/>
          <w:bCs/>
          <w:lang w:eastAsia="zh-TW"/>
        </w:rPr>
      </w:pPr>
      <w:r w:rsidRPr="00F4634A">
        <w:rPr>
          <w:rFonts w:ascii="Soberana Sans" w:eastAsia="Corbel" w:hAnsi="Soberana Sans" w:cs="Arial"/>
          <w:b/>
          <w:bCs/>
          <w:lang w:eastAsia="zh-TW"/>
        </w:rPr>
        <w:t xml:space="preserve">En general </w:t>
      </w:r>
      <w:r w:rsidR="00C56A79" w:rsidRPr="00F4634A">
        <w:rPr>
          <w:rFonts w:ascii="Soberana Sans" w:eastAsia="Corbel" w:hAnsi="Soberana Sans" w:cs="Arial"/>
          <w:b/>
          <w:bCs/>
          <w:lang w:eastAsia="zh-TW"/>
        </w:rPr>
        <w:t>/ después de leer todo el instrumento</w:t>
      </w:r>
    </w:p>
    <w:p w:rsidR="00D64AC2" w:rsidRDefault="00D64AC2" w:rsidP="003333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6E089B">
        <w:rPr>
          <w:rFonts w:ascii="Soberana Sans" w:eastAsia="Corbel" w:hAnsi="Soberana Sans" w:cs="Arial"/>
          <w:bCs/>
          <w:lang w:eastAsia="zh-TW"/>
        </w:rPr>
        <w:t>¿Tuvo dificultades al responder el instrumento?</w:t>
      </w:r>
      <w:r w:rsidR="00CA5BEE">
        <w:rPr>
          <w:rFonts w:ascii="Soberana Sans" w:eastAsia="Corbel" w:hAnsi="Soberana Sans" w:cs="Arial"/>
          <w:bCs/>
          <w:lang w:eastAsia="zh-TW"/>
        </w:rPr>
        <w:t xml:space="preserve"> </w:t>
      </w:r>
      <w:r w:rsidR="00CA5BEE" w:rsidRPr="006E089B">
        <w:rPr>
          <w:rFonts w:ascii="Soberana Sans" w:eastAsia="Corbel" w:hAnsi="Soberana Sans" w:cs="Arial"/>
          <w:bCs/>
          <w:lang w:eastAsia="zh-TW"/>
        </w:rPr>
        <w:t>¿Cuáles?</w:t>
      </w:r>
      <w:r w:rsidRPr="006E089B">
        <w:rPr>
          <w:rFonts w:ascii="Soberana Sans" w:eastAsia="Corbel" w:hAnsi="Soberana Sans" w:cs="Arial"/>
          <w:bCs/>
          <w:lang w:eastAsia="zh-TW"/>
        </w:rPr>
        <w:t xml:space="preserve"> Explique por qué</w:t>
      </w:r>
    </w:p>
    <w:p w:rsidR="00822F57" w:rsidRDefault="00822F57" w:rsidP="00822F5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>¿</w:t>
      </w:r>
      <w:r w:rsidRPr="00822F57">
        <w:rPr>
          <w:rFonts w:ascii="Soberana Sans" w:eastAsia="Corbel" w:hAnsi="Soberana Sans" w:cs="Arial"/>
          <w:bCs/>
          <w:lang w:eastAsia="zh-TW"/>
        </w:rPr>
        <w:t xml:space="preserve">Considera que todos los reactivos de este instrumento podrían ser respondidos por </w:t>
      </w:r>
      <w:r>
        <w:rPr>
          <w:rFonts w:ascii="Soberana Sans" w:eastAsia="Corbel" w:hAnsi="Soberana Sans" w:cs="Arial"/>
          <w:bCs/>
          <w:lang w:eastAsia="zh-TW"/>
        </w:rPr>
        <w:t>su</w:t>
      </w:r>
      <w:r w:rsidRPr="00822F57">
        <w:rPr>
          <w:rFonts w:ascii="Soberana Sans" w:eastAsia="Corbel" w:hAnsi="Soberana Sans" w:cs="Arial"/>
          <w:bCs/>
          <w:lang w:eastAsia="zh-TW"/>
        </w:rPr>
        <w:t xml:space="preserve"> autoridad inmediata</w:t>
      </w:r>
      <w:r>
        <w:rPr>
          <w:rFonts w:ascii="Soberana Sans" w:eastAsia="Corbel" w:hAnsi="Soberana Sans" w:cs="Arial"/>
          <w:bCs/>
          <w:lang w:eastAsia="zh-TW"/>
        </w:rPr>
        <w:t>?</w:t>
      </w:r>
      <w:r w:rsidRPr="00822F57">
        <w:rPr>
          <w:rFonts w:ascii="Soberana Sans" w:eastAsia="Corbel" w:hAnsi="Soberana Sans" w:cs="Arial"/>
          <w:bCs/>
          <w:lang w:eastAsia="zh-TW"/>
        </w:rPr>
        <w:t xml:space="preserve"> </w:t>
      </w:r>
    </w:p>
    <w:p w:rsidR="00822F57" w:rsidRPr="00822F57" w:rsidRDefault="00822F57" w:rsidP="00822F57">
      <w:pPr>
        <w:pStyle w:val="Prrafodelista"/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>
        <w:rPr>
          <w:rFonts w:ascii="Soberana Sans" w:eastAsia="Corbel" w:hAnsi="Soberana Sans" w:cs="Arial"/>
          <w:bCs/>
          <w:lang w:eastAsia="zh-TW"/>
        </w:rPr>
        <w:t xml:space="preserve">a.   </w:t>
      </w:r>
      <w:r w:rsidRPr="00822F57">
        <w:rPr>
          <w:rFonts w:ascii="Soberana Sans" w:eastAsia="Corbel" w:hAnsi="Soberana Sans" w:cs="Arial"/>
          <w:bCs/>
          <w:lang w:eastAsia="zh-TW"/>
        </w:rPr>
        <w:t>En caso de no ser pertinentes</w:t>
      </w:r>
      <w:r>
        <w:rPr>
          <w:rFonts w:ascii="Soberana Sans" w:eastAsia="Corbel" w:hAnsi="Soberana Sans" w:cs="Arial"/>
          <w:bCs/>
          <w:lang w:eastAsia="zh-TW"/>
        </w:rPr>
        <w:t xml:space="preserve">, especifique cuáles </w:t>
      </w:r>
      <w:r w:rsidRPr="00822F57">
        <w:rPr>
          <w:rFonts w:ascii="Soberana Sans" w:eastAsia="Corbel" w:hAnsi="Soberana Sans" w:cs="Arial"/>
          <w:bCs/>
          <w:lang w:eastAsia="zh-TW"/>
        </w:rPr>
        <w:t>reactivo</w:t>
      </w:r>
      <w:r>
        <w:rPr>
          <w:rFonts w:ascii="Soberana Sans" w:eastAsia="Corbel" w:hAnsi="Soberana Sans" w:cs="Arial"/>
          <w:bCs/>
          <w:lang w:eastAsia="zh-TW"/>
        </w:rPr>
        <w:t>s</w:t>
      </w:r>
      <w:r w:rsidRPr="00822F57">
        <w:rPr>
          <w:rFonts w:ascii="Soberana Sans" w:eastAsia="Corbel" w:hAnsi="Soberana Sans" w:cs="Arial"/>
          <w:bCs/>
          <w:lang w:eastAsia="zh-TW"/>
        </w:rPr>
        <w:t xml:space="preserve"> y explique por qué</w:t>
      </w:r>
    </w:p>
    <w:p w:rsidR="00822F57" w:rsidRPr="00822F57" w:rsidRDefault="00822F57" w:rsidP="00822F5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  <w:r w:rsidRPr="00822F57">
        <w:rPr>
          <w:rFonts w:ascii="Soberana Sans" w:eastAsia="Corbel" w:hAnsi="Soberana Sans" w:cs="Arial"/>
          <w:bCs/>
          <w:lang w:eastAsia="zh-TW"/>
        </w:rPr>
        <w:t>En caso de que este instrumento sea aplicado a su autoridad inmediata, ¿a qué figura le correspondería?</w:t>
      </w:r>
    </w:p>
    <w:p w:rsidR="00822F57" w:rsidRDefault="00822F57" w:rsidP="00822F57">
      <w:pPr>
        <w:pStyle w:val="Prrafodelista"/>
        <w:spacing w:line="360" w:lineRule="auto"/>
        <w:jc w:val="both"/>
        <w:rPr>
          <w:rFonts w:ascii="Soberana Sans" w:eastAsia="Corbel" w:hAnsi="Soberana Sans" w:cs="Arial"/>
          <w:bCs/>
          <w:lang w:eastAsia="zh-TW"/>
        </w:rPr>
      </w:pPr>
    </w:p>
    <w:p w:rsidR="00C56A79" w:rsidRDefault="00C56A79" w:rsidP="00C56A79">
      <w:pPr>
        <w:pStyle w:val="Prrafodelista"/>
        <w:spacing w:line="360" w:lineRule="auto"/>
        <w:rPr>
          <w:rFonts w:ascii="Soberana Sans" w:eastAsia="Corbel" w:hAnsi="Soberana Sans" w:cs="Arial"/>
          <w:bCs/>
          <w:lang w:eastAsia="zh-TW"/>
        </w:rPr>
      </w:pPr>
    </w:p>
    <w:p w:rsidR="00EF60D4" w:rsidRDefault="00EF60D4"/>
    <w:sectPr w:rsidR="00EF60D4" w:rsidSect="000E770C">
      <w:headerReference w:type="default" r:id="rId7"/>
      <w:pgSz w:w="12240" w:h="15840" w:code="1"/>
      <w:pgMar w:top="1418" w:right="1701" w:bottom="1418" w:left="1701" w:header="709" w:footer="709" w:gutter="0"/>
      <w:paperSrc w:firs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0A2" w:rsidRDefault="00F430A2" w:rsidP="00CA5BEE">
      <w:pPr>
        <w:spacing w:after="0" w:line="240" w:lineRule="auto"/>
      </w:pPr>
      <w:r>
        <w:separator/>
      </w:r>
    </w:p>
  </w:endnote>
  <w:endnote w:type="continuationSeparator" w:id="0">
    <w:p w:rsidR="00F430A2" w:rsidRDefault="00F430A2" w:rsidP="00CA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0A2" w:rsidRDefault="00F430A2" w:rsidP="00CA5BEE">
      <w:pPr>
        <w:spacing w:after="0" w:line="240" w:lineRule="auto"/>
      </w:pPr>
      <w:r>
        <w:separator/>
      </w:r>
    </w:p>
  </w:footnote>
  <w:footnote w:type="continuationSeparator" w:id="0">
    <w:p w:rsidR="00F430A2" w:rsidRDefault="00F430A2" w:rsidP="00CA5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6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8"/>
      <w:gridCol w:w="7455"/>
    </w:tblGrid>
    <w:tr w:rsidR="00CA5BEE" w:rsidTr="00CA5BEE">
      <w:trPr>
        <w:trHeight w:val="197"/>
      </w:trPr>
      <w:tc>
        <w:tcPr>
          <w:tcW w:w="2218" w:type="dxa"/>
        </w:tcPr>
        <w:p w:rsidR="00CA5BEE" w:rsidRDefault="00CA5BEE" w:rsidP="00CA5BEE">
          <w:pPr>
            <w:pStyle w:val="Encabezado"/>
          </w:pPr>
          <w:r>
            <w:rPr>
              <w:noProof/>
            </w:rPr>
            <w:drawing>
              <wp:inline distT="0" distB="0" distL="0" distR="0" wp14:anchorId="5EFA4D08" wp14:editId="436A16FB">
                <wp:extent cx="914400" cy="560832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E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107" cy="572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5" w:type="dxa"/>
        </w:tcPr>
        <w:p w:rsidR="00CA5BEE" w:rsidRDefault="00CA5BEE" w:rsidP="00CA5BEE">
          <w:pPr>
            <w:pStyle w:val="Encabezado"/>
            <w:jc w:val="right"/>
          </w:pPr>
          <w:r>
            <w:t>Dirección para la Evaluación de Docentes y Directivos</w:t>
          </w:r>
        </w:p>
        <w:p w:rsidR="00CA5BEE" w:rsidRDefault="00CA5BEE" w:rsidP="00CA5BEE">
          <w:pPr>
            <w:pStyle w:val="Encabezado"/>
            <w:jc w:val="right"/>
          </w:pPr>
          <w:r>
            <w:t>Educación Media Superior</w:t>
          </w:r>
        </w:p>
      </w:tc>
    </w:tr>
  </w:tbl>
  <w:p w:rsidR="00CA5BEE" w:rsidRDefault="00CA5B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2580"/>
    <w:multiLevelType w:val="hybridMultilevel"/>
    <w:tmpl w:val="BAA2691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DB9"/>
    <w:multiLevelType w:val="hybridMultilevel"/>
    <w:tmpl w:val="C730F68A"/>
    <w:lvl w:ilvl="0" w:tplc="BAD2C3B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3202"/>
    <w:multiLevelType w:val="hybridMultilevel"/>
    <w:tmpl w:val="D934373C"/>
    <w:lvl w:ilvl="0" w:tplc="7DFCCB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2"/>
    <w:rsid w:val="000E770C"/>
    <w:rsid w:val="002C2AE2"/>
    <w:rsid w:val="0033331D"/>
    <w:rsid w:val="003B4292"/>
    <w:rsid w:val="004E1759"/>
    <w:rsid w:val="004F3F41"/>
    <w:rsid w:val="00561EB7"/>
    <w:rsid w:val="00564090"/>
    <w:rsid w:val="007872E6"/>
    <w:rsid w:val="007A3284"/>
    <w:rsid w:val="00822F57"/>
    <w:rsid w:val="00840C3B"/>
    <w:rsid w:val="009356C2"/>
    <w:rsid w:val="00A45BF2"/>
    <w:rsid w:val="00A96B9B"/>
    <w:rsid w:val="00AB15C0"/>
    <w:rsid w:val="00B94613"/>
    <w:rsid w:val="00C56A79"/>
    <w:rsid w:val="00C64F3F"/>
    <w:rsid w:val="00CA5BEE"/>
    <w:rsid w:val="00D64AC2"/>
    <w:rsid w:val="00D75CF9"/>
    <w:rsid w:val="00DB3282"/>
    <w:rsid w:val="00EF2228"/>
    <w:rsid w:val="00EF60D4"/>
    <w:rsid w:val="00F430A2"/>
    <w:rsid w:val="00F4634A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7F7A8"/>
  <w15:docId w15:val="{84910948-A7AF-44FF-AF7D-CF3DA892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C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33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33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33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33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33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3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31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5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BEE"/>
  </w:style>
  <w:style w:type="paragraph" w:styleId="Piedepgina">
    <w:name w:val="footer"/>
    <w:basedOn w:val="Normal"/>
    <w:link w:val="PiedepginaCar"/>
    <w:uiPriority w:val="99"/>
    <w:unhideWhenUsed/>
    <w:rsid w:val="00CA5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BEE"/>
  </w:style>
  <w:style w:type="table" w:styleId="Tablaconcuadrcula">
    <w:name w:val="Table Grid"/>
    <w:basedOn w:val="Tablanormal"/>
    <w:uiPriority w:val="39"/>
    <w:rsid w:val="00CA5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Baroja Manzano</dc:creator>
  <cp:keywords/>
  <dc:description/>
  <cp:lastModifiedBy>Susana Quinto Simon</cp:lastModifiedBy>
  <cp:revision>2</cp:revision>
  <cp:lastPrinted>2018-07-10T17:57:00Z</cp:lastPrinted>
  <dcterms:created xsi:type="dcterms:W3CDTF">2018-07-10T21:04:00Z</dcterms:created>
  <dcterms:modified xsi:type="dcterms:W3CDTF">2018-07-10T21:04:00Z</dcterms:modified>
</cp:coreProperties>
</file>