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431.9999999999999" w:line="276" w:lineRule="auto"/>
        <w:ind w:left="3019.2000000000003" w:right="3024" w:firstLine="0"/>
        <w:jc w:val="left"/>
        <w:rPr>
          <w:rFonts w:ascii="Arial" w:cs="Arial" w:eastAsia="Arial" w:hAnsi="Arial"/>
          <w:b w:val="0"/>
          <w:i w:val="0"/>
          <w:smallCaps w:val="0"/>
          <w:strike w:val="0"/>
          <w:color w:val="000000"/>
          <w:sz w:val="27.544599533081055"/>
          <w:szCs w:val="27.544599533081055"/>
          <w:u w:val="none"/>
          <w:shd w:fill="auto" w:val="clear"/>
          <w:vertAlign w:val="baseline"/>
        </w:rPr>
      </w:pPr>
      <w:commentRangeStart w:id="0"/>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7.544599533081055"/>
          <w:szCs w:val="27.544599533081055"/>
          <w:u w:val="none"/>
          <w:shd w:fill="auto" w:val="clear"/>
          <w:vertAlign w:val="baseline"/>
          <w:rtl w:val="0"/>
        </w:rPr>
        <w:t xml:space="preserve">N DEPORTE MAFIOSO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3201.6000000000004" w:right="3201.599999999999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ENTRO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DUCATIVO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IAGET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313.6000000000004" w:right="4651.2"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Luis Mario Cocciolo Salinas Área 3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811.2" w:line="276" w:lineRule="auto"/>
        <w:ind w:left="3921.5999999999995" w:right="3921.5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de enero de 2020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4147.200000000001" w:right="4147.200000000001" w:firstLine="0"/>
        <w:jc w:val="left"/>
        <w:rPr>
          <w:rFonts w:ascii="Arial" w:cs="Arial" w:eastAsia="Arial" w:hAnsi="Arial"/>
          <w:b w:val="0"/>
          <w:i w:val="0"/>
          <w:smallCaps w:val="0"/>
          <w:strike w:val="0"/>
          <w:color w:val="000000"/>
          <w:sz w:val="19.12820053100586"/>
          <w:szCs w:val="19.12820053100586"/>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ESUMEN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715.2" w:right="6465.5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 redacta al final del TMI.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683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eywords Fútbol · Corrupción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7617.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Introducción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1843.2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 redactará al elaborar el marco teórico para tener más elementos para describir el fenómeno.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6681.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Pregunta de investigación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384.000000000000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commentRangeStart w:id="1"/>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 qué elementos cuentan las personas expertas en fútbol, para hablar de una corrupción inherente al deporte?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804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 Objetivos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commentRangeStart w:id="2"/>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Objetivo general: Identificar o analizar si es que la gente con un amplio conocimiento de fútbol sabe las principales razones de la corrupción en el deporte.</w:t>
      </w:r>
      <w:commentRangeEnd w:id="2"/>
      <w:r w:rsidDel="00000000" w:rsidR="00000000" w:rsidRPr="00000000">
        <w:commentReference w:id="2"/>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Objetivos específicos: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15.2" w:right="23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commentRangeStart w:id="3"/>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Describir en qué situaciones existe o no un concepto de corrupción en el fútbol. Comprender el contexto del fútbol en cuánto a flujo monetario. Evaluar si la corrupción existe y/o cumple un papel fundamental en el fútbol.</w:t>
      </w:r>
      <w:commentRangeEnd w:id="3"/>
      <w:r w:rsidDel="00000000" w:rsidR="00000000" w:rsidRPr="00000000">
        <w:commentReference w:id="3"/>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780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 Justificación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commentRangeStart w:id="4"/>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 estudio tiene una importancia significativa ya que el fútbol es un elemento importante que conforma la sociedad mexicana. Por lo tanto, hay una necesidad en entender si la corrupción y el fútbol tienen o tienden a conformar una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relación inevitable.Finalmente, se tiene que contextualizar si el flujo monetario conlleva una corrupción desordenada o simplemente un acuerdo controlado y probablmente no ético pero legal.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7444.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Marco Teórico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Empezaremos por definir que es la corrupción, palabra se deriva del latín donde se encuentra el origen etimológico del término corrupción, que emana del vocablo “corruptio”, que se encuentra conformado por los siguientes elementos: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el prefijo “con-“, que es sinónimo de “junto”; el verbo “rumpere”, que puede traducirse como “hacer pedazos”; 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finalmente el sufijo “-tio”, que es equivalente a “acción y efecto”. Por tanto, corrupción es la acción y efecto de corromper, puede tratarse de una depravación moral o simbólica y es la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práctica que consiste en hacer abuso de poder, de funciones o de medios para sacar un provecho económico o de otra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Encabezado Izquierdo Encabezado Derecho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índole. Lo que podemos traducir como corrupción en el deporte, que es una fuente de unidad para muchas personas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de todo el mundo, ver deporte y hacer deporte transciende las diferencias del idioma, la cultura y las creencias.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 embargo, la manipulación de las competiciones deportivas por parte de grupos delictivos organizados ha estado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amenazando en años recientes la integridad en el deporte. </w:t>
      </w:r>
      <w:commentRangeStart w:id="5"/>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Desafortunadamente se ve que la corrupción en el deporte existe, ya sea para sacar provecho y ventaja deportiva para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favorecer a un determinado club, deportista etc., o para sacar un lucro monetario importante, tanto para los propios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deportistas y gente que rodea el deporte, como presidentes de equipos, árbitros y a las mafias. A manera de ejemplo, existe el caso de Paolo Rossi, jugador italiano, que estuvo involucrado en la compra de partidos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en Italia, por lo que estuvo suspendido 2 años sin poder jugar hasta el Mundial de España.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Otro caso son los árbitros, los cuales desde hace mucho tiempo siempre han estado en el foco de múltiples polémicas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a nivel deportivo, por lo que se ven salpicados por amañar partidos y adulterar resultados</w:t>
      </w:r>
      <w:commentRangeEnd w:id="5"/>
      <w:r w:rsidDel="00000000" w:rsidR="00000000" w:rsidRPr="00000000">
        <w:commentReference w:id="5"/>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w:t>
      </w:r>
      <w:commentRangeStart w:id="6"/>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las etapas finales de las ligas, siempre hay suspicacias, rumores e incluso acusaciones de la compra de posibles partidos, incluso algún caso se ha llegado a denunciar, aunque al final todo queda en nada. Otra fuente de corrupción en el fútbol es el dopaje. Aunque generalmente las acusaciones son dirigidas hacia jugado- res concretos, se sospecha que</w:t>
      </w:r>
      <w:commentRangeEnd w:id="6"/>
      <w:r w:rsidDel="00000000" w:rsidR="00000000" w:rsidRPr="00000000">
        <w:commentReference w:id="6"/>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existen redes organizadas que nutren a los médicos deportivos con nuevos productos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dopantes no catalogados o indetectables con los medios actuales.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Recordemos que el dopaje “es la administración a una persona sana, o la utilización por ella misma, de sustancias extrañas al organismo o de sustancias fisiológicas en cantidades incrementadas o por vías anormales, con el único fin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de aumentar artificialmente y de forma ilegal el rendimiento de esta persona para participar en una competición”, esta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definición fue elaborada por el Comité de Educación Extraescolar del Consejo de Europa en 1963. Actualmente, la FIFA que es el organismo rector mundial del balompié, México ocupa el lugar número 22 a nivel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mundial en este deporte, por debajo de países como Alemania y Argentina que ocupan las posiciones 1 y 2 en el orbe.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 bien es cierto, que existe este organismo a nivel internacional que regula y dicta las normas y reglas de los par-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ticipantes del futbol a nivel mundial, también se ha visto inmiscuido en escándalos de corrupción, por ejemplo la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administración de Michael Platinni. Podemos concluir que en México falta una mayor transparencia y sometimiento a los ordenamientos fiscales existentes,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como es una mejor supervisión por parte del SAT (Sistema de Administración Tributaria), para que se trasparenten los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recursos en el futbol mexicano, lo mismo sucede en otros países.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commentRangeStart w:id="7"/>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BIBLIOGRAFÍA https://definicion.de/corrupcion/ Grupo noticias SDP, (mayo 2015) Eduardo So-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lórzano, Grupo noticias SDP,https://www.sdpnoticias.com/columnas/corrupcion-mexicanos-futbol.html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https://www.granfutbol.com/corrupcion.html La corrupción en el deporte, dinero y apuestas por medio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https://www.eljugador.net/corrupcion-en-deporte-dinero-apuestas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0" w:right="7924.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Subtítulo 1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756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2.1.1. Sub-subtítulo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 latex, existen funciones predeterminadas que les ayudarán a presentar sus textos en negritas, italicas y podemos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insertar, siempre que sea necesario, Pie de página</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Podemos agregar hipervínculos a sitios web dentro de nuestro texto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https://texblog.org/2012/08/29/ changing-the-font-size-in-latex/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3696" w:right="3691.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Podemos centrar el texto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0" w:right="145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Podemos insertar, a voluntad, espacios verticales de medidas específicas (4 pulgadas, por ejemplo):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54.39999999999998" w:right="7296" w:firstLine="0"/>
        <w:jc w:val="left"/>
        <w:rPr>
          <w:rFonts w:ascii="Arial" w:cs="Arial" w:eastAsia="Arial" w:hAnsi="Arial"/>
          <w:b w:val="0"/>
          <w:i w:val="0"/>
          <w:smallCaps w:val="0"/>
          <w:strike w:val="0"/>
          <w:color w:val="000000"/>
          <w:sz w:val="29.88800048828125"/>
          <w:szCs w:val="29.88800048828125"/>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Esto es un pie de página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Pie de página Izquierdo Página 2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Encabezado Izquierdo Encabezado Derecho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 fin, Latex es un lenguaje que lleva AÑOS siendo utilizado y desarrollado, si hay algo en específico que quieras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hacer, un buen ejercicio es... ¡pregúntale a Google! Basta con buscar cualquier cosa que te interese hacer con tu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documento (preferentemente, escrito en inglés) seguido de la palabra "Latex", para tener acceso a múltiples tutoriales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y/o soluciones posibles.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7300.7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 Acerca de las citas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Probablemente este sea el aspecto más útil de trabajar con Latex: él se encarga de cuidar el formato de las citas, permi-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tiéndonos además agregar hipervínculos que nos lleven directamente a la referencia completa anexa en la Bibliografía.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 el archivo con terminación .bib de esta misma carpeta, podrán almacenar la información de todos los artículos,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libros y sitios de internet que consulten para su trabajo y asignarles una Etiqueta que les facilite en lo sucesivo, agregar la referencia a lo largo de su trabajo.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Dependiendo cómo se sientan más cómodos, Latex puede ayudarles a ingresar la cita completa (Ejemplo: Coma,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Año ). Nos referimos por cita completa a los casos en que, después de haber expuesto una idea, dato o definición,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agregamos entre paréntesis el nombre del autor y el año de publicación de dicha información. También podemos citar exclusivamente el año en que fue hecha una publicación. Esto es particularmente útil cuando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en el cuerpo de un párrafo ya se ha hecho mención explícita del autor y sólamente es necesario precisar el año 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publicación. Por ejemplo: ”Potter escribió, en su famosa obra "La piedra filosofal"(1993) las características principales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Podemos agregar citas textuales (Quotes) en el texto: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15.2" w:right="715.199999999999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”Aquí ponemos una cita super importante, sin olvidarnos de agregar el autor al final”, ( Coma, Año ).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657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 Cómo incluir una ecuación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Hay varias formas de insertar una ecuación dentro de un documento. Dentro de un mismo párrafo, basta con utilizar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el signo de dinero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56</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 su propio espacio: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2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56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 como un elemento que podamos referir en lo sucesivo, tratándolo como objeto y asignándole una etiqueta (Ver Equiación 1: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4377.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56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 en general, pueden complicarse la existencia tanto como quieran: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21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 = P(x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i,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t+1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j|y,v,w;θ)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(t)a</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w:t>
      </w:r>
      <w:r w:rsidDel="00000000" w:rsidR="00000000" w:rsidRPr="00000000">
        <w:rPr>
          <w:rFonts w:ascii="Courier New" w:cs="Courier New" w:eastAsia="Courier New" w:hAnsi="Courier New"/>
          <w:b w:val="0"/>
          <w:i w:val="0"/>
          <w:smallCaps w:val="0"/>
          <w:strike w:val="0"/>
          <w:color w:val="000000"/>
          <w:sz w:val="16.60433292388916"/>
          <w:szCs w:val="16.6043329238891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 + 1)b</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000000"/>
          <w:sz w:val="16.60433292388916"/>
          <w:szCs w:val="16.6043329238891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t+1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Gungsuh" w:cs="Gungsuh" w:eastAsia="Gungsuh" w:hAnsi="Gungsuh"/>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Ni=1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Nj=1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(t)a</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w:t>
      </w:r>
      <w:r w:rsidDel="00000000" w:rsidR="00000000" w:rsidRPr="00000000">
        <w:rPr>
          <w:rFonts w:ascii="Courier New" w:cs="Courier New" w:eastAsia="Courier New" w:hAnsi="Courier New"/>
          <w:b w:val="0"/>
          <w:i w:val="0"/>
          <w:smallCaps w:val="0"/>
          <w:strike w:val="0"/>
          <w:color w:val="000000"/>
          <w:sz w:val="16.60433292388916"/>
          <w:szCs w:val="16.6043329238891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 + 1)b</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000000"/>
          <w:sz w:val="16.60433292388916"/>
          <w:szCs w:val="16.6043329238891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t+1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732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 Agregar imágenes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Por cada imagen que agreguen a su documento, podrán definir una etiqueta (”label”) que les permitirá agregar hi-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pervínculos/referencias a las mismas en cualquier pante del texto. Latex mantiene la cuenta de cuántas imagenes van agregando, para asignar un número a cada una de ellas, que pueda ser insertado después en su trabajo: 2 y 1.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7305.5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 Agregar una tabla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lo largo de nuestro texto, podemos hacer referencia a nuestra Tabla (agregando el hipervínculo correspondiente),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por ejemplo (Ver Cuadro 1).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155.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Método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552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(Descripción general del objetivo de su método)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Pie de página Izquierdo Página 3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Encabezado Izquierdo Encabezado Derecho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1: Ilustración de lo fácil que es preguntarle a Google sobre cómo hacer, lo que sea que quieran hacer en su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documento, en Latex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58236598968506"/>
          <w:szCs w:val="25.58236598968506"/>
          <w:u w:val="none"/>
          <w:shd w:fill="auto" w:val="clear"/>
          <w:vertAlign w:val="subscript"/>
        </w:rPr>
      </w:pPr>
      <w:r w:rsidDel="00000000" w:rsidR="00000000" w:rsidRPr="00000000">
        <w:rPr>
          <w:rFonts w:ascii="Arial" w:cs="Arial" w:eastAsia="Arial" w:hAnsi="Arial"/>
          <w:b w:val="0"/>
          <w:i w:val="0"/>
          <w:smallCaps w:val="0"/>
          <w:strike w:val="0"/>
          <w:color w:val="000000"/>
          <w:sz w:val="10.657217979431152"/>
          <w:szCs w:val="10.65721797943115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5.58236598968506"/>
          <w:szCs w:val="25.58236598968506"/>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10.657217979431152"/>
          <w:szCs w:val="10.657217979431152"/>
          <w:u w:val="none"/>
          <w:shd w:fill="auto" w:val="clear"/>
          <w:vertAlign w:val="baseline"/>
          <w:rtl w:val="0"/>
        </w:rPr>
        <w:t xml:space="preserve">ij </w:t>
      </w:r>
      <w:r w:rsidDel="00000000" w:rsidR="00000000" w:rsidRPr="00000000">
        <w:rPr>
          <w:rFonts w:ascii="Arial Unicode MS" w:cs="Arial Unicode MS" w:eastAsia="Arial Unicode MS" w:hAnsi="Arial Unicode MS"/>
          <w:b w:val="0"/>
          <w:i w:val="0"/>
          <w:smallCaps w:val="0"/>
          <w:strike w:val="0"/>
          <w:color w:val="000000"/>
          <w:sz w:val="15.349419593811035"/>
          <w:szCs w:val="15.349419593811035"/>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17.76202996571859"/>
          <w:szCs w:val="17.76202996571859"/>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25.58236598968506"/>
          <w:szCs w:val="25.58236598968506"/>
          <w:u w:val="none"/>
          <w:shd w:fill="auto" w:val="clear"/>
          <w:vertAlign w:val="subscript"/>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58236598968506"/>
          <w:szCs w:val="25.58236598968506"/>
          <w:u w:val="none"/>
          <w:shd w:fill="auto" w:val="clear"/>
          <w:vertAlign w:val="superscript"/>
        </w:rPr>
      </w:pPr>
      <w:r w:rsidDel="00000000" w:rsidR="00000000" w:rsidRPr="00000000">
        <w:rPr>
          <w:rFonts w:ascii="Arial" w:cs="Arial" w:eastAsia="Arial" w:hAnsi="Arial"/>
          <w:b w:val="0"/>
          <w:i w:val="0"/>
          <w:smallCaps w:val="0"/>
          <w:strike w:val="0"/>
          <w:color w:val="000000"/>
          <w:sz w:val="15.349419593811035"/>
          <w:szCs w:val="15.34941959381103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7.76202996571859"/>
          <w:szCs w:val="17.76202996571859"/>
          <w:u w:val="none"/>
          <w:shd w:fill="auto" w:val="clear"/>
          <w:vertAlign w:val="superscript"/>
          <w:rtl w:val="0"/>
        </w:rPr>
        <w:t xml:space="preserve">h</w:t>
      </w:r>
      <w:r w:rsidDel="00000000" w:rsidR="00000000" w:rsidRPr="00000000">
        <w:rPr>
          <w:rFonts w:ascii="Arial" w:cs="Arial" w:eastAsia="Arial" w:hAnsi="Arial"/>
          <w:b w:val="0"/>
          <w:i w:val="0"/>
          <w:smallCaps w:val="0"/>
          <w:strike w:val="0"/>
          <w:color w:val="000000"/>
          <w:sz w:val="10.657217979431152"/>
          <w:szCs w:val="10.657217979431152"/>
          <w:u w:val="none"/>
          <w:shd w:fill="auto" w:val="clear"/>
          <w:vertAlign w:val="baseline"/>
          <w:rtl w:val="0"/>
        </w:rPr>
        <w:t xml:space="preserve">ij </w:t>
      </w:r>
      <w:r w:rsidDel="00000000" w:rsidR="00000000" w:rsidRPr="00000000">
        <w:rPr>
          <w:rFonts w:ascii="Arial Unicode MS" w:cs="Arial Unicode MS" w:eastAsia="Arial Unicode MS" w:hAnsi="Arial Unicode MS"/>
          <w:b w:val="0"/>
          <w:i w:val="0"/>
          <w:smallCaps w:val="0"/>
          <w:strike w:val="0"/>
          <w:color w:val="000000"/>
          <w:sz w:val="25.58236598968506"/>
          <w:szCs w:val="25.58236598968506"/>
          <w:u w:val="none"/>
          <w:shd w:fill="auto" w:val="clear"/>
          <w:vertAlign w:val="superscript"/>
          <w:rtl w:val="0"/>
        </w:rPr>
        <w:t xml:space="preserve">∼ Binomial(θ</w:t>
      </w:r>
      <w:r w:rsidDel="00000000" w:rsidR="00000000" w:rsidRPr="00000000">
        <w:rPr>
          <w:rFonts w:ascii="Arial" w:cs="Arial" w:eastAsia="Arial" w:hAnsi="Arial"/>
          <w:b w:val="0"/>
          <w:i w:val="0"/>
          <w:smallCaps w:val="0"/>
          <w:strike w:val="0"/>
          <w:color w:val="000000"/>
          <w:sz w:val="17.76202996571859"/>
          <w:szCs w:val="17.76202996571859"/>
          <w:u w:val="none"/>
          <w:shd w:fill="auto" w:val="clear"/>
          <w:vertAlign w:val="superscript"/>
          <w:rtl w:val="0"/>
        </w:rPr>
        <w:t xml:space="preserve">h</w:t>
      </w:r>
      <w:r w:rsidDel="00000000" w:rsidR="00000000" w:rsidRPr="00000000">
        <w:rPr>
          <w:rFonts w:ascii="Arial" w:cs="Arial" w:eastAsia="Arial" w:hAnsi="Arial"/>
          <w:b w:val="0"/>
          <w:i w:val="0"/>
          <w:smallCaps w:val="0"/>
          <w:strike w:val="0"/>
          <w:color w:val="000000"/>
          <w:sz w:val="10.657217979431152"/>
          <w:szCs w:val="10.657217979431152"/>
          <w:u w:val="none"/>
          <w:shd w:fill="auto" w:val="clear"/>
          <w:vertAlign w:val="baseline"/>
          <w:rtl w:val="0"/>
        </w:rPr>
        <w:t xml:space="preserve">ij</w:t>
      </w:r>
      <w:r w:rsidDel="00000000" w:rsidR="00000000" w:rsidRPr="00000000">
        <w:rPr>
          <w:rFonts w:ascii="Arial" w:cs="Arial" w:eastAsia="Arial" w:hAnsi="Arial"/>
          <w:b w:val="0"/>
          <w:i w:val="0"/>
          <w:smallCaps w:val="0"/>
          <w:strike w:val="0"/>
          <w:color w:val="000000"/>
          <w:sz w:val="25.58236598968506"/>
          <w:szCs w:val="25.58236598968506"/>
          <w:u w:val="none"/>
          <w:shd w:fill="auto" w:val="clear"/>
          <w:vertAlign w:val="superscript"/>
          <w:rtl w:val="0"/>
        </w:rPr>
        <w:t xml:space="preserve">,s) </w:t>
      </w:r>
      <w:r w:rsidDel="00000000" w:rsidR="00000000" w:rsidRPr="00000000">
        <w:rPr>
          <w:rFonts w:ascii="Arial" w:cs="Arial" w:eastAsia="Arial" w:hAnsi="Arial"/>
          <w:b w:val="0"/>
          <w:i w:val="0"/>
          <w:smallCaps w:val="0"/>
          <w:strike w:val="0"/>
          <w:color w:val="000000"/>
          <w:sz w:val="15.349419593811035"/>
          <w:szCs w:val="15.34941959381103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7.76202996571859"/>
          <w:szCs w:val="17.76202996571859"/>
          <w:u w:val="none"/>
          <w:shd w:fill="auto" w:val="clear"/>
          <w:vertAlign w:val="superscript"/>
          <w:rtl w:val="0"/>
        </w:rPr>
        <w:t xml:space="preserve">f</w:t>
      </w:r>
      <w:r w:rsidDel="00000000" w:rsidR="00000000" w:rsidRPr="00000000">
        <w:rPr>
          <w:rFonts w:ascii="Arial" w:cs="Arial" w:eastAsia="Arial" w:hAnsi="Arial"/>
          <w:b w:val="0"/>
          <w:i w:val="0"/>
          <w:smallCaps w:val="0"/>
          <w:strike w:val="0"/>
          <w:color w:val="000000"/>
          <w:sz w:val="10.657217979431152"/>
          <w:szCs w:val="10.657217979431152"/>
          <w:u w:val="none"/>
          <w:shd w:fill="auto" w:val="clear"/>
          <w:vertAlign w:val="baseline"/>
          <w:rtl w:val="0"/>
        </w:rPr>
        <w:t xml:space="preserve">ij </w:t>
      </w:r>
      <w:r w:rsidDel="00000000" w:rsidR="00000000" w:rsidRPr="00000000">
        <w:rPr>
          <w:rFonts w:ascii="Arial Unicode MS" w:cs="Arial Unicode MS" w:eastAsia="Arial Unicode MS" w:hAnsi="Arial Unicode MS"/>
          <w:b w:val="0"/>
          <w:i w:val="0"/>
          <w:smallCaps w:val="0"/>
          <w:strike w:val="0"/>
          <w:color w:val="000000"/>
          <w:sz w:val="25.58236598968506"/>
          <w:szCs w:val="25.58236598968506"/>
          <w:u w:val="none"/>
          <w:shd w:fill="auto" w:val="clear"/>
          <w:vertAlign w:val="superscript"/>
          <w:rtl w:val="0"/>
        </w:rPr>
        <w:t xml:space="preserve">∼ Binomial(θ</w:t>
      </w:r>
      <w:r w:rsidDel="00000000" w:rsidR="00000000" w:rsidRPr="00000000">
        <w:rPr>
          <w:rFonts w:ascii="Arial" w:cs="Arial" w:eastAsia="Arial" w:hAnsi="Arial"/>
          <w:b w:val="0"/>
          <w:i w:val="0"/>
          <w:smallCaps w:val="0"/>
          <w:strike w:val="0"/>
          <w:color w:val="000000"/>
          <w:sz w:val="17.76202996571859"/>
          <w:szCs w:val="17.76202996571859"/>
          <w:u w:val="none"/>
          <w:shd w:fill="auto" w:val="clear"/>
          <w:vertAlign w:val="superscript"/>
          <w:rtl w:val="0"/>
        </w:rPr>
        <w:t xml:space="preserve">f</w:t>
      </w:r>
      <w:r w:rsidDel="00000000" w:rsidR="00000000" w:rsidRPr="00000000">
        <w:rPr>
          <w:rFonts w:ascii="Arial" w:cs="Arial" w:eastAsia="Arial" w:hAnsi="Arial"/>
          <w:b w:val="0"/>
          <w:i w:val="0"/>
          <w:smallCaps w:val="0"/>
          <w:strike w:val="0"/>
          <w:color w:val="000000"/>
          <w:sz w:val="10.657217979431152"/>
          <w:szCs w:val="10.657217979431152"/>
          <w:u w:val="none"/>
          <w:shd w:fill="auto" w:val="clear"/>
          <w:vertAlign w:val="baseline"/>
          <w:rtl w:val="0"/>
        </w:rPr>
        <w:t xml:space="preserve">ij</w:t>
      </w:r>
      <w:r w:rsidDel="00000000" w:rsidR="00000000" w:rsidRPr="00000000">
        <w:rPr>
          <w:rFonts w:ascii="Arial" w:cs="Arial" w:eastAsia="Arial" w:hAnsi="Arial"/>
          <w:b w:val="0"/>
          <w:i w:val="0"/>
          <w:smallCaps w:val="0"/>
          <w:strike w:val="0"/>
          <w:color w:val="000000"/>
          <w:sz w:val="25.58236598968506"/>
          <w:szCs w:val="25.58236598968506"/>
          <w:u w:val="none"/>
          <w:shd w:fill="auto" w:val="clear"/>
          <w:vertAlign w:val="superscript"/>
          <w:rtl w:val="0"/>
        </w:rPr>
        <w:t xml:space="preserve">,n)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2: Recuerden que toda Figura que agreguen a su trabajo, debe contar con alguna descripción y una Etiqueta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para que la puedan referir en lo posterior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 Participantes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 Materiales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 Procedimiento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Resultados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descripción de los resultados obtenidos tras llevar a cabo el procedimiento descrito en el método. Idealmente, pueden apoyarse de métodos gráficos como tablas y gráficas para presentar de manera concreta y directa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la información más relevante que se puede extraer de los datos recopilados.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Recuerde, so far, la sección de Resultados es meramente descriptiva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Pie de página Izquierdo Página 4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76202996571859"/>
          <w:szCs w:val="17.76202996571859"/>
          <w:u w:val="none"/>
          <w:shd w:fill="auto" w:val="clear"/>
          <w:vertAlign w:val="superscript"/>
        </w:rPr>
      </w:pPr>
      <w:r w:rsidDel="00000000" w:rsidR="00000000" w:rsidRPr="00000000">
        <w:rPr>
          <w:rFonts w:ascii="Arial" w:cs="Arial" w:eastAsia="Arial" w:hAnsi="Arial"/>
          <w:b w:val="0"/>
          <w:i w:val="0"/>
          <w:smallCaps w:val="0"/>
          <w:strike w:val="0"/>
          <w:color w:val="000000"/>
          <w:sz w:val="15.349419593811035"/>
          <w:szCs w:val="15.349419593811035"/>
          <w:u w:val="none"/>
          <w:shd w:fill="auto" w:val="clear"/>
          <w:vertAlign w:val="baseline"/>
          <w:rtl w:val="0"/>
        </w:rPr>
        <w:t xml:space="preserve">δμ</w:t>
      </w:r>
      <w:r w:rsidDel="00000000" w:rsidR="00000000" w:rsidRPr="00000000">
        <w:rPr>
          <w:rFonts w:ascii="Arial" w:cs="Arial" w:eastAsia="Arial" w:hAnsi="Arial"/>
          <w:b w:val="0"/>
          <w:i w:val="0"/>
          <w:smallCaps w:val="0"/>
          <w:strike w:val="0"/>
          <w:color w:val="000000"/>
          <w:sz w:val="17.76202996571859"/>
          <w:szCs w:val="17.76202996571859"/>
          <w:u w:val="none"/>
          <w:shd w:fill="auto" w:val="clear"/>
          <w:vertAlign w:val="superscript"/>
          <w:rtl w:val="0"/>
        </w:rPr>
        <w:t xml:space="preserve">d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76202996571859"/>
          <w:szCs w:val="17.76202996571859"/>
          <w:u w:val="none"/>
          <w:shd w:fill="auto" w:val="clear"/>
          <w:vertAlign w:val="subscript"/>
        </w:rPr>
      </w:pPr>
      <w:r w:rsidDel="00000000" w:rsidR="00000000" w:rsidRPr="00000000">
        <w:rPr>
          <w:rFonts w:ascii="Arial" w:cs="Arial" w:eastAsia="Arial" w:hAnsi="Arial"/>
          <w:b w:val="0"/>
          <w:i w:val="0"/>
          <w:smallCaps w:val="0"/>
          <w:strike w:val="0"/>
          <w:color w:val="000000"/>
          <w:sz w:val="17.76202996571859"/>
          <w:szCs w:val="17.76202996571859"/>
          <w:u w:val="none"/>
          <w:shd w:fill="auto" w:val="clear"/>
          <w:vertAlign w:val="superscript"/>
          <w:rtl w:val="0"/>
        </w:rPr>
        <w:t xml:space="preserve">d </w:t>
      </w:r>
      <w:r w:rsidDel="00000000" w:rsidR="00000000" w:rsidRPr="00000000">
        <w:rPr>
          <w:rFonts w:ascii="Arial" w:cs="Arial" w:eastAsia="Arial" w:hAnsi="Arial"/>
          <w:b w:val="0"/>
          <w:i w:val="0"/>
          <w:smallCaps w:val="0"/>
          <w:strike w:val="0"/>
          <w:color w:val="000000"/>
          <w:sz w:val="15.349419593811035"/>
          <w:szCs w:val="15.349419593811035"/>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17.76202996571859"/>
          <w:szCs w:val="17.76202996571859"/>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10.657217979431152"/>
          <w:szCs w:val="10.65721797943115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5.58236598968506"/>
          <w:szCs w:val="25.58236598968506"/>
          <w:u w:val="none"/>
          <w:shd w:fill="auto" w:val="clear"/>
          <w:vertAlign w:val="superscript"/>
          <w:rtl w:val="0"/>
        </w:rPr>
        <w:t xml:space="preserve">σ</w:t>
      </w:r>
      <w:r w:rsidDel="00000000" w:rsidR="00000000" w:rsidRPr="00000000">
        <w:rPr>
          <w:rFonts w:ascii="Arial" w:cs="Arial" w:eastAsia="Arial" w:hAnsi="Arial"/>
          <w:b w:val="0"/>
          <w:i w:val="0"/>
          <w:smallCaps w:val="0"/>
          <w:strike w:val="0"/>
          <w:color w:val="000000"/>
          <w:sz w:val="10.657217979431152"/>
          <w:szCs w:val="10.65721797943115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7.76202996571859"/>
          <w:szCs w:val="17.76202996571859"/>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15.349419593811035"/>
          <w:szCs w:val="15.34941959381103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7.76202996571859"/>
          <w:szCs w:val="17.76202996571859"/>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5.58236598968506"/>
          <w:szCs w:val="25.58236598968506"/>
          <w:u w:val="none"/>
          <w:shd w:fill="auto" w:val="clear"/>
          <w:vertAlign w:val="subscript"/>
          <w:rtl w:val="0"/>
        </w:rPr>
        <w:t xml:space="preserve">d</w:t>
      </w:r>
      <w:r w:rsidDel="00000000" w:rsidR="00000000" w:rsidRPr="00000000">
        <w:rPr>
          <w:rFonts w:ascii="Arial" w:cs="Arial" w:eastAsia="Arial" w:hAnsi="Arial"/>
          <w:b w:val="0"/>
          <w:i w:val="0"/>
          <w:smallCaps w:val="0"/>
          <w:strike w:val="0"/>
          <w:color w:val="000000"/>
          <w:sz w:val="17.76202996571859"/>
          <w:szCs w:val="17.76202996571859"/>
          <w:u w:val="none"/>
          <w:shd w:fill="auto" w:val="clear"/>
          <w:vertAlign w:val="subscript"/>
          <w:rtl w:val="0"/>
        </w:rPr>
        <w:t xml:space="preserve">ij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657217979431152"/>
          <w:szCs w:val="10.657217979431152"/>
          <w:u w:val="none"/>
          <w:shd w:fill="auto" w:val="clear"/>
          <w:vertAlign w:val="baseline"/>
        </w:rPr>
      </w:pPr>
      <w:r w:rsidDel="00000000" w:rsidR="00000000" w:rsidRPr="00000000">
        <w:rPr>
          <w:rFonts w:ascii="Arial" w:cs="Arial" w:eastAsia="Arial" w:hAnsi="Arial"/>
          <w:b w:val="0"/>
          <w:i w:val="0"/>
          <w:smallCaps w:val="0"/>
          <w:strike w:val="0"/>
          <w:color w:val="000000"/>
          <w:sz w:val="15.349419593811035"/>
          <w:szCs w:val="15.349419593811035"/>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0.657217979431152"/>
          <w:szCs w:val="10.657217979431152"/>
          <w:u w:val="none"/>
          <w:shd w:fill="auto" w:val="clear"/>
          <w:vertAlign w:val="baseline"/>
          <w:rtl w:val="0"/>
        </w:rPr>
        <w:t xml:space="preserve">ij </w:t>
      </w:r>
      <w:r w:rsidDel="00000000" w:rsidR="00000000" w:rsidRPr="00000000">
        <w:rPr>
          <w:rFonts w:ascii="Arial" w:cs="Arial" w:eastAsia="Arial" w:hAnsi="Arial"/>
          <w:b w:val="0"/>
          <w:i w:val="0"/>
          <w:smallCaps w:val="0"/>
          <w:strike w:val="0"/>
          <w:color w:val="000000"/>
          <w:sz w:val="17.76202996571859"/>
          <w:szCs w:val="17.76202996571859"/>
          <w:u w:val="none"/>
          <w:shd w:fill="auto" w:val="clear"/>
          <w:vertAlign w:val="superscript"/>
          <w:rtl w:val="0"/>
        </w:rPr>
        <w:t xml:space="preserve">h</w:t>
      </w:r>
      <w:r w:rsidDel="00000000" w:rsidR="00000000" w:rsidRPr="00000000">
        <w:rPr>
          <w:rFonts w:ascii="Arial" w:cs="Arial" w:eastAsia="Arial" w:hAnsi="Arial"/>
          <w:b w:val="0"/>
          <w:i w:val="0"/>
          <w:smallCaps w:val="0"/>
          <w:strike w:val="0"/>
          <w:color w:val="000000"/>
          <w:sz w:val="25.58236598968506"/>
          <w:szCs w:val="25.58236598968506"/>
          <w:u w:val="none"/>
          <w:shd w:fill="auto" w:val="clear"/>
          <w:vertAlign w:val="superscript"/>
          <w:rtl w:val="0"/>
        </w:rPr>
        <w:t xml:space="preserve">θ</w:t>
      </w:r>
      <w:r w:rsidDel="00000000" w:rsidR="00000000" w:rsidRPr="00000000">
        <w:rPr>
          <w:rFonts w:ascii="Arial" w:cs="Arial" w:eastAsia="Arial" w:hAnsi="Arial"/>
          <w:b w:val="0"/>
          <w:i w:val="0"/>
          <w:smallCaps w:val="0"/>
          <w:strike w:val="0"/>
          <w:color w:val="000000"/>
          <w:sz w:val="17.76202996571859"/>
          <w:szCs w:val="17.76202996571859"/>
          <w:u w:val="none"/>
          <w:shd w:fill="auto" w:val="clear"/>
          <w:vertAlign w:val="superscript"/>
          <w:rtl w:val="0"/>
        </w:rPr>
        <w:t xml:space="preserve">f</w:t>
      </w:r>
      <w:r w:rsidDel="00000000" w:rsidR="00000000" w:rsidRPr="00000000">
        <w:rPr>
          <w:rFonts w:ascii="Arial" w:cs="Arial" w:eastAsia="Arial" w:hAnsi="Arial"/>
          <w:b w:val="0"/>
          <w:i w:val="0"/>
          <w:smallCaps w:val="0"/>
          <w:strike w:val="0"/>
          <w:color w:val="000000"/>
          <w:sz w:val="10.657217979431152"/>
          <w:szCs w:val="10.657217979431152"/>
          <w:u w:val="none"/>
          <w:shd w:fill="auto" w:val="clear"/>
          <w:vertAlign w:val="baseline"/>
          <w:rtl w:val="0"/>
        </w:rPr>
        <w:t xml:space="preserve">ij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657217979431152"/>
          <w:szCs w:val="10.657217979431152"/>
          <w:u w:val="none"/>
          <w:shd w:fill="auto" w:val="clear"/>
          <w:vertAlign w:val="baseline"/>
        </w:rPr>
      </w:pPr>
      <w:r w:rsidDel="00000000" w:rsidR="00000000" w:rsidRPr="00000000">
        <w:rPr>
          <w:rFonts w:ascii="Arial" w:cs="Arial" w:eastAsia="Arial" w:hAnsi="Arial"/>
          <w:b w:val="0"/>
          <w:i w:val="0"/>
          <w:smallCaps w:val="0"/>
          <w:strike w:val="0"/>
          <w:color w:val="000000"/>
          <w:sz w:val="15.349419593811035"/>
          <w:szCs w:val="15.34941959381103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0.657217979431152"/>
          <w:szCs w:val="10.657217979431152"/>
          <w:u w:val="none"/>
          <w:shd w:fill="auto" w:val="clear"/>
          <w:vertAlign w:val="baseline"/>
          <w:rtl w:val="0"/>
        </w:rPr>
        <w:t xml:space="preserve">ij </w:t>
      </w:r>
      <w:r w:rsidDel="00000000" w:rsidR="00000000" w:rsidRPr="00000000">
        <w:rPr>
          <w:rFonts w:ascii="Arial" w:cs="Arial" w:eastAsia="Arial" w:hAnsi="Arial"/>
          <w:b w:val="0"/>
          <w:i w:val="0"/>
          <w:smallCaps w:val="0"/>
          <w:strike w:val="0"/>
          <w:color w:val="000000"/>
          <w:sz w:val="17.76202996571859"/>
          <w:szCs w:val="17.76202996571859"/>
          <w:u w:val="none"/>
          <w:shd w:fill="auto" w:val="clear"/>
          <w:vertAlign w:val="superscript"/>
          <w:rtl w:val="0"/>
        </w:rPr>
        <w:t xml:space="preserve">h</w:t>
      </w:r>
      <w:r w:rsidDel="00000000" w:rsidR="00000000" w:rsidRPr="00000000">
        <w:rPr>
          <w:rFonts w:ascii="Arial" w:cs="Arial" w:eastAsia="Arial" w:hAnsi="Arial"/>
          <w:b w:val="0"/>
          <w:i w:val="0"/>
          <w:smallCaps w:val="0"/>
          <w:strike w:val="0"/>
          <w:color w:val="000000"/>
          <w:sz w:val="25.58236598968506"/>
          <w:szCs w:val="25.58236598968506"/>
          <w:u w:val="none"/>
          <w:shd w:fill="auto" w:val="clear"/>
          <w:vertAlign w:val="superscript"/>
          <w:rtl w:val="0"/>
        </w:rPr>
        <w:t xml:space="preserve">y</w:t>
      </w:r>
      <w:r w:rsidDel="00000000" w:rsidR="00000000" w:rsidRPr="00000000">
        <w:rPr>
          <w:rFonts w:ascii="Arial" w:cs="Arial" w:eastAsia="Arial" w:hAnsi="Arial"/>
          <w:b w:val="0"/>
          <w:i w:val="0"/>
          <w:smallCaps w:val="0"/>
          <w:strike w:val="0"/>
          <w:color w:val="000000"/>
          <w:sz w:val="10.657217979431152"/>
          <w:szCs w:val="10.657217979431152"/>
          <w:u w:val="none"/>
          <w:shd w:fill="auto" w:val="clear"/>
          <w:vertAlign w:val="baseline"/>
          <w:rtl w:val="0"/>
        </w:rPr>
        <w:t xml:space="preserve">ij</w:t>
      </w:r>
      <w:r w:rsidDel="00000000" w:rsidR="00000000" w:rsidRPr="00000000">
        <w:rPr>
          <w:rFonts w:ascii="Arial" w:cs="Arial" w:eastAsia="Arial" w:hAnsi="Arial"/>
          <w:b w:val="0"/>
          <w:i w:val="0"/>
          <w:smallCaps w:val="0"/>
          <w:strike w:val="0"/>
          <w:color w:val="000000"/>
          <w:sz w:val="17.76202996571859"/>
          <w:szCs w:val="17.76202996571859"/>
          <w:u w:val="none"/>
          <w:shd w:fill="auto" w:val="clear"/>
          <w:vertAlign w:val="superscript"/>
          <w:rtl w:val="0"/>
        </w:rPr>
        <w:t xml:space="preserve">f</w:t>
      </w:r>
      <w:r w:rsidDel="00000000" w:rsidR="00000000" w:rsidRPr="00000000">
        <w:rPr>
          <w:rFonts w:ascii="Arial" w:cs="Arial" w:eastAsia="Arial" w:hAnsi="Arial"/>
          <w:b w:val="0"/>
          <w:i w:val="0"/>
          <w:smallCaps w:val="0"/>
          <w:strike w:val="0"/>
          <w:color w:val="000000"/>
          <w:sz w:val="10.657217979431152"/>
          <w:szCs w:val="10.657217979431152"/>
          <w:u w:val="none"/>
          <w:shd w:fill="auto" w:val="clear"/>
          <w:vertAlign w:val="baseline"/>
          <w:rtl w:val="0"/>
        </w:rPr>
        <w:t xml:space="preserve">j conditions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657217979431152"/>
          <w:szCs w:val="10.657217979431152"/>
          <w:u w:val="none"/>
          <w:shd w:fill="auto" w:val="clear"/>
          <w:vertAlign w:val="baseline"/>
        </w:rPr>
      </w:pPr>
      <w:r w:rsidDel="00000000" w:rsidR="00000000" w:rsidRPr="00000000">
        <w:rPr>
          <w:rFonts w:ascii="Arial" w:cs="Arial" w:eastAsia="Arial" w:hAnsi="Arial"/>
          <w:b w:val="0"/>
          <w:i w:val="0"/>
          <w:smallCaps w:val="0"/>
          <w:strike w:val="0"/>
          <w:color w:val="000000"/>
          <w:sz w:val="10.657217979431152"/>
          <w:szCs w:val="10.657217979431152"/>
          <w:u w:val="none"/>
          <w:shd w:fill="auto" w:val="clear"/>
          <w:vertAlign w:val="baseline"/>
          <w:rtl w:val="0"/>
        </w:rPr>
        <w:t xml:space="preserve">i participants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58236598968506"/>
          <w:szCs w:val="25.58236598968506"/>
          <w:u w:val="none"/>
          <w:shd w:fill="auto" w:val="clear"/>
          <w:vertAlign w:val="subscript"/>
        </w:rPr>
      </w:pPr>
      <w:r w:rsidDel="00000000" w:rsidR="00000000" w:rsidRPr="00000000">
        <w:rPr>
          <w:rFonts w:ascii="Arial" w:cs="Arial" w:eastAsia="Arial" w:hAnsi="Arial"/>
          <w:b w:val="0"/>
          <w:i w:val="0"/>
          <w:smallCaps w:val="0"/>
          <w:strike w:val="0"/>
          <w:color w:val="000000"/>
          <w:sz w:val="25.58236598968506"/>
          <w:szCs w:val="25.58236598968506"/>
          <w:u w:val="none"/>
          <w:shd w:fill="auto" w:val="clear"/>
          <w:vertAlign w:val="subscript"/>
          <w:rtl w:val="0"/>
        </w:rPr>
        <w:t xml:space="preserve">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58236598968506"/>
          <w:szCs w:val="25.58236598968506"/>
          <w:u w:val="none"/>
          <w:shd w:fill="auto" w:val="clear"/>
          <w:vertAlign w:val="subscript"/>
        </w:rPr>
      </w:pPr>
      <w:r w:rsidDel="00000000" w:rsidR="00000000" w:rsidRPr="00000000">
        <w:rPr>
          <w:rFonts w:ascii="Arial" w:cs="Arial" w:eastAsia="Arial" w:hAnsi="Arial"/>
          <w:b w:val="0"/>
          <w:i w:val="0"/>
          <w:smallCaps w:val="0"/>
          <w:strike w:val="0"/>
          <w:color w:val="000000"/>
          <w:sz w:val="25.58236598968506"/>
          <w:szCs w:val="25.58236598968506"/>
          <w:u w:val="none"/>
          <w:shd w:fill="auto" w:val="clear"/>
          <w:vertAlign w:val="subscript"/>
          <w:rtl w:val="0"/>
        </w:rPr>
        <w:t xml:space="preserve">n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76202996571859"/>
          <w:szCs w:val="17.76202996571859"/>
          <w:u w:val="none"/>
          <w:shd w:fill="auto" w:val="clear"/>
          <w:vertAlign w:val="subscript"/>
        </w:rPr>
      </w:pPr>
      <w:r w:rsidDel="00000000" w:rsidR="00000000" w:rsidRPr="00000000">
        <w:rPr>
          <w:rFonts w:ascii="Arial" w:cs="Arial" w:eastAsia="Arial" w:hAnsi="Arial"/>
          <w:b w:val="0"/>
          <w:i w:val="0"/>
          <w:smallCaps w:val="0"/>
          <w:strike w:val="0"/>
          <w:color w:val="000000"/>
          <w:sz w:val="15.349419593811035"/>
          <w:szCs w:val="15.349419593811035"/>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17.76202996571859"/>
          <w:szCs w:val="17.76202996571859"/>
          <w:u w:val="none"/>
          <w:shd w:fill="auto" w:val="clear"/>
          <w:vertAlign w:val="superscript"/>
          <w:rtl w:val="0"/>
        </w:rPr>
        <w:t xml:space="preserve">d </w:t>
      </w:r>
      <w:r w:rsidDel="00000000" w:rsidR="00000000" w:rsidRPr="00000000">
        <w:rPr>
          <w:rFonts w:ascii="Arial Unicode MS" w:cs="Arial Unicode MS" w:eastAsia="Arial Unicode MS" w:hAnsi="Arial Unicode MS"/>
          <w:b w:val="0"/>
          <w:i w:val="0"/>
          <w:smallCaps w:val="0"/>
          <w:strike w:val="0"/>
          <w:color w:val="000000"/>
          <w:sz w:val="15.349419593811035"/>
          <w:szCs w:val="15.349419593811035"/>
          <w:u w:val="none"/>
          <w:shd w:fill="auto" w:val="clear"/>
          <w:vertAlign w:val="baseline"/>
          <w:rtl w:val="0"/>
        </w:rPr>
        <w:t xml:space="preserve">∼ Gaussian(0,1)</w:t>
      </w:r>
      <w:r w:rsidDel="00000000" w:rsidR="00000000" w:rsidRPr="00000000">
        <w:rPr>
          <w:rFonts w:ascii="Arial" w:cs="Arial" w:eastAsia="Arial" w:hAnsi="Arial"/>
          <w:b w:val="0"/>
          <w:i w:val="0"/>
          <w:smallCaps w:val="0"/>
          <w:strike w:val="0"/>
          <w:color w:val="000000"/>
          <w:sz w:val="17.76202996571859"/>
          <w:szCs w:val="17.76202996571859"/>
          <w:u w:val="none"/>
          <w:shd w:fill="auto" w:val="clear"/>
          <w:vertAlign w:val="subscript"/>
          <w:rtl w:val="0"/>
        </w:rPr>
        <w:t xml:space="preserve">T(0,6) </w:t>
      </w:r>
      <w:r w:rsidDel="00000000" w:rsidR="00000000" w:rsidRPr="00000000">
        <w:rPr>
          <w:rFonts w:ascii="Arial" w:cs="Arial" w:eastAsia="Arial" w:hAnsi="Arial"/>
          <w:b w:val="0"/>
          <w:i w:val="0"/>
          <w:smallCaps w:val="0"/>
          <w:strike w:val="0"/>
          <w:color w:val="000000"/>
          <w:sz w:val="15.349419593811035"/>
          <w:szCs w:val="15.349419593811035"/>
          <w:u w:val="none"/>
          <w:shd w:fill="auto" w:val="clear"/>
          <w:vertAlign w:val="baseline"/>
          <w:rtl w:val="0"/>
        </w:rPr>
        <w:t xml:space="preserve">δ</w:t>
      </w:r>
      <w:r w:rsidDel="00000000" w:rsidR="00000000" w:rsidRPr="00000000">
        <w:rPr>
          <w:rFonts w:ascii="Arial" w:cs="Arial" w:eastAsia="Arial" w:hAnsi="Arial"/>
          <w:b w:val="0"/>
          <w:i w:val="0"/>
          <w:smallCaps w:val="0"/>
          <w:strike w:val="0"/>
          <w:color w:val="000000"/>
          <w:sz w:val="17.76202996571859"/>
          <w:szCs w:val="17.76202996571859"/>
          <w:u w:val="none"/>
          <w:shd w:fill="auto" w:val="clear"/>
          <w:vertAlign w:val="superscript"/>
          <w:rtl w:val="0"/>
        </w:rPr>
        <w:t xml:space="preserve">d </w:t>
      </w:r>
      <w:r w:rsidDel="00000000" w:rsidR="00000000" w:rsidRPr="00000000">
        <w:rPr>
          <w:rFonts w:ascii="Arial Unicode MS" w:cs="Arial Unicode MS" w:eastAsia="Arial Unicode MS" w:hAnsi="Arial Unicode MS"/>
          <w:b w:val="0"/>
          <w:i w:val="0"/>
          <w:smallCaps w:val="0"/>
          <w:strike w:val="0"/>
          <w:color w:val="000000"/>
          <w:sz w:val="15.349419593811035"/>
          <w:szCs w:val="15.349419593811035"/>
          <w:u w:val="none"/>
          <w:shd w:fill="auto" w:val="clear"/>
          <w:vertAlign w:val="baseline"/>
          <w:rtl w:val="0"/>
        </w:rPr>
        <w:t xml:space="preserve">∼ Gaussian(0,1)</w:t>
      </w:r>
      <w:r w:rsidDel="00000000" w:rsidR="00000000" w:rsidRPr="00000000">
        <w:rPr>
          <w:rFonts w:ascii="Arial" w:cs="Arial" w:eastAsia="Arial" w:hAnsi="Arial"/>
          <w:b w:val="0"/>
          <w:i w:val="0"/>
          <w:smallCaps w:val="0"/>
          <w:strike w:val="0"/>
          <w:color w:val="000000"/>
          <w:sz w:val="17.76202996571859"/>
          <w:szCs w:val="17.76202996571859"/>
          <w:u w:val="none"/>
          <w:shd w:fill="auto" w:val="clear"/>
          <w:vertAlign w:val="subscript"/>
          <w:rtl w:val="0"/>
        </w:rPr>
        <w:t xml:space="preserve">T(0,6)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5.58236598968506"/>
          <w:szCs w:val="25.58236598968506"/>
          <w:u w:val="none"/>
          <w:shd w:fill="auto" w:val="clear"/>
          <w:vertAlign w:val="superscript"/>
        </w:rPr>
      </w:pPr>
      <w:r w:rsidDel="00000000" w:rsidR="00000000" w:rsidRPr="00000000">
        <w:rPr>
          <w:rFonts w:ascii="Arial" w:cs="Arial" w:eastAsia="Arial" w:hAnsi="Arial"/>
          <w:b w:val="0"/>
          <w:i w:val="0"/>
          <w:smallCaps w:val="0"/>
          <w:strike w:val="0"/>
          <w:color w:val="000000"/>
          <w:sz w:val="15.349419593811035"/>
          <w:szCs w:val="15.349419593811035"/>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17.76202996571859"/>
          <w:szCs w:val="17.76202996571859"/>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10.657217979431152"/>
          <w:szCs w:val="10.65721797943115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5.58236598968506"/>
          <w:szCs w:val="25.58236598968506"/>
          <w:u w:val="none"/>
          <w:shd w:fill="auto" w:val="clear"/>
          <w:vertAlign w:val="superscript"/>
          <w:rtl w:val="0"/>
        </w:rPr>
        <w:t xml:space="preserve">= μ</w:t>
      </w:r>
      <w:r w:rsidDel="00000000" w:rsidR="00000000" w:rsidRPr="00000000">
        <w:rPr>
          <w:rFonts w:ascii="Arial" w:cs="Arial" w:eastAsia="Arial" w:hAnsi="Arial"/>
          <w:b w:val="0"/>
          <w:i w:val="0"/>
          <w:smallCaps w:val="0"/>
          <w:strike w:val="0"/>
          <w:color w:val="000000"/>
          <w:sz w:val="17.76202996571859"/>
          <w:szCs w:val="17.76202996571859"/>
          <w:u w:val="none"/>
          <w:shd w:fill="auto" w:val="clear"/>
          <w:vertAlign w:val="superscript"/>
          <w:rtl w:val="0"/>
        </w:rPr>
        <w:t xml:space="preserve">d </w:t>
      </w:r>
      <w:r w:rsidDel="00000000" w:rsidR="00000000" w:rsidRPr="00000000">
        <w:rPr>
          <w:rFonts w:ascii="Arial" w:cs="Arial" w:eastAsia="Arial" w:hAnsi="Arial"/>
          <w:b w:val="0"/>
          <w:i w:val="0"/>
          <w:smallCaps w:val="0"/>
          <w:strike w:val="0"/>
          <w:color w:val="000000"/>
          <w:sz w:val="15.349419593811035"/>
          <w:szCs w:val="15.34941959381103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76202996571859"/>
          <w:szCs w:val="17.76202996571859"/>
          <w:u w:val="none"/>
          <w:shd w:fill="auto" w:val="clear"/>
          <w:vertAlign w:val="superscript"/>
          <w:rtl w:val="0"/>
        </w:rPr>
        <w:t xml:space="preserve">δ </w:t>
      </w:r>
      <w:r w:rsidDel="00000000" w:rsidR="00000000" w:rsidRPr="00000000">
        <w:rPr>
          <w:rFonts w:ascii="Arial" w:cs="Arial" w:eastAsia="Arial" w:hAnsi="Arial"/>
          <w:b w:val="0"/>
          <w:i w:val="0"/>
          <w:smallCaps w:val="0"/>
          <w:strike w:val="0"/>
          <w:color w:val="000000"/>
          <w:sz w:val="10.657217979431152"/>
          <w:szCs w:val="10.65721797943115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349419593811035"/>
          <w:szCs w:val="15.349419593811035"/>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17.76202996571859"/>
          <w:szCs w:val="17.76202996571859"/>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10.657217979431152"/>
          <w:szCs w:val="10.65721797943115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5.58236598968506"/>
          <w:szCs w:val="25.58236598968506"/>
          <w:u w:val="none"/>
          <w:shd w:fill="auto" w:val="clear"/>
          <w:vertAlign w:val="superscript"/>
          <w:rtl w:val="0"/>
        </w:rPr>
        <w:t xml:space="preserve">= μ</w:t>
      </w:r>
      <w:r w:rsidDel="00000000" w:rsidR="00000000" w:rsidRPr="00000000">
        <w:rPr>
          <w:rFonts w:ascii="Arial" w:cs="Arial" w:eastAsia="Arial" w:hAnsi="Arial"/>
          <w:b w:val="0"/>
          <w:i w:val="0"/>
          <w:smallCaps w:val="0"/>
          <w:strike w:val="0"/>
          <w:color w:val="000000"/>
          <w:sz w:val="17.76202996571859"/>
          <w:szCs w:val="17.76202996571859"/>
          <w:u w:val="none"/>
          <w:shd w:fill="auto" w:val="clear"/>
          <w:vertAlign w:val="superscript"/>
          <w:rtl w:val="0"/>
        </w:rPr>
        <w:t xml:space="preserve">d </w:t>
      </w:r>
      <w:r w:rsidDel="00000000" w:rsidR="00000000" w:rsidRPr="00000000">
        <w:rPr>
          <w:rFonts w:ascii="Arial Unicode MS" w:cs="Arial Unicode MS" w:eastAsia="Arial Unicode MS" w:hAnsi="Arial Unicode MS"/>
          <w:b w:val="0"/>
          <w:i w:val="0"/>
          <w:smallCaps w:val="0"/>
          <w:strike w:val="0"/>
          <w:color w:val="000000"/>
          <w:sz w:val="15.349419593811035"/>
          <w:szCs w:val="15.34941959381103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76202996571859"/>
          <w:szCs w:val="17.76202996571859"/>
          <w:u w:val="none"/>
          <w:shd w:fill="auto" w:val="clear"/>
          <w:vertAlign w:val="superscript"/>
          <w:rtl w:val="0"/>
        </w:rPr>
        <w:t xml:space="preserve">δ </w:t>
      </w:r>
      <w:r w:rsidDel="00000000" w:rsidR="00000000" w:rsidRPr="00000000">
        <w:rPr>
          <w:rFonts w:ascii="Arial" w:cs="Arial" w:eastAsia="Arial" w:hAnsi="Arial"/>
          <w:b w:val="0"/>
          <w:i w:val="0"/>
          <w:smallCaps w:val="0"/>
          <w:strike w:val="0"/>
          <w:color w:val="000000"/>
          <w:sz w:val="10.657217979431152"/>
          <w:szCs w:val="10.65721797943115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349419593811035"/>
          <w:szCs w:val="15.34941959381103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10.657217979431152"/>
          <w:szCs w:val="10.65721797943115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7.76202996571859"/>
          <w:szCs w:val="17.76202996571859"/>
          <w:u w:val="none"/>
          <w:shd w:fill="auto" w:val="clear"/>
          <w:vertAlign w:val="superscript"/>
          <w:rtl w:val="0"/>
        </w:rPr>
        <w:t xml:space="preserve">d</w:t>
      </w:r>
      <w:r w:rsidDel="00000000" w:rsidR="00000000" w:rsidRPr="00000000">
        <w:rPr>
          <w:rFonts w:ascii="Arial Unicode MS" w:cs="Arial Unicode MS" w:eastAsia="Arial Unicode MS" w:hAnsi="Arial Unicode MS"/>
          <w:b w:val="0"/>
          <w:i w:val="0"/>
          <w:smallCaps w:val="0"/>
          <w:strike w:val="0"/>
          <w:color w:val="000000"/>
          <w:sz w:val="25.58236598968506"/>
          <w:szCs w:val="25.58236598968506"/>
          <w:u w:val="none"/>
          <w:shd w:fill="auto" w:val="clear"/>
          <w:vertAlign w:val="superscript"/>
          <w:rtl w:val="0"/>
        </w:rPr>
        <w:t xml:space="preserve">∼ Uniform(0,5)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58236598968506"/>
          <w:szCs w:val="25.58236598968506"/>
          <w:u w:val="none"/>
          <w:shd w:fill="auto" w:val="clear"/>
          <w:vertAlign w:val="subscript"/>
        </w:rPr>
      </w:pPr>
      <w:r w:rsidDel="00000000" w:rsidR="00000000" w:rsidRPr="00000000">
        <w:rPr>
          <w:rFonts w:ascii="Arial" w:cs="Arial" w:eastAsia="Arial" w:hAnsi="Arial"/>
          <w:b w:val="0"/>
          <w:i w:val="0"/>
          <w:smallCaps w:val="0"/>
          <w:strike w:val="0"/>
          <w:color w:val="000000"/>
          <w:sz w:val="15.349419593811035"/>
          <w:szCs w:val="15.34941959381103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7.76202996571859"/>
          <w:szCs w:val="17.76202996571859"/>
          <w:u w:val="none"/>
          <w:shd w:fill="auto" w:val="clear"/>
          <w:vertAlign w:val="subscript"/>
          <w:rtl w:val="0"/>
        </w:rPr>
        <w:t xml:space="preserve">ij </w:t>
      </w:r>
      <w:r w:rsidDel="00000000" w:rsidR="00000000" w:rsidRPr="00000000">
        <w:rPr>
          <w:rFonts w:ascii="Arial Unicode MS" w:cs="Arial Unicode MS" w:eastAsia="Arial Unicode MS" w:hAnsi="Arial Unicode MS"/>
          <w:b w:val="0"/>
          <w:i w:val="0"/>
          <w:smallCaps w:val="0"/>
          <w:strike w:val="0"/>
          <w:color w:val="000000"/>
          <w:sz w:val="25.58236598968506"/>
          <w:szCs w:val="25.58236598968506"/>
          <w:u w:val="none"/>
          <w:shd w:fill="auto" w:val="clear"/>
          <w:vertAlign w:val="subscript"/>
          <w:rtl w:val="0"/>
        </w:rPr>
        <w:t xml:space="preserve">∼ Gaussian(μ</w:t>
      </w:r>
      <w:r w:rsidDel="00000000" w:rsidR="00000000" w:rsidRPr="00000000">
        <w:rPr>
          <w:rFonts w:ascii="Arial" w:cs="Arial" w:eastAsia="Arial" w:hAnsi="Arial"/>
          <w:b w:val="0"/>
          <w:i w:val="0"/>
          <w:smallCaps w:val="0"/>
          <w:strike w:val="0"/>
          <w:color w:val="000000"/>
          <w:sz w:val="10.657217979431152"/>
          <w:szCs w:val="10.65721797943115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7.76202996571859"/>
          <w:szCs w:val="17.76202996571859"/>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5.349419593811035"/>
          <w:szCs w:val="15.34941959381103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10.657217979431152"/>
          <w:szCs w:val="10.65721797943115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7.76202996571859"/>
          <w:szCs w:val="17.76202996571859"/>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25.58236598968506"/>
          <w:szCs w:val="25.5823659896850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5.349419593811035"/>
          <w:szCs w:val="15.34941959381103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7.76202996571859"/>
          <w:szCs w:val="17.76202996571859"/>
          <w:u w:val="none"/>
          <w:shd w:fill="auto" w:val="clear"/>
          <w:vertAlign w:val="subscript"/>
          <w:rtl w:val="0"/>
        </w:rPr>
        <w:t xml:space="preserve">ij </w:t>
      </w:r>
      <w:r w:rsidDel="00000000" w:rsidR="00000000" w:rsidRPr="00000000">
        <w:rPr>
          <w:rFonts w:ascii="Arial Unicode MS" w:cs="Arial Unicode MS" w:eastAsia="Arial Unicode MS" w:hAnsi="Arial Unicode MS"/>
          <w:b w:val="0"/>
          <w:i w:val="0"/>
          <w:smallCaps w:val="0"/>
          <w:strike w:val="0"/>
          <w:color w:val="000000"/>
          <w:sz w:val="25.58236598968506"/>
          <w:szCs w:val="25.58236598968506"/>
          <w:u w:val="none"/>
          <w:shd w:fill="auto" w:val="clear"/>
          <w:vertAlign w:val="subscript"/>
          <w:rtl w:val="0"/>
        </w:rPr>
        <w:t xml:space="preserve">∼ Gaussian(0,0.7)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76202996571859"/>
          <w:szCs w:val="17.76202996571859"/>
          <w:u w:val="none"/>
          <w:shd w:fill="auto" w:val="clear"/>
          <w:vertAlign w:val="superscript"/>
        </w:rPr>
      </w:pPr>
      <w:r w:rsidDel="00000000" w:rsidR="00000000" w:rsidRPr="00000000">
        <w:rPr>
          <w:rFonts w:ascii="Arial" w:cs="Arial" w:eastAsia="Arial" w:hAnsi="Arial"/>
          <w:b w:val="0"/>
          <w:i w:val="0"/>
          <w:smallCaps w:val="0"/>
          <w:strike w:val="0"/>
          <w:color w:val="000000"/>
          <w:sz w:val="15.349419593811035"/>
          <w:szCs w:val="15.349419593811035"/>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0.657217979431152"/>
          <w:szCs w:val="10.657217979431152"/>
          <w:u w:val="none"/>
          <w:shd w:fill="auto" w:val="clear"/>
          <w:vertAlign w:val="baseline"/>
          <w:rtl w:val="0"/>
        </w:rPr>
        <w:t xml:space="preserve">ij </w:t>
      </w:r>
      <w:r w:rsidDel="00000000" w:rsidR="00000000" w:rsidRPr="00000000">
        <w:rPr>
          <w:rFonts w:ascii="Arial" w:cs="Arial" w:eastAsia="Arial" w:hAnsi="Arial"/>
          <w:b w:val="0"/>
          <w:i w:val="0"/>
          <w:smallCaps w:val="0"/>
          <w:strike w:val="0"/>
          <w:color w:val="000000"/>
          <w:sz w:val="17.76202996571859"/>
          <w:szCs w:val="17.76202996571859"/>
          <w:u w:val="none"/>
          <w:shd w:fill="auto" w:val="clear"/>
          <w:vertAlign w:val="superscript"/>
          <w:rtl w:val="0"/>
        </w:rPr>
        <w:t xml:space="preserve">h</w:t>
      </w:r>
      <w:r w:rsidDel="00000000" w:rsidR="00000000" w:rsidRPr="00000000">
        <w:rPr>
          <w:rFonts w:ascii="Arial" w:cs="Arial" w:eastAsia="Arial" w:hAnsi="Arial"/>
          <w:b w:val="0"/>
          <w:i w:val="0"/>
          <w:smallCaps w:val="0"/>
          <w:strike w:val="0"/>
          <w:color w:val="000000"/>
          <w:sz w:val="25.58236598968506"/>
          <w:szCs w:val="25.58236598968506"/>
          <w:u w:val="none"/>
          <w:shd w:fill="auto" w:val="clear"/>
          <w:vertAlign w:val="superscript"/>
          <w:rtl w:val="0"/>
        </w:rPr>
        <w:t xml:space="preserve">= φ(</w:t>
      </w:r>
      <w:r w:rsidDel="00000000" w:rsidR="00000000" w:rsidRPr="00000000">
        <w:rPr>
          <w:rFonts w:ascii="Arial" w:cs="Arial" w:eastAsia="Arial" w:hAnsi="Arial"/>
          <w:b w:val="0"/>
          <w:i w:val="0"/>
          <w:smallCaps w:val="0"/>
          <w:strike w:val="0"/>
          <w:color w:val="000000"/>
          <w:sz w:val="17.76202996571859"/>
          <w:szCs w:val="17.76202996571859"/>
          <w:u w:val="none"/>
          <w:shd w:fill="auto" w:val="clear"/>
          <w:vertAlign w:val="superscript"/>
          <w:rtl w:val="0"/>
        </w:rPr>
        <w:t xml:space="preserve">1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76202996571859"/>
          <w:szCs w:val="17.76202996571859"/>
          <w:u w:val="none"/>
          <w:shd w:fill="auto" w:val="clear"/>
          <w:vertAlign w:val="superscript"/>
        </w:rPr>
      </w:pPr>
      <w:r w:rsidDel="00000000" w:rsidR="00000000" w:rsidRPr="00000000">
        <w:rPr>
          <w:rFonts w:ascii="Arial" w:cs="Arial" w:eastAsia="Arial" w:hAnsi="Arial"/>
          <w:b w:val="0"/>
          <w:i w:val="0"/>
          <w:smallCaps w:val="0"/>
          <w:strike w:val="0"/>
          <w:color w:val="000000"/>
          <w:sz w:val="10.657217979431152"/>
          <w:szCs w:val="10.65721797943115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5.58236598968506"/>
          <w:szCs w:val="25.58236598968506"/>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10.657217979431152"/>
          <w:szCs w:val="10.657217979431152"/>
          <w:u w:val="none"/>
          <w:shd w:fill="auto" w:val="clear"/>
          <w:vertAlign w:val="baseline"/>
          <w:rtl w:val="0"/>
        </w:rPr>
        <w:t xml:space="preserve">ij </w:t>
      </w:r>
      <w:r w:rsidDel="00000000" w:rsidR="00000000" w:rsidRPr="00000000">
        <w:rPr>
          <w:rFonts w:ascii="Arial Unicode MS" w:cs="Arial Unicode MS" w:eastAsia="Arial Unicode MS" w:hAnsi="Arial Unicode MS"/>
          <w:b w:val="0"/>
          <w:i w:val="0"/>
          <w:smallCaps w:val="0"/>
          <w:strike w:val="0"/>
          <w:color w:val="000000"/>
          <w:sz w:val="15.349419593811035"/>
          <w:szCs w:val="15.349419593811035"/>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17.76202996571859"/>
          <w:szCs w:val="17.76202996571859"/>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25.58236598968506"/>
          <w:szCs w:val="25.582365989685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5.349419593811035"/>
          <w:szCs w:val="15.349419593811035"/>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0.657217979431152"/>
          <w:szCs w:val="10.657217979431152"/>
          <w:u w:val="none"/>
          <w:shd w:fill="auto" w:val="clear"/>
          <w:vertAlign w:val="baseline"/>
          <w:rtl w:val="0"/>
        </w:rPr>
        <w:t xml:space="preserve">ij </w:t>
      </w:r>
      <w:r w:rsidDel="00000000" w:rsidR="00000000" w:rsidRPr="00000000">
        <w:rPr>
          <w:rFonts w:ascii="Arial" w:cs="Arial" w:eastAsia="Arial" w:hAnsi="Arial"/>
          <w:b w:val="0"/>
          <w:i w:val="0"/>
          <w:smallCaps w:val="0"/>
          <w:strike w:val="0"/>
          <w:color w:val="000000"/>
          <w:sz w:val="17.76202996571859"/>
          <w:szCs w:val="17.76202996571859"/>
          <w:u w:val="none"/>
          <w:shd w:fill="auto" w:val="clear"/>
          <w:vertAlign w:val="superscript"/>
          <w:rtl w:val="0"/>
        </w:rPr>
        <w:t xml:space="preserve">f</w:t>
      </w:r>
      <w:r w:rsidDel="00000000" w:rsidR="00000000" w:rsidRPr="00000000">
        <w:rPr>
          <w:rFonts w:ascii="Arial Unicode MS" w:cs="Arial Unicode MS" w:eastAsia="Arial Unicode MS" w:hAnsi="Arial Unicode MS"/>
          <w:b w:val="0"/>
          <w:i w:val="0"/>
          <w:smallCaps w:val="0"/>
          <w:strike w:val="0"/>
          <w:color w:val="000000"/>
          <w:sz w:val="25.58236598968506"/>
          <w:szCs w:val="25.58236598968506"/>
          <w:u w:val="none"/>
          <w:shd w:fill="auto" w:val="clear"/>
          <w:vertAlign w:val="superscript"/>
          <w:rtl w:val="0"/>
        </w:rPr>
        <w:t xml:space="preserve">= φ(−</w:t>
      </w:r>
      <w:r w:rsidDel="00000000" w:rsidR="00000000" w:rsidRPr="00000000">
        <w:rPr>
          <w:rFonts w:ascii="Arial" w:cs="Arial" w:eastAsia="Arial" w:hAnsi="Arial"/>
          <w:b w:val="0"/>
          <w:i w:val="0"/>
          <w:smallCaps w:val="0"/>
          <w:strike w:val="0"/>
          <w:color w:val="000000"/>
          <w:sz w:val="17.76202996571859"/>
          <w:szCs w:val="17.76202996571859"/>
          <w:u w:val="none"/>
          <w:shd w:fill="auto" w:val="clear"/>
          <w:vertAlign w:val="superscript"/>
          <w:rtl w:val="0"/>
        </w:rPr>
        <w:t xml:space="preserve">1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Encabezado Izquierdo Encabezado Derecho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3475.2" w:right="348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Cuadro 1: El título de la Tabla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096" w:right="3144"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Columna 1 Columna 2 Columna 3 Dato 1 Dato 2 Dato 3 Dato 2 Dato 2 Dato 4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Dato 3 Dato 3 Dato 3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7958.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 Discusión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 la discusión se interpretan los resultados obtenidos. Es decir, se contrasta lo reportado en los Resultados con la información recopilada a lo largo de su Marco Teórico. La idea de la discusión es argumentar qué es lo que sugieren los resultados obtenidos acerca del fenómeno, de qué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manera o cuál es la respuesta sugerida a la pregunta de investigación, y si esta es coherente o contradictoria respecto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 lo revisado en el marco teórico.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7603.19999999999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 Conclusiones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 el resultado de la discusión. ¿Cuál es la respuesta concreta, derivada de los resultados, a la pregunta de investiga- ción?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8169.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Referencias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Coma, A. S. P. (Año). Título del archivo. Nombre de la revista donde fue publicado.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Potter, H. (1993, 7). The title of the work. How it was published. (An optional note)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 importante señalar que, a pesar de que su archivo .bib se encuentre lleno de distintas referencias, ninguna de ellas se va a imprimir en su reporte final A MENOS que las hayan UTILIZADO durante su texto. ¿Qué quiere decir esto?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Que esta paquetería sólo va a imprimir las referencias que hayan citado a lo largo de su proyecto.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6772.799999999999"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Pie de página Izquierdo Página 5 </w:t>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aleria Gómez Calderón" w:id="7" w:date="2020-01-21T15:22:38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NOMBRARON FUENTES QUE NO TENÍAN EL FORMATO APA</w:t>
      </w:r>
    </w:p>
  </w:comment>
  <w:comment w:author="Valeria Gómez Calderón" w:id="3" w:date="2020-01-21T15:14:07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encuentran mal redactados los objetivos</w:t>
      </w:r>
    </w:p>
  </w:comment>
  <w:comment w:author="Valeria Gómez Calderón" w:id="5" w:date="2020-01-21T15:21:13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explicar mejor estos casos</w:t>
      </w:r>
    </w:p>
  </w:comment>
  <w:comment w:author="Valeria Gómez Calderón" w:id="0" w:date="2020-01-21T15:23:12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w:t>
      </w:r>
    </w:p>
  </w:comment>
  <w:comment w:author="Valeria Gómez Calderón" w:id="1" w:date="2020-01-21T15:11:44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pregunta de investigación no se busca contestar a través de los objetivos que se presentan</w:t>
      </w:r>
    </w:p>
  </w:comment>
  <w:comment w:author="Valeria Gómez Calderón" w:id="4" w:date="2020-01-21T15:18:44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Pone lo mismo de lo objetivos sin dar una explicación para realizar este trabajo. Sólo hay una oración en la que explica esto.</w:t>
      </w:r>
    </w:p>
  </w:comment>
  <w:comment w:author="Valeria Gómez Calderón" w:id="6" w:date="2020-01-21T15:21:42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ningún momento habla sobre el flujo monetario</w:t>
      </w:r>
    </w:p>
  </w:comment>
  <w:comment w:author="Valeria Gómez Calderón" w:id="2" w:date="2020-01-21T15:13:27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presentar estos objetivos no se puede determinar que es lo que busca con esta investigación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Gungsuh"/>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