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Fracturas desde el punto de vista fisiológico y anatómico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de investigación: 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impacto tienen las fracturas de “X” deportistas en su vida?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general: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las implicaciones que conlleva una fractura,  consecuencias, tratamientos y prevención en el ámbito deportivo.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qué es una fractura, estructura, características y tipos de ellas.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Describir el proceso anatómico de una fractura y posteriormente el trauma fisiológico así como su tratamiento correspondiente.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Distinguir el impacto de las fracturas en el ámbito deportivo y por lo tanto su importancia.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finalidad de este estudio radica en  explicar el impacto y las consecuencias de las fracturas desde el ámbito deportivo.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primera parte de este estudio se expondrá la definición, estructura, características y los tipos de cada fractura.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segunda parte haremos una descripción detallada del proceso anatómico de una fractura y posteriormente el trauma fisiológico así como su tratamiento correspondiente. 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en la tercera etapa iremos más allá de lo comúnmente hablado, distinguiendo el impacto de las fracturas en el ámbito deportivo y por lo tanto su importancia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