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ítulo"/>
        <w:bidi w:val="0"/>
      </w:pPr>
      <w:r>
        <w:rPr>
          <w:rtl w:val="0"/>
        </w:rPr>
        <w:t>Hip</w:t>
      </w:r>
      <w:r>
        <w:rPr>
          <w:rtl w:val="0"/>
        </w:rPr>
        <w:t>ó</w:t>
      </w:r>
      <w:r>
        <w:rPr>
          <w:rtl w:val="0"/>
        </w:rPr>
        <w:t>tesis</w:t>
      </w:r>
    </w:p>
    <w:p>
      <w:pPr>
        <w:pStyle w:val="Cuerpo 2"/>
        <w:bidi w:val="0"/>
      </w:pPr>
      <w:r>
        <w:rPr>
          <w:rtl w:val="0"/>
        </w:rPr>
        <w:t xml:space="preserve">Romina Flores Alonso </w:t>
      </w:r>
    </w:p>
    <w:p>
      <w:pPr>
        <w:pStyle w:val="Cuerpo 2"/>
        <w:bidi w:val="0"/>
      </w:pPr>
    </w:p>
    <w:p>
      <w:pPr>
        <w:pStyle w:val="Cuerpo 2"/>
        <w:numPr>
          <w:ilvl w:val="0"/>
          <w:numId w:val="2"/>
        </w:numPr>
        <w:bidi w:val="0"/>
      </w:pPr>
      <w:r>
        <w:rPr>
          <w:rtl w:val="0"/>
        </w:rPr>
        <w:t>Las mentiras blancas son menos propensas a ser percibidas como una traici</w:t>
      </w:r>
      <w:r>
        <w:rPr>
          <w:rtl w:val="0"/>
        </w:rPr>
        <w:t>ó</w:t>
      </w:r>
      <w:r>
        <w:rPr>
          <w:rtl w:val="0"/>
        </w:rPr>
        <w:t xml:space="preserve">n. 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-No est</w:t>
      </w:r>
      <w:r>
        <w:rPr>
          <w:rtl w:val="0"/>
        </w:rPr>
        <w:t xml:space="preserve">á </w:t>
      </w:r>
      <w:r>
        <w:rPr>
          <w:rtl w:val="0"/>
        </w:rPr>
        <w:t>acotada a un contexto claramente definido</w:t>
      </w:r>
    </w:p>
    <w:p>
      <w:pPr>
        <w:pStyle w:val="Cuerpo 2"/>
        <w:bidi w:val="0"/>
      </w:pPr>
      <w:r>
        <w:rPr>
          <w:rtl w:val="0"/>
        </w:rPr>
        <w:t xml:space="preserve">-No es falseable </w:t>
      </w:r>
    </w:p>
    <w:p>
      <w:pPr>
        <w:pStyle w:val="Cuerpo 2"/>
        <w:bidi w:val="0"/>
      </w:pPr>
      <w:r>
        <w:rPr>
          <w:rtl w:val="0"/>
        </w:rPr>
        <w:t xml:space="preserve">-No tiene definiciones concretas, claras y precisas. 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2. Los hombres son m</w:t>
      </w:r>
      <w:r>
        <w:rPr>
          <w:rtl w:val="0"/>
        </w:rPr>
        <w:t>á</w:t>
      </w:r>
      <w:r>
        <w:rPr>
          <w:rtl w:val="0"/>
        </w:rPr>
        <w:t>s infieles que las mujeres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 xml:space="preserve">-No contiene definiciones concretas, claras y precisas. </w:t>
      </w:r>
    </w:p>
    <w:p>
      <w:pPr>
        <w:pStyle w:val="Cuerpo 2"/>
        <w:bidi w:val="0"/>
      </w:pPr>
      <w:r>
        <w:rPr>
          <w:rtl w:val="0"/>
        </w:rPr>
        <w:t>-No est</w:t>
      </w:r>
      <w:r>
        <w:rPr>
          <w:rtl w:val="0"/>
        </w:rPr>
        <w:t xml:space="preserve">á </w:t>
      </w:r>
      <w:r>
        <w:rPr>
          <w:rtl w:val="0"/>
        </w:rPr>
        <w:t>acotada a un contexto claramente definido</w:t>
      </w:r>
    </w:p>
    <w:p>
      <w:pPr>
        <w:pStyle w:val="Cuerpo 2"/>
        <w:bidi w:val="0"/>
      </w:pPr>
      <w:r>
        <w:rPr>
          <w:rtl w:val="0"/>
        </w:rPr>
        <w:t>-No es falseable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3. El consumo de cafe</w:t>
      </w:r>
      <w:r>
        <w:rPr>
          <w:rtl w:val="0"/>
        </w:rPr>
        <w:t>í</w:t>
      </w:r>
      <w:r>
        <w:rPr>
          <w:rtl w:val="0"/>
        </w:rPr>
        <w:t>na est</w:t>
      </w:r>
      <w:r>
        <w:rPr>
          <w:rtl w:val="0"/>
        </w:rPr>
        <w:t xml:space="preserve">á </w:t>
      </w:r>
      <w:r>
        <w:rPr>
          <w:rtl w:val="0"/>
        </w:rPr>
        <w:t xml:space="preserve">asociado con una mayor felicidad en el trabajo. 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 xml:space="preserve">-No contiene definiciones concretas, claras y precisas. </w:t>
      </w:r>
    </w:p>
    <w:p>
      <w:pPr>
        <w:pStyle w:val="Cuerpo 2"/>
        <w:bidi w:val="0"/>
      </w:pPr>
      <w:r>
        <w:rPr>
          <w:rtl w:val="0"/>
        </w:rPr>
        <w:t>-No est</w:t>
      </w:r>
      <w:r>
        <w:rPr>
          <w:rtl w:val="0"/>
        </w:rPr>
        <w:t xml:space="preserve">á </w:t>
      </w:r>
      <w:r>
        <w:rPr>
          <w:rtl w:val="0"/>
        </w:rPr>
        <w:t>acotada a un contexto claramente definido</w:t>
      </w:r>
    </w:p>
    <w:p>
      <w:pPr>
        <w:pStyle w:val="Cuerpo 2"/>
        <w:bidi w:val="0"/>
      </w:pPr>
      <w:r>
        <w:rPr>
          <w:rtl w:val="0"/>
        </w:rPr>
        <w:t>-No es falseable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 xml:space="preserve">4. Los hombres tienden a ser menos conservadores que las mujeres. </w:t>
      </w:r>
    </w:p>
    <w:p>
      <w:pPr>
        <w:pStyle w:val="Cuerpo 2"/>
        <w:bidi w:val="0"/>
      </w:pPr>
      <w:r>
        <w:rPr>
          <w:rtl w:val="0"/>
        </w:rPr>
        <w:t>-</w:t>
      </w:r>
    </w:p>
    <w:p>
      <w:pPr>
        <w:pStyle w:val="Cuerpo 2"/>
        <w:bidi w:val="0"/>
      </w:pPr>
      <w:r>
        <w:rPr>
          <w:rtl w:val="0"/>
        </w:rPr>
        <w:t xml:space="preserve">-No contiene definiciones concretas, claras y precisas. </w:t>
      </w:r>
    </w:p>
    <w:p>
      <w:pPr>
        <w:pStyle w:val="Cuerpo 2"/>
        <w:bidi w:val="0"/>
      </w:pPr>
      <w:r>
        <w:rPr>
          <w:rtl w:val="0"/>
        </w:rPr>
        <w:t>-No est</w:t>
      </w:r>
      <w:r>
        <w:rPr>
          <w:rtl w:val="0"/>
        </w:rPr>
        <w:t xml:space="preserve">á </w:t>
      </w:r>
      <w:r>
        <w:rPr>
          <w:rtl w:val="0"/>
        </w:rPr>
        <w:t>acotada a un contexto claramente definido</w:t>
      </w:r>
    </w:p>
    <w:p>
      <w:pPr>
        <w:pStyle w:val="Cuerpo 2"/>
        <w:bidi w:val="0"/>
      </w:pPr>
      <w:r>
        <w:rPr>
          <w:rtl w:val="0"/>
        </w:rPr>
        <w:t>-No es falseable</w:t>
      </w:r>
    </w:p>
    <w:p>
      <w:pPr>
        <w:pStyle w:val="Cuerpo 2"/>
        <w:bidi w:val="0"/>
      </w:pPr>
      <w:r>
        <w:rPr>
          <w:rtl w:val="0"/>
        </w:rPr>
        <w:t>-Es inveros</w:t>
      </w:r>
      <w:r>
        <w:rPr>
          <w:rtl w:val="0"/>
        </w:rPr>
        <w:t>í</w:t>
      </w:r>
      <w:r>
        <w:rPr>
          <w:rtl w:val="0"/>
        </w:rPr>
        <w:t xml:space="preserve">mil </w:t>
      </w:r>
    </w:p>
    <w:sectPr>
      <w:headerReference w:type="default" r:id="rId4"/>
      <w:footerReference w:type="default" r:id="rId5"/>
      <w:pgSz w:w="12240" w:h="15840" w:orient="portrait"/>
      <w:pgMar w:top="146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'de' MMMM 'de' y" </w:instrText>
    </w:r>
    <w:r>
      <w:rPr/>
      <w:fldChar w:fldCharType="separate" w:fldLock="0"/>
    </w:r>
    <w:r>
      <w:rPr>
        <w:rtl w:val="0"/>
        <w:lang w:val="es-ES_tradnl"/>
      </w:rPr>
      <w:t>viernes, 1 de marzo de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Número">
    <w:name w:val="Númer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