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12F" w:rsidRPr="001138FC" w:rsidRDefault="00A00A3F" w:rsidP="00EB3677">
      <w:pPr>
        <w:pStyle w:val="Estilo1"/>
        <w:jc w:val="center"/>
        <w:rPr>
          <w:rFonts w:cs="Arial"/>
          <w:sz w:val="32"/>
        </w:rPr>
      </w:pPr>
      <w:r w:rsidRPr="00212522">
        <w:rPr>
          <w:noProof/>
          <w:color w:val="FF0000"/>
          <w:lang w:eastAsia="es-MX"/>
        </w:rPr>
        <mc:AlternateContent>
          <mc:Choice Requires="wps">
            <w:drawing>
              <wp:anchor distT="0" distB="0" distL="114300" distR="114300" simplePos="0" relativeHeight="251664384" behindDoc="0" locked="0" layoutInCell="1" allowOverlap="1" wp14:anchorId="4E3989CE" wp14:editId="106889E4">
                <wp:simplePos x="0" y="0"/>
                <wp:positionH relativeFrom="column">
                  <wp:posOffset>314325</wp:posOffset>
                </wp:positionH>
                <wp:positionV relativeFrom="paragraph">
                  <wp:posOffset>533400</wp:posOffset>
                </wp:positionV>
                <wp:extent cx="6324600" cy="1403985"/>
                <wp:effectExtent l="19050" t="19050" r="1905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403985"/>
                        </a:xfrm>
                        <a:prstGeom prst="rect">
                          <a:avLst/>
                        </a:prstGeom>
                        <a:solidFill>
                          <a:srgbClr val="92D050"/>
                        </a:solidFill>
                        <a:ln w="38100">
                          <a:solidFill>
                            <a:srgbClr val="000000"/>
                          </a:solidFill>
                          <a:miter lim="800000"/>
                          <a:headEnd/>
                          <a:tailEnd/>
                        </a:ln>
                      </wps:spPr>
                      <wps:txbx>
                        <w:txbxContent>
                          <w:p w:rsidR="00A00A3F" w:rsidRDefault="00A00A3F" w:rsidP="00A00A3F">
                            <w:pPr>
                              <w:spacing w:after="0" w:line="240" w:lineRule="auto"/>
                              <w:jc w:val="both"/>
                              <w:rPr>
                                <w:b/>
                              </w:rPr>
                            </w:pPr>
                            <w:r>
                              <w:rPr>
                                <w:b/>
                              </w:rPr>
                              <w:t>Vale, tu trabajo incluye secciones como Método y Resultados, donde se menciona que no hiciste experimentación… Recuerda que siempre pudiste elegir hacer un trabajo documental, como el que de hecho hiciste, por lo que estas secciones no eran necesarias. En un intento por perjudicarte lo menos posible, te calificaré con la rúbrica que considera que tu trabajo es documental… para que te vaya mejor</w:t>
                            </w:r>
                            <w:proofErr w:type="gramStart"/>
                            <w:r>
                              <w:rPr>
                                <w:b/>
                              </w:rPr>
                              <w:t>!</w:t>
                            </w:r>
                            <w:proofErr w:type="gramEnd"/>
                            <w:r>
                              <w:rPr>
                                <w:b/>
                              </w:rPr>
                              <w:t xml:space="preserve"> </w:t>
                            </w:r>
                            <w:r w:rsidRPr="00A00A3F">
                              <w:rPr>
                                <w:b/>
                              </w:rPr>
                              <w:sym w:font="Wingdings" w:char="F04A"/>
                            </w:r>
                          </w:p>
                          <w:p w:rsidR="00A00A3F" w:rsidRDefault="00A00A3F" w:rsidP="00A00A3F">
                            <w:pPr>
                              <w:spacing w:after="0" w:line="240" w:lineRule="auto"/>
                              <w:rPr>
                                <w:b/>
                              </w:rPr>
                            </w:pPr>
                          </w:p>
                          <w:p w:rsidR="00A00A3F" w:rsidRPr="003569E0" w:rsidRDefault="00A00A3F" w:rsidP="00A00A3F">
                            <w:pPr>
                              <w:spacing w:after="0" w:line="240" w:lineRule="auto"/>
                              <w:rPr>
                                <w:b/>
                              </w:rPr>
                            </w:pPr>
                            <w:r w:rsidRPr="003569E0">
                              <w:rPr>
                                <w:b/>
                              </w:rPr>
                              <w:t>Calificación:</w:t>
                            </w:r>
                            <w:r w:rsidR="00E40633">
                              <w:rPr>
                                <w:b/>
                              </w:rPr>
                              <w:t xml:space="preserve">  9.5</w:t>
                            </w:r>
                          </w:p>
                          <w:p w:rsidR="00A00A3F" w:rsidRPr="003569E0" w:rsidRDefault="00A00A3F" w:rsidP="00A00A3F">
                            <w:pPr>
                              <w:spacing w:after="0" w:line="240" w:lineRule="auto"/>
                              <w:rPr>
                                <w:b/>
                              </w:rPr>
                            </w:pPr>
                          </w:p>
                          <w:p w:rsidR="00A00A3F" w:rsidRDefault="00A00A3F" w:rsidP="00A00A3F">
                            <w:pPr>
                              <w:spacing w:after="0" w:line="240" w:lineRule="auto"/>
                              <w:rPr>
                                <w:b/>
                              </w:rPr>
                            </w:pPr>
                            <w:r>
                              <w:rPr>
                                <w:b/>
                              </w:rPr>
                              <w:t>Pregunta de investigación y</w:t>
                            </w:r>
                            <w:r w:rsidRPr="003569E0">
                              <w:rPr>
                                <w:b/>
                              </w:rPr>
                              <w:t xml:space="preserve"> res</w:t>
                            </w:r>
                            <w:bookmarkStart w:id="0" w:name="_GoBack"/>
                            <w:bookmarkEnd w:id="0"/>
                            <w:r w:rsidRPr="003569E0">
                              <w:rPr>
                                <w:b/>
                              </w:rPr>
                              <w:t>umen</w:t>
                            </w:r>
                            <w:proofErr w:type="gramStart"/>
                            <w:r w:rsidRPr="003569E0">
                              <w:rPr>
                                <w:b/>
                              </w:rPr>
                              <w:t xml:space="preserve">:  </w:t>
                            </w:r>
                            <w:r w:rsidR="00E40633">
                              <w:rPr>
                                <w:b/>
                              </w:rPr>
                              <w:t>1.5</w:t>
                            </w:r>
                            <w:proofErr w:type="gramEnd"/>
                            <w:r w:rsidRPr="003569E0">
                              <w:rPr>
                                <w:b/>
                              </w:rPr>
                              <w:t>/</w:t>
                            </w:r>
                            <w:r>
                              <w:rPr>
                                <w:b/>
                              </w:rPr>
                              <w:t>2</w:t>
                            </w:r>
                          </w:p>
                          <w:p w:rsidR="00A00A3F" w:rsidRPr="003569E0" w:rsidRDefault="00E40633" w:rsidP="00A00A3F">
                            <w:pPr>
                              <w:spacing w:after="0" w:line="240" w:lineRule="auto"/>
                              <w:rPr>
                                <w:b/>
                              </w:rPr>
                            </w:pPr>
                            <w:r>
                              <w:rPr>
                                <w:b/>
                              </w:rPr>
                              <w:t>Introducción</w:t>
                            </w:r>
                            <w:proofErr w:type="gramStart"/>
                            <w:r>
                              <w:rPr>
                                <w:b/>
                              </w:rPr>
                              <w:t>:  1</w:t>
                            </w:r>
                            <w:proofErr w:type="gramEnd"/>
                            <w:r w:rsidR="00A00A3F">
                              <w:rPr>
                                <w:b/>
                              </w:rPr>
                              <w:t>/1</w:t>
                            </w:r>
                          </w:p>
                          <w:p w:rsidR="00A00A3F" w:rsidRPr="003569E0" w:rsidRDefault="00A00A3F" w:rsidP="00A00A3F">
                            <w:pPr>
                              <w:spacing w:after="0" w:line="240" w:lineRule="auto"/>
                              <w:rPr>
                                <w:b/>
                              </w:rPr>
                            </w:pPr>
                            <w:r w:rsidRPr="003569E0">
                              <w:rPr>
                                <w:b/>
                              </w:rPr>
                              <w:t>Marco Teórico</w:t>
                            </w:r>
                            <w:proofErr w:type="gramStart"/>
                            <w:r w:rsidRPr="003569E0">
                              <w:rPr>
                                <w:b/>
                              </w:rPr>
                              <w:t xml:space="preserve">:  </w:t>
                            </w:r>
                            <w:r w:rsidR="00E40633">
                              <w:rPr>
                                <w:b/>
                              </w:rPr>
                              <w:t>3</w:t>
                            </w:r>
                            <w:proofErr w:type="gramEnd"/>
                            <w:r w:rsidRPr="003569E0">
                              <w:rPr>
                                <w:b/>
                              </w:rPr>
                              <w:t>/</w:t>
                            </w:r>
                            <w:r>
                              <w:rPr>
                                <w:b/>
                              </w:rPr>
                              <w:t>3</w:t>
                            </w:r>
                          </w:p>
                          <w:p w:rsidR="00A00A3F" w:rsidRPr="003569E0" w:rsidRDefault="00A00A3F" w:rsidP="00A00A3F">
                            <w:pPr>
                              <w:spacing w:after="0" w:line="240" w:lineRule="auto"/>
                              <w:rPr>
                                <w:b/>
                              </w:rPr>
                            </w:pPr>
                            <w:r w:rsidRPr="003569E0">
                              <w:rPr>
                                <w:b/>
                              </w:rPr>
                              <w:t xml:space="preserve">Discusión y conclusiones:   </w:t>
                            </w:r>
                            <w:r w:rsidR="00E40633">
                              <w:rPr>
                                <w:b/>
                              </w:rPr>
                              <w:t>3</w:t>
                            </w:r>
                            <w:r w:rsidRPr="003569E0">
                              <w:rPr>
                                <w:b/>
                              </w:rPr>
                              <w:t xml:space="preserve"> </w:t>
                            </w:r>
                            <w:r>
                              <w:rPr>
                                <w:b/>
                              </w:rPr>
                              <w:t>/3</w:t>
                            </w:r>
                          </w:p>
                          <w:p w:rsidR="00A00A3F" w:rsidRDefault="00A00A3F" w:rsidP="00A00A3F">
                            <w:pPr>
                              <w:spacing w:after="0" w:line="240" w:lineRule="auto"/>
                              <w:rPr>
                                <w:b/>
                              </w:rPr>
                            </w:pPr>
                            <w:r w:rsidRPr="003569E0">
                              <w:rPr>
                                <w:b/>
                              </w:rPr>
                              <w:t xml:space="preserve">Formato:    </w:t>
                            </w:r>
                            <w:r w:rsidR="00E40633">
                              <w:rPr>
                                <w:b/>
                              </w:rPr>
                              <w:t>1</w:t>
                            </w:r>
                            <w:r w:rsidRPr="003569E0">
                              <w:rPr>
                                <w:b/>
                              </w:rPr>
                              <w:t>/1</w:t>
                            </w:r>
                          </w:p>
                          <w:p w:rsidR="00A00A3F" w:rsidRDefault="00A00A3F" w:rsidP="00A00A3F">
                            <w:pPr>
                              <w:spacing w:after="0" w:line="240" w:lineRule="auto"/>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4.75pt;margin-top:42pt;width:49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" fillcolor="#92d050" strokeweight="3pt">
                <v:textbox style="mso-fit-shape-to-text:t">
                  <w:txbxContent>
                    <w:p w:rsidR="00A00A3F" w:rsidRDefault="00A00A3F" w:rsidP="00A00A3F">
                      <w:pPr>
                        <w:spacing w:after="0" w:line="240" w:lineRule="auto"/>
                        <w:jc w:val="both"/>
                        <w:rPr>
                          <w:b/>
                        </w:rPr>
                      </w:pPr>
                      <w:r>
                        <w:rPr>
                          <w:b/>
                        </w:rPr>
                        <w:t>Vale, tu trabajo incluye secciones como Método y Resultados, donde se menciona que no hiciste experimentación… Recuerda que siempre pudiste elegir hacer un trabajo documental, como el que de hecho hiciste, por lo que estas secciones no eran necesarias. En un intento por perjudicarte lo menos posible, te calificaré con la rúbrica que considera que tu trabajo es documental… para que te vaya mejor</w:t>
                      </w:r>
                      <w:proofErr w:type="gramStart"/>
                      <w:r>
                        <w:rPr>
                          <w:b/>
                        </w:rPr>
                        <w:t>!</w:t>
                      </w:r>
                      <w:proofErr w:type="gramEnd"/>
                      <w:r>
                        <w:rPr>
                          <w:b/>
                        </w:rPr>
                        <w:t xml:space="preserve"> </w:t>
                      </w:r>
                      <w:r w:rsidRPr="00A00A3F">
                        <w:rPr>
                          <w:b/>
                        </w:rPr>
                        <w:sym w:font="Wingdings" w:char="F04A"/>
                      </w:r>
                    </w:p>
                    <w:p w:rsidR="00A00A3F" w:rsidRDefault="00A00A3F" w:rsidP="00A00A3F">
                      <w:pPr>
                        <w:spacing w:after="0" w:line="240" w:lineRule="auto"/>
                        <w:rPr>
                          <w:b/>
                        </w:rPr>
                      </w:pPr>
                    </w:p>
                    <w:p w:rsidR="00A00A3F" w:rsidRPr="003569E0" w:rsidRDefault="00A00A3F" w:rsidP="00A00A3F">
                      <w:pPr>
                        <w:spacing w:after="0" w:line="240" w:lineRule="auto"/>
                        <w:rPr>
                          <w:b/>
                        </w:rPr>
                      </w:pPr>
                      <w:r w:rsidRPr="003569E0">
                        <w:rPr>
                          <w:b/>
                        </w:rPr>
                        <w:t>Calificación:</w:t>
                      </w:r>
                      <w:r w:rsidR="00E40633">
                        <w:rPr>
                          <w:b/>
                        </w:rPr>
                        <w:t xml:space="preserve">  9.5</w:t>
                      </w:r>
                    </w:p>
                    <w:p w:rsidR="00A00A3F" w:rsidRPr="003569E0" w:rsidRDefault="00A00A3F" w:rsidP="00A00A3F">
                      <w:pPr>
                        <w:spacing w:after="0" w:line="240" w:lineRule="auto"/>
                        <w:rPr>
                          <w:b/>
                        </w:rPr>
                      </w:pPr>
                    </w:p>
                    <w:p w:rsidR="00A00A3F" w:rsidRDefault="00A00A3F" w:rsidP="00A00A3F">
                      <w:pPr>
                        <w:spacing w:after="0" w:line="240" w:lineRule="auto"/>
                        <w:rPr>
                          <w:b/>
                        </w:rPr>
                      </w:pPr>
                      <w:r>
                        <w:rPr>
                          <w:b/>
                        </w:rPr>
                        <w:t>Pregunta de investigación y</w:t>
                      </w:r>
                      <w:r w:rsidRPr="003569E0">
                        <w:rPr>
                          <w:b/>
                        </w:rPr>
                        <w:t xml:space="preserve"> res</w:t>
                      </w:r>
                      <w:bookmarkStart w:id="1" w:name="_GoBack"/>
                      <w:bookmarkEnd w:id="1"/>
                      <w:r w:rsidRPr="003569E0">
                        <w:rPr>
                          <w:b/>
                        </w:rPr>
                        <w:t>umen</w:t>
                      </w:r>
                      <w:proofErr w:type="gramStart"/>
                      <w:r w:rsidRPr="003569E0">
                        <w:rPr>
                          <w:b/>
                        </w:rPr>
                        <w:t xml:space="preserve">:  </w:t>
                      </w:r>
                      <w:r w:rsidR="00E40633">
                        <w:rPr>
                          <w:b/>
                        </w:rPr>
                        <w:t>1.5</w:t>
                      </w:r>
                      <w:proofErr w:type="gramEnd"/>
                      <w:r w:rsidRPr="003569E0">
                        <w:rPr>
                          <w:b/>
                        </w:rPr>
                        <w:t>/</w:t>
                      </w:r>
                      <w:r>
                        <w:rPr>
                          <w:b/>
                        </w:rPr>
                        <w:t>2</w:t>
                      </w:r>
                    </w:p>
                    <w:p w:rsidR="00A00A3F" w:rsidRPr="003569E0" w:rsidRDefault="00E40633" w:rsidP="00A00A3F">
                      <w:pPr>
                        <w:spacing w:after="0" w:line="240" w:lineRule="auto"/>
                        <w:rPr>
                          <w:b/>
                        </w:rPr>
                      </w:pPr>
                      <w:r>
                        <w:rPr>
                          <w:b/>
                        </w:rPr>
                        <w:t>Introducción</w:t>
                      </w:r>
                      <w:proofErr w:type="gramStart"/>
                      <w:r>
                        <w:rPr>
                          <w:b/>
                        </w:rPr>
                        <w:t>:  1</w:t>
                      </w:r>
                      <w:proofErr w:type="gramEnd"/>
                      <w:r w:rsidR="00A00A3F">
                        <w:rPr>
                          <w:b/>
                        </w:rPr>
                        <w:t>/1</w:t>
                      </w:r>
                    </w:p>
                    <w:p w:rsidR="00A00A3F" w:rsidRPr="003569E0" w:rsidRDefault="00A00A3F" w:rsidP="00A00A3F">
                      <w:pPr>
                        <w:spacing w:after="0" w:line="240" w:lineRule="auto"/>
                        <w:rPr>
                          <w:b/>
                        </w:rPr>
                      </w:pPr>
                      <w:r w:rsidRPr="003569E0">
                        <w:rPr>
                          <w:b/>
                        </w:rPr>
                        <w:t>Marco Teórico</w:t>
                      </w:r>
                      <w:proofErr w:type="gramStart"/>
                      <w:r w:rsidRPr="003569E0">
                        <w:rPr>
                          <w:b/>
                        </w:rPr>
                        <w:t xml:space="preserve">:  </w:t>
                      </w:r>
                      <w:r w:rsidR="00E40633">
                        <w:rPr>
                          <w:b/>
                        </w:rPr>
                        <w:t>3</w:t>
                      </w:r>
                      <w:proofErr w:type="gramEnd"/>
                      <w:r w:rsidRPr="003569E0">
                        <w:rPr>
                          <w:b/>
                        </w:rPr>
                        <w:t>/</w:t>
                      </w:r>
                      <w:r>
                        <w:rPr>
                          <w:b/>
                        </w:rPr>
                        <w:t>3</w:t>
                      </w:r>
                    </w:p>
                    <w:p w:rsidR="00A00A3F" w:rsidRPr="003569E0" w:rsidRDefault="00A00A3F" w:rsidP="00A00A3F">
                      <w:pPr>
                        <w:spacing w:after="0" w:line="240" w:lineRule="auto"/>
                        <w:rPr>
                          <w:b/>
                        </w:rPr>
                      </w:pPr>
                      <w:r w:rsidRPr="003569E0">
                        <w:rPr>
                          <w:b/>
                        </w:rPr>
                        <w:t xml:space="preserve">Discusión y conclusiones:   </w:t>
                      </w:r>
                      <w:r w:rsidR="00E40633">
                        <w:rPr>
                          <w:b/>
                        </w:rPr>
                        <w:t>3</w:t>
                      </w:r>
                      <w:r w:rsidRPr="003569E0">
                        <w:rPr>
                          <w:b/>
                        </w:rPr>
                        <w:t xml:space="preserve"> </w:t>
                      </w:r>
                      <w:r>
                        <w:rPr>
                          <w:b/>
                        </w:rPr>
                        <w:t>/3</w:t>
                      </w:r>
                    </w:p>
                    <w:p w:rsidR="00A00A3F" w:rsidRDefault="00A00A3F" w:rsidP="00A00A3F">
                      <w:pPr>
                        <w:spacing w:after="0" w:line="240" w:lineRule="auto"/>
                        <w:rPr>
                          <w:b/>
                        </w:rPr>
                      </w:pPr>
                      <w:r w:rsidRPr="003569E0">
                        <w:rPr>
                          <w:b/>
                        </w:rPr>
                        <w:t xml:space="preserve">Formato:    </w:t>
                      </w:r>
                      <w:r w:rsidR="00E40633">
                        <w:rPr>
                          <w:b/>
                        </w:rPr>
                        <w:t>1</w:t>
                      </w:r>
                      <w:r w:rsidRPr="003569E0">
                        <w:rPr>
                          <w:b/>
                        </w:rPr>
                        <w:t>/1</w:t>
                      </w:r>
                    </w:p>
                    <w:p w:rsidR="00A00A3F" w:rsidRDefault="00A00A3F" w:rsidP="00A00A3F">
                      <w:pPr>
                        <w:spacing w:after="0" w:line="240" w:lineRule="auto"/>
                        <w:rPr>
                          <w:b/>
                        </w:rPr>
                      </w:pPr>
                    </w:p>
                  </w:txbxContent>
                </v:textbox>
              </v:shape>
            </w:pict>
          </mc:Fallback>
        </mc:AlternateContent>
      </w:r>
      <w:r w:rsidR="00EB3677" w:rsidRPr="001138FC">
        <w:rPr>
          <w:rFonts w:cs="Arial"/>
          <w:sz w:val="32"/>
        </w:rPr>
        <w:t>CENTRO EDUCATIVO JEAN PIAGET</w:t>
      </w:r>
    </w:p>
    <w:p w:rsidR="00EB3677" w:rsidRPr="001138FC" w:rsidRDefault="00EB3677" w:rsidP="00EB3677">
      <w:pPr>
        <w:pStyle w:val="Estilo1"/>
        <w:jc w:val="center"/>
        <w:rPr>
          <w:rFonts w:cs="Arial"/>
          <w:sz w:val="32"/>
        </w:rPr>
      </w:pPr>
    </w:p>
    <w:p w:rsidR="00EB3677" w:rsidRPr="001138FC" w:rsidRDefault="00EB3677" w:rsidP="00EB3677">
      <w:pPr>
        <w:pStyle w:val="Estilo1"/>
        <w:jc w:val="center"/>
        <w:rPr>
          <w:rFonts w:cs="Arial"/>
          <w:sz w:val="32"/>
        </w:rPr>
      </w:pPr>
    </w:p>
    <w:p w:rsidR="00EB3677" w:rsidRPr="001138FC" w:rsidRDefault="00EB3677" w:rsidP="00EB3677">
      <w:pPr>
        <w:pStyle w:val="Estilo1"/>
        <w:jc w:val="center"/>
        <w:rPr>
          <w:rFonts w:cs="Arial"/>
          <w:sz w:val="32"/>
        </w:rPr>
      </w:pPr>
    </w:p>
    <w:p w:rsidR="00EB3677" w:rsidRPr="001138FC" w:rsidRDefault="00EB3677" w:rsidP="00EB3677">
      <w:pPr>
        <w:pStyle w:val="Estilo1"/>
        <w:jc w:val="center"/>
        <w:rPr>
          <w:rFonts w:cs="Arial"/>
          <w:sz w:val="32"/>
        </w:rPr>
      </w:pPr>
    </w:p>
    <w:p w:rsidR="00A30C39" w:rsidRPr="001138FC" w:rsidRDefault="00A30C39" w:rsidP="00EB3677">
      <w:pPr>
        <w:pStyle w:val="Estilo1"/>
        <w:jc w:val="center"/>
        <w:rPr>
          <w:rFonts w:cs="Arial"/>
          <w:sz w:val="32"/>
        </w:rPr>
      </w:pPr>
    </w:p>
    <w:p w:rsidR="00EB3677" w:rsidRPr="009E4817" w:rsidRDefault="00F45164" w:rsidP="00EB3677">
      <w:pPr>
        <w:pStyle w:val="Estilo1"/>
        <w:jc w:val="center"/>
        <w:rPr>
          <w:rFonts w:cs="Arial"/>
          <w:sz w:val="48"/>
        </w:rPr>
      </w:pPr>
      <w:r w:rsidRPr="009E4817">
        <w:rPr>
          <w:rFonts w:cs="Arial"/>
          <w:sz w:val="48"/>
        </w:rPr>
        <w:t xml:space="preserve">HIKIKOMORI EN </w:t>
      </w:r>
      <w:r w:rsidR="00E74411" w:rsidRPr="009E4817">
        <w:rPr>
          <w:rFonts w:cs="Arial"/>
          <w:sz w:val="48"/>
        </w:rPr>
        <w:t>MÉXICO COMPARADO CON JAPÓN</w:t>
      </w:r>
    </w:p>
    <w:p w:rsidR="00A30C39" w:rsidRPr="001138FC" w:rsidRDefault="00A30C39" w:rsidP="009E4817">
      <w:pPr>
        <w:pStyle w:val="Estilo1"/>
        <w:rPr>
          <w:rFonts w:cs="Arial"/>
          <w:sz w:val="32"/>
        </w:rPr>
      </w:pPr>
    </w:p>
    <w:p w:rsidR="00EB3677" w:rsidRPr="001138FC" w:rsidRDefault="00EB3677" w:rsidP="00EB3677">
      <w:pPr>
        <w:pStyle w:val="Estilo1"/>
        <w:jc w:val="center"/>
        <w:rPr>
          <w:rFonts w:cs="Arial"/>
          <w:sz w:val="32"/>
        </w:rPr>
      </w:pPr>
    </w:p>
    <w:p w:rsidR="00EB3677" w:rsidRPr="001138FC" w:rsidRDefault="00EB3677" w:rsidP="00EB3677">
      <w:pPr>
        <w:pStyle w:val="Estilo1"/>
        <w:jc w:val="center"/>
        <w:rPr>
          <w:rFonts w:cs="Arial"/>
          <w:sz w:val="32"/>
        </w:rPr>
      </w:pPr>
    </w:p>
    <w:p w:rsidR="00EB3677" w:rsidRPr="001138FC" w:rsidRDefault="009E4817" w:rsidP="00EB3677">
      <w:pPr>
        <w:pStyle w:val="Estilo1"/>
        <w:jc w:val="center"/>
        <w:rPr>
          <w:rFonts w:cs="Arial"/>
          <w:sz w:val="32"/>
        </w:rPr>
      </w:pPr>
      <w:r>
        <w:rPr>
          <w:rFonts w:cs="Arial"/>
          <w:sz w:val="32"/>
        </w:rPr>
        <w:t>VALERIA VALDESPINO SANTANA</w:t>
      </w:r>
    </w:p>
    <w:p w:rsidR="00EB3677" w:rsidRPr="001138FC" w:rsidRDefault="00EB3677" w:rsidP="00EB3677">
      <w:pPr>
        <w:pStyle w:val="Estilo1"/>
        <w:jc w:val="center"/>
        <w:rPr>
          <w:rFonts w:cs="Arial"/>
          <w:sz w:val="32"/>
        </w:rPr>
      </w:pPr>
      <w:r w:rsidRPr="001138FC">
        <w:rPr>
          <w:rFonts w:cs="Arial"/>
          <w:sz w:val="32"/>
        </w:rPr>
        <w:t>T.M.I.</w:t>
      </w:r>
    </w:p>
    <w:p w:rsidR="00EB3677" w:rsidRPr="001138FC" w:rsidRDefault="009E4817" w:rsidP="00EB3677">
      <w:pPr>
        <w:pStyle w:val="Estilo1"/>
        <w:jc w:val="center"/>
        <w:rPr>
          <w:rFonts w:cs="Arial"/>
          <w:sz w:val="32"/>
        </w:rPr>
      </w:pPr>
      <w:r>
        <w:rPr>
          <w:rFonts w:cs="Arial"/>
          <w:sz w:val="32"/>
        </w:rPr>
        <w:t>4020</w:t>
      </w:r>
    </w:p>
    <w:p w:rsidR="00C371CA" w:rsidRPr="00C371CA" w:rsidRDefault="00E57408" w:rsidP="00C371CA">
      <w:pPr>
        <w:pStyle w:val="Estilo1"/>
        <w:spacing w:before="240"/>
        <w:rPr>
          <w:rFonts w:cs="Arial"/>
          <w:noProof/>
          <w:szCs w:val="24"/>
        </w:rPr>
        <w:sectPr w:rsidR="00C371CA" w:rsidRPr="00C371CA" w:rsidSect="00C371CA">
          <w:footerReference w:type="default" r:id="rId9"/>
          <w:type w:val="continuous"/>
          <w:pgSz w:w="12240" w:h="15840"/>
          <w:pgMar w:top="1440" w:right="1440" w:bottom="1440" w:left="1440" w:header="720" w:footer="720" w:gutter="0"/>
          <w:cols w:space="720"/>
          <w:titlePg/>
          <w:docGrid w:linePitch="360"/>
        </w:sectPr>
      </w:pPr>
      <w:r w:rsidRPr="00C371CA">
        <w:rPr>
          <w:rFonts w:cs="Arial"/>
          <w:szCs w:val="24"/>
        </w:rPr>
        <w:fldChar w:fldCharType="begin"/>
      </w:r>
      <w:r w:rsidRPr="00C371CA">
        <w:rPr>
          <w:rFonts w:cs="Arial"/>
          <w:szCs w:val="24"/>
        </w:rPr>
        <w:instrText xml:space="preserve"> INDEX \e "</w:instrText>
      </w:r>
      <w:r w:rsidRPr="00C371CA">
        <w:rPr>
          <w:rFonts w:cs="Arial"/>
          <w:szCs w:val="24"/>
        </w:rPr>
        <w:tab/>
        <w:instrText xml:space="preserve">" \c "2" \z "1033" </w:instrText>
      </w:r>
      <w:r w:rsidRPr="00C371CA">
        <w:rPr>
          <w:rFonts w:cs="Arial"/>
          <w:szCs w:val="24"/>
        </w:rPr>
        <w:fldChar w:fldCharType="separate"/>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lastRenderedPageBreak/>
        <w:t>CAPITULO I: INTRODUCCIÓN</w:t>
      </w:r>
      <w:r w:rsidRPr="00C371CA">
        <w:rPr>
          <w:rFonts w:ascii="Arial" w:hAnsi="Arial" w:cs="Arial"/>
          <w:noProof/>
          <w:sz w:val="24"/>
          <w:szCs w:val="24"/>
        </w:rPr>
        <w:tab/>
        <w:t>3</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1.1 Pregunta de Investigación:</w:t>
      </w:r>
      <w:r w:rsidRPr="00C371CA">
        <w:rPr>
          <w:rFonts w:ascii="Arial" w:hAnsi="Arial" w:cs="Arial"/>
          <w:noProof/>
          <w:sz w:val="24"/>
          <w:szCs w:val="24"/>
        </w:rPr>
        <w:tab/>
        <w:t>3</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1.2 Objetivos:</w:t>
      </w:r>
      <w:r w:rsidRPr="00C371CA">
        <w:rPr>
          <w:rFonts w:ascii="Arial" w:hAnsi="Arial" w:cs="Arial"/>
          <w:noProof/>
          <w:sz w:val="24"/>
          <w:szCs w:val="24"/>
        </w:rPr>
        <w:tab/>
        <w:t>3</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1.2.1 Objetivo General:</w:t>
      </w:r>
      <w:r w:rsidRPr="00C371CA">
        <w:rPr>
          <w:rFonts w:ascii="Arial" w:hAnsi="Arial" w:cs="Arial"/>
          <w:noProof/>
          <w:sz w:val="24"/>
          <w:szCs w:val="24"/>
        </w:rPr>
        <w:tab/>
        <w:t>3</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1.2.2Objetivos Específicos:</w:t>
      </w:r>
      <w:r w:rsidRPr="00C371CA">
        <w:rPr>
          <w:rFonts w:ascii="Arial" w:hAnsi="Arial" w:cs="Arial"/>
          <w:noProof/>
          <w:sz w:val="24"/>
          <w:szCs w:val="24"/>
        </w:rPr>
        <w:tab/>
        <w:t>3</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1.3 Justificación:</w:t>
      </w:r>
      <w:r w:rsidRPr="00C371CA">
        <w:rPr>
          <w:rFonts w:ascii="Arial" w:hAnsi="Arial" w:cs="Arial"/>
          <w:noProof/>
          <w:sz w:val="24"/>
          <w:szCs w:val="24"/>
        </w:rPr>
        <w:tab/>
        <w:t>3</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CAPITULO II: MARCO TEORICO</w:t>
      </w:r>
      <w:r w:rsidRPr="00C371CA">
        <w:rPr>
          <w:rFonts w:ascii="Arial" w:hAnsi="Arial" w:cs="Arial"/>
          <w:noProof/>
          <w:sz w:val="24"/>
          <w:szCs w:val="24"/>
        </w:rPr>
        <w:tab/>
        <w:t>5</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2.1 Psicología de los hikikomoris</w:t>
      </w:r>
      <w:r w:rsidRPr="00C371CA">
        <w:rPr>
          <w:rFonts w:ascii="Arial" w:hAnsi="Arial" w:cs="Arial"/>
          <w:noProof/>
          <w:sz w:val="24"/>
          <w:szCs w:val="24"/>
        </w:rPr>
        <w:tab/>
        <w:t>6</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2.2 Demografía de los hikikomoris en Japón</w:t>
      </w:r>
      <w:r w:rsidRPr="00C371CA">
        <w:rPr>
          <w:rFonts w:ascii="Arial" w:hAnsi="Arial" w:cs="Arial"/>
          <w:noProof/>
          <w:sz w:val="24"/>
          <w:szCs w:val="24"/>
        </w:rPr>
        <w:tab/>
        <w:t>7</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lastRenderedPageBreak/>
        <w:t>2.3 Causas de los hikikomoris en Japón</w:t>
      </w:r>
      <w:r w:rsidRPr="00C371CA">
        <w:rPr>
          <w:rFonts w:ascii="Arial" w:hAnsi="Arial" w:cs="Arial"/>
          <w:noProof/>
          <w:sz w:val="24"/>
          <w:szCs w:val="24"/>
        </w:rPr>
        <w:tab/>
        <w:t>10</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2.3.1 El sistema educativo de Japón</w:t>
      </w:r>
      <w:r w:rsidRPr="00C371CA">
        <w:rPr>
          <w:rFonts w:ascii="Arial" w:hAnsi="Arial" w:cs="Arial"/>
          <w:noProof/>
          <w:sz w:val="24"/>
          <w:szCs w:val="24"/>
        </w:rPr>
        <w:tab/>
        <w:t>10</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2.3.2 El mercado laboral para los jóvenes japoneses.</w:t>
      </w:r>
      <w:r w:rsidRPr="00C371CA">
        <w:rPr>
          <w:rFonts w:ascii="Arial" w:hAnsi="Arial" w:cs="Arial"/>
          <w:noProof/>
          <w:sz w:val="24"/>
          <w:szCs w:val="24"/>
        </w:rPr>
        <w:tab/>
        <w:t>11</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CAPITULO III: MÉTODO</w:t>
      </w:r>
      <w:r w:rsidRPr="00C371CA">
        <w:rPr>
          <w:rFonts w:ascii="Arial" w:hAnsi="Arial" w:cs="Arial"/>
          <w:noProof/>
          <w:sz w:val="24"/>
          <w:szCs w:val="24"/>
        </w:rPr>
        <w:tab/>
        <w:t>14</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CAPITULO IV: RESULTADOS</w:t>
      </w:r>
      <w:r w:rsidRPr="00C371CA">
        <w:rPr>
          <w:rFonts w:ascii="Arial" w:hAnsi="Arial" w:cs="Arial"/>
          <w:noProof/>
          <w:sz w:val="24"/>
          <w:szCs w:val="24"/>
        </w:rPr>
        <w:tab/>
        <w:t>18</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CAPITULO V: DISCUCIÓN</w:t>
      </w:r>
      <w:r w:rsidRPr="00C371CA">
        <w:rPr>
          <w:rFonts w:ascii="Arial" w:hAnsi="Arial" w:cs="Arial"/>
          <w:noProof/>
          <w:sz w:val="24"/>
          <w:szCs w:val="24"/>
        </w:rPr>
        <w:tab/>
        <w:t>19</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CAPITULO VI: CONCNLUSIÓN</w:t>
      </w:r>
      <w:r w:rsidRPr="00C371CA">
        <w:rPr>
          <w:rFonts w:ascii="Arial" w:hAnsi="Arial" w:cs="Arial"/>
          <w:noProof/>
          <w:sz w:val="24"/>
          <w:szCs w:val="24"/>
        </w:rPr>
        <w:tab/>
        <w:t>20</w:t>
      </w:r>
    </w:p>
    <w:p w:rsidR="00C371CA" w:rsidRPr="00C371CA" w:rsidRDefault="00C371CA" w:rsidP="00C371CA">
      <w:pPr>
        <w:pStyle w:val="ndice1"/>
        <w:tabs>
          <w:tab w:val="right" w:leader="dot" w:pos="4310"/>
        </w:tabs>
        <w:spacing w:line="480" w:lineRule="auto"/>
        <w:rPr>
          <w:rFonts w:ascii="Arial" w:hAnsi="Arial" w:cs="Arial"/>
          <w:noProof/>
          <w:sz w:val="24"/>
          <w:szCs w:val="24"/>
        </w:rPr>
      </w:pPr>
      <w:r w:rsidRPr="00C371CA">
        <w:rPr>
          <w:rFonts w:ascii="Arial" w:hAnsi="Arial" w:cs="Arial"/>
          <w:noProof/>
          <w:sz w:val="24"/>
          <w:szCs w:val="24"/>
        </w:rPr>
        <w:t>Referencias</w:t>
      </w:r>
      <w:r w:rsidRPr="00C371CA">
        <w:rPr>
          <w:rFonts w:ascii="Arial" w:hAnsi="Arial" w:cs="Arial"/>
          <w:noProof/>
          <w:sz w:val="24"/>
          <w:szCs w:val="24"/>
        </w:rPr>
        <w:tab/>
        <w:t>21</w:t>
      </w:r>
    </w:p>
    <w:p w:rsidR="00C371CA" w:rsidRPr="00C371CA" w:rsidRDefault="00C371CA" w:rsidP="00C371CA">
      <w:pPr>
        <w:pStyle w:val="Estilo1"/>
        <w:spacing w:before="240"/>
        <w:rPr>
          <w:rFonts w:cs="Arial"/>
          <w:noProof/>
          <w:szCs w:val="24"/>
        </w:rPr>
        <w:sectPr w:rsidR="00C371CA" w:rsidRPr="00C371CA" w:rsidSect="00C371CA">
          <w:type w:val="continuous"/>
          <w:pgSz w:w="12240" w:h="15840"/>
          <w:pgMar w:top="1440" w:right="1440" w:bottom="1440" w:left="1440" w:header="720" w:footer="720" w:gutter="0"/>
          <w:cols w:num="2" w:space="720"/>
          <w:titlePg/>
          <w:docGrid w:linePitch="360"/>
        </w:sectPr>
      </w:pPr>
    </w:p>
    <w:p w:rsidR="003752A4" w:rsidRPr="001138FC" w:rsidRDefault="00E57408" w:rsidP="00C371CA">
      <w:pPr>
        <w:pStyle w:val="Estilo1"/>
        <w:spacing w:before="240"/>
        <w:rPr>
          <w:rFonts w:cs="Arial"/>
        </w:rPr>
      </w:pPr>
      <w:r w:rsidRPr="00C371CA">
        <w:rPr>
          <w:rFonts w:cs="Arial"/>
          <w:szCs w:val="24"/>
        </w:rPr>
        <w:lastRenderedPageBreak/>
        <w:fldChar w:fldCharType="end"/>
      </w:r>
    </w:p>
    <w:p w:rsidR="003752A4" w:rsidRPr="001138FC" w:rsidRDefault="003752A4" w:rsidP="00E7360F">
      <w:pPr>
        <w:spacing w:before="240" w:line="480" w:lineRule="auto"/>
        <w:rPr>
          <w:rFonts w:ascii="Arial" w:hAnsi="Arial" w:cs="Arial"/>
          <w:sz w:val="24"/>
        </w:rPr>
      </w:pPr>
      <w:r w:rsidRPr="001138FC">
        <w:rPr>
          <w:rFonts w:ascii="Arial" w:hAnsi="Arial" w:cs="Arial"/>
        </w:rPr>
        <w:br w:type="page"/>
      </w:r>
    </w:p>
    <w:p w:rsidR="00EB3677" w:rsidRPr="001138FC" w:rsidRDefault="009810B5" w:rsidP="00E7360F">
      <w:pPr>
        <w:pStyle w:val="Estilo1"/>
        <w:spacing w:before="240"/>
        <w:jc w:val="center"/>
        <w:rPr>
          <w:rFonts w:cs="Arial"/>
          <w:sz w:val="25"/>
          <w:szCs w:val="25"/>
        </w:rPr>
      </w:pPr>
      <w:commentRangeStart w:id="2"/>
      <w:r w:rsidRPr="001138FC">
        <w:rPr>
          <w:rFonts w:cs="Arial"/>
          <w:sz w:val="25"/>
          <w:szCs w:val="25"/>
        </w:rPr>
        <w:lastRenderedPageBreak/>
        <w:t>CAPITULO I: INTRODUCCIÓN</w:t>
      </w:r>
      <w:r w:rsidR="00E57408">
        <w:rPr>
          <w:rFonts w:cs="Arial"/>
          <w:sz w:val="25"/>
          <w:szCs w:val="25"/>
        </w:rPr>
        <w:fldChar w:fldCharType="begin"/>
      </w:r>
      <w:r w:rsidR="00E57408">
        <w:instrText xml:space="preserve"> XE "</w:instrText>
      </w:r>
      <w:r w:rsidR="00E57408" w:rsidRPr="003567E3">
        <w:rPr>
          <w:rFonts w:cs="Arial"/>
          <w:sz w:val="25"/>
          <w:szCs w:val="25"/>
        </w:rPr>
        <w:instrText>CAPITULO I</w:instrText>
      </w:r>
      <w:r w:rsidR="00E57408" w:rsidRPr="003567E3">
        <w:instrText>\</w:instrText>
      </w:r>
      <w:r w:rsidR="00E57408" w:rsidRPr="003567E3">
        <w:rPr>
          <w:rFonts w:cs="Arial"/>
          <w:sz w:val="25"/>
          <w:szCs w:val="25"/>
        </w:rPr>
        <w:instrText>: INTRODUCCIÓN</w:instrText>
      </w:r>
      <w:r w:rsidR="00E57408">
        <w:instrText xml:space="preserve">" </w:instrText>
      </w:r>
      <w:r w:rsidR="00E57408">
        <w:rPr>
          <w:rFonts w:cs="Arial"/>
          <w:sz w:val="25"/>
          <w:szCs w:val="25"/>
        </w:rPr>
        <w:fldChar w:fldCharType="end"/>
      </w:r>
      <w:commentRangeEnd w:id="2"/>
      <w:r w:rsidR="00A00A3F">
        <w:rPr>
          <w:rStyle w:val="Refdecomentario"/>
          <w:rFonts w:asciiTheme="minorHAnsi" w:hAnsiTheme="minorHAnsi"/>
        </w:rPr>
        <w:commentReference w:id="2"/>
      </w:r>
    </w:p>
    <w:p w:rsidR="003752A4" w:rsidRPr="001138FC" w:rsidRDefault="00A30C39" w:rsidP="00E7360F">
      <w:pPr>
        <w:pStyle w:val="Estilo1"/>
        <w:numPr>
          <w:ilvl w:val="1"/>
          <w:numId w:val="1"/>
        </w:numPr>
        <w:spacing w:before="240"/>
        <w:rPr>
          <w:rFonts w:cs="Arial"/>
          <w:sz w:val="25"/>
          <w:szCs w:val="25"/>
        </w:rPr>
      </w:pPr>
      <w:r w:rsidRPr="001138FC">
        <w:rPr>
          <w:rFonts w:cs="Arial"/>
          <w:sz w:val="25"/>
          <w:szCs w:val="25"/>
        </w:rPr>
        <w:t>Pregunta de Investigación:</w:t>
      </w:r>
      <w:r w:rsidR="00E57408">
        <w:rPr>
          <w:rFonts w:cs="Arial"/>
          <w:sz w:val="25"/>
          <w:szCs w:val="25"/>
        </w:rPr>
        <w:fldChar w:fldCharType="begin"/>
      </w:r>
      <w:r w:rsidR="00E57408">
        <w:instrText xml:space="preserve"> XE "1.1 </w:instrText>
      </w:r>
      <w:r w:rsidR="00E57408" w:rsidRPr="00E86135">
        <w:rPr>
          <w:rFonts w:cs="Arial"/>
          <w:sz w:val="25"/>
          <w:szCs w:val="25"/>
        </w:rPr>
        <w:instrText>Pregunta de Investigación</w:instrText>
      </w:r>
      <w:r w:rsidR="00E57408" w:rsidRPr="00E86135">
        <w:instrText>\</w:instrText>
      </w:r>
      <w:r w:rsidR="00E57408" w:rsidRPr="00E86135">
        <w:rPr>
          <w:rFonts w:cs="Arial"/>
          <w:sz w:val="25"/>
          <w:szCs w:val="25"/>
        </w:rPr>
        <w:instrText>:</w:instrText>
      </w:r>
      <w:r w:rsidR="00E57408">
        <w:instrText xml:space="preserve">" </w:instrText>
      </w:r>
      <w:r w:rsidR="00E57408">
        <w:rPr>
          <w:rFonts w:cs="Arial"/>
          <w:sz w:val="25"/>
          <w:szCs w:val="25"/>
        </w:rPr>
        <w:fldChar w:fldCharType="end"/>
      </w:r>
    </w:p>
    <w:p w:rsidR="00A30C39" w:rsidRPr="001138FC" w:rsidRDefault="00E74411" w:rsidP="00E7360F">
      <w:pPr>
        <w:pStyle w:val="Estilo1"/>
        <w:spacing w:before="240"/>
        <w:rPr>
          <w:rFonts w:cs="Arial"/>
          <w:sz w:val="25"/>
          <w:szCs w:val="25"/>
        </w:rPr>
      </w:pPr>
      <w:r w:rsidRPr="001138FC">
        <w:rPr>
          <w:rFonts w:cs="Arial"/>
          <w:sz w:val="25"/>
          <w:szCs w:val="25"/>
        </w:rPr>
        <w:t>¿A</w:t>
      </w:r>
      <w:r>
        <w:rPr>
          <w:rFonts w:cs="Arial"/>
          <w:sz w:val="25"/>
          <w:szCs w:val="25"/>
        </w:rPr>
        <w:t xml:space="preserve">caso México podría adquirir un problema de una población con </w:t>
      </w:r>
      <w:r w:rsidRPr="001138FC">
        <w:rPr>
          <w:rFonts w:cs="Arial"/>
          <w:sz w:val="25"/>
          <w:szCs w:val="25"/>
        </w:rPr>
        <w:t>el síndrome de “hikikomori</w:t>
      </w:r>
      <w:r>
        <w:rPr>
          <w:rFonts w:cs="Arial"/>
          <w:sz w:val="25"/>
          <w:szCs w:val="25"/>
        </w:rPr>
        <w:t>” similar a Japón</w:t>
      </w:r>
      <w:r w:rsidR="00A30C39" w:rsidRPr="001138FC">
        <w:rPr>
          <w:rFonts w:cs="Arial"/>
          <w:sz w:val="25"/>
          <w:szCs w:val="25"/>
        </w:rPr>
        <w:t>?</w:t>
      </w:r>
    </w:p>
    <w:p w:rsidR="00A30C39" w:rsidRPr="001138FC" w:rsidRDefault="00A30C39" w:rsidP="00E7360F">
      <w:pPr>
        <w:pStyle w:val="Estilo1"/>
        <w:spacing w:before="240"/>
        <w:rPr>
          <w:rFonts w:cs="Arial"/>
          <w:sz w:val="25"/>
          <w:szCs w:val="25"/>
        </w:rPr>
      </w:pPr>
      <w:r w:rsidRPr="001138FC">
        <w:rPr>
          <w:rFonts w:cs="Arial"/>
          <w:sz w:val="25"/>
          <w:szCs w:val="25"/>
        </w:rPr>
        <w:t>1.2 Objetivos:</w:t>
      </w:r>
      <w:r w:rsidR="00E57408">
        <w:rPr>
          <w:rFonts w:cs="Arial"/>
          <w:sz w:val="25"/>
          <w:szCs w:val="25"/>
        </w:rPr>
        <w:fldChar w:fldCharType="begin"/>
      </w:r>
      <w:r w:rsidR="00E57408">
        <w:instrText xml:space="preserve"> XE "</w:instrText>
      </w:r>
      <w:r w:rsidR="00E57408" w:rsidRPr="00A51C45">
        <w:rPr>
          <w:rFonts w:cs="Arial"/>
          <w:sz w:val="25"/>
          <w:szCs w:val="25"/>
        </w:rPr>
        <w:instrText>1.2 Objetivos</w:instrText>
      </w:r>
      <w:r w:rsidR="00E57408" w:rsidRPr="00A51C45">
        <w:instrText>\</w:instrText>
      </w:r>
      <w:r w:rsidR="00E57408" w:rsidRPr="00A51C45">
        <w:rPr>
          <w:rFonts w:cs="Arial"/>
          <w:sz w:val="25"/>
          <w:szCs w:val="25"/>
        </w:rPr>
        <w:instrText>:</w:instrText>
      </w:r>
      <w:r w:rsidR="00E57408">
        <w:instrText xml:space="preserve">" </w:instrText>
      </w:r>
      <w:r w:rsidR="00E57408">
        <w:rPr>
          <w:rFonts w:cs="Arial"/>
          <w:sz w:val="25"/>
          <w:szCs w:val="25"/>
        </w:rPr>
        <w:fldChar w:fldCharType="end"/>
      </w:r>
    </w:p>
    <w:p w:rsidR="00A30C39" w:rsidRPr="001138FC" w:rsidRDefault="00A30C39" w:rsidP="00E7360F">
      <w:pPr>
        <w:pStyle w:val="Estilo1"/>
        <w:spacing w:before="240"/>
        <w:rPr>
          <w:rFonts w:cs="Arial"/>
          <w:sz w:val="25"/>
          <w:szCs w:val="25"/>
        </w:rPr>
      </w:pPr>
      <w:r w:rsidRPr="001138FC">
        <w:rPr>
          <w:rFonts w:cs="Arial"/>
          <w:sz w:val="25"/>
          <w:szCs w:val="25"/>
        </w:rPr>
        <w:t>1.2.1 Objetivo General:</w:t>
      </w:r>
      <w:r w:rsidR="00E57408">
        <w:rPr>
          <w:rFonts w:cs="Arial"/>
          <w:sz w:val="25"/>
          <w:szCs w:val="25"/>
        </w:rPr>
        <w:fldChar w:fldCharType="begin"/>
      </w:r>
      <w:r w:rsidR="00E57408">
        <w:instrText xml:space="preserve"> XE "</w:instrText>
      </w:r>
      <w:r w:rsidR="00E57408" w:rsidRPr="005C0C3A">
        <w:rPr>
          <w:rFonts w:cs="Arial"/>
          <w:sz w:val="25"/>
          <w:szCs w:val="25"/>
        </w:rPr>
        <w:instrText>1.2.1 Objetivo General</w:instrText>
      </w:r>
      <w:r w:rsidR="00E57408" w:rsidRPr="005C0C3A">
        <w:instrText>\</w:instrText>
      </w:r>
      <w:r w:rsidR="00E57408" w:rsidRPr="005C0C3A">
        <w:rPr>
          <w:rFonts w:cs="Arial"/>
          <w:sz w:val="25"/>
          <w:szCs w:val="25"/>
        </w:rPr>
        <w:instrText>:</w:instrText>
      </w:r>
      <w:r w:rsidR="00E57408">
        <w:instrText xml:space="preserve">" </w:instrText>
      </w:r>
      <w:r w:rsidR="00E57408">
        <w:rPr>
          <w:rFonts w:cs="Arial"/>
          <w:sz w:val="25"/>
          <w:szCs w:val="25"/>
        </w:rPr>
        <w:fldChar w:fldCharType="end"/>
      </w:r>
    </w:p>
    <w:p w:rsidR="00A30C39" w:rsidRPr="001138FC" w:rsidRDefault="00D74CB4" w:rsidP="00E7360F">
      <w:pPr>
        <w:pStyle w:val="Estilo1"/>
        <w:spacing w:before="240"/>
        <w:rPr>
          <w:rFonts w:cs="Arial"/>
          <w:sz w:val="25"/>
          <w:szCs w:val="25"/>
        </w:rPr>
      </w:pPr>
      <w:r>
        <w:rPr>
          <w:rFonts w:cs="Arial"/>
          <w:sz w:val="25"/>
          <w:szCs w:val="25"/>
        </w:rPr>
        <w:t>Describir</w:t>
      </w:r>
      <w:r w:rsidR="00A30C39" w:rsidRPr="001138FC">
        <w:rPr>
          <w:rFonts w:cs="Arial"/>
          <w:sz w:val="25"/>
          <w:szCs w:val="25"/>
        </w:rPr>
        <w:t xml:space="preserve"> </w:t>
      </w:r>
      <w:r>
        <w:rPr>
          <w:rFonts w:cs="Arial"/>
          <w:sz w:val="25"/>
          <w:szCs w:val="25"/>
        </w:rPr>
        <w:t xml:space="preserve">el síndrome de </w:t>
      </w:r>
      <w:r w:rsidR="00A30C39" w:rsidRPr="001138FC">
        <w:rPr>
          <w:rFonts w:cs="Arial"/>
          <w:sz w:val="25"/>
          <w:szCs w:val="25"/>
        </w:rPr>
        <w:t>hikikomori</w:t>
      </w:r>
      <w:r>
        <w:rPr>
          <w:rFonts w:cs="Arial"/>
          <w:sz w:val="25"/>
          <w:szCs w:val="25"/>
        </w:rPr>
        <w:t xml:space="preserve"> en Japón junto con sus causas y demografías </w:t>
      </w:r>
      <w:r w:rsidR="003D53E0">
        <w:rPr>
          <w:rFonts w:cs="Arial"/>
          <w:sz w:val="25"/>
          <w:szCs w:val="25"/>
        </w:rPr>
        <w:t>específicas</w:t>
      </w:r>
      <w:r w:rsidR="00190D12">
        <w:rPr>
          <w:rFonts w:cs="Arial"/>
          <w:sz w:val="25"/>
          <w:szCs w:val="25"/>
        </w:rPr>
        <w:t>.</w:t>
      </w:r>
    </w:p>
    <w:p w:rsidR="00A30C39" w:rsidRPr="001138FC" w:rsidRDefault="00A30C39" w:rsidP="00E7360F">
      <w:pPr>
        <w:pStyle w:val="Estilo1"/>
        <w:spacing w:before="240"/>
        <w:rPr>
          <w:rFonts w:cs="Arial"/>
          <w:sz w:val="25"/>
          <w:szCs w:val="25"/>
        </w:rPr>
      </w:pPr>
      <w:r w:rsidRPr="001138FC">
        <w:rPr>
          <w:rFonts w:cs="Arial"/>
          <w:sz w:val="25"/>
          <w:szCs w:val="25"/>
        </w:rPr>
        <w:t>1.2.2</w:t>
      </w:r>
      <w:r w:rsidR="0043659B">
        <w:rPr>
          <w:rFonts w:cs="Arial"/>
          <w:sz w:val="25"/>
          <w:szCs w:val="25"/>
        </w:rPr>
        <w:t xml:space="preserve"> </w:t>
      </w:r>
      <w:r w:rsidRPr="001138FC">
        <w:rPr>
          <w:rFonts w:cs="Arial"/>
          <w:sz w:val="25"/>
          <w:szCs w:val="25"/>
        </w:rPr>
        <w:t>Objetivos Específicos:</w:t>
      </w:r>
      <w:r w:rsidR="00E57408">
        <w:rPr>
          <w:rFonts w:cs="Arial"/>
          <w:sz w:val="25"/>
          <w:szCs w:val="25"/>
        </w:rPr>
        <w:fldChar w:fldCharType="begin"/>
      </w:r>
      <w:r w:rsidR="00E57408">
        <w:instrText xml:space="preserve"> XE "</w:instrText>
      </w:r>
      <w:r w:rsidR="00E57408" w:rsidRPr="000639FE">
        <w:rPr>
          <w:rFonts w:cs="Arial"/>
          <w:sz w:val="25"/>
          <w:szCs w:val="25"/>
        </w:rPr>
        <w:instrText>1.2.2Objetivos Específicos</w:instrText>
      </w:r>
      <w:r w:rsidR="00E57408" w:rsidRPr="000639FE">
        <w:instrText>\</w:instrText>
      </w:r>
      <w:r w:rsidR="00E57408" w:rsidRPr="000639FE">
        <w:rPr>
          <w:rFonts w:cs="Arial"/>
          <w:sz w:val="25"/>
          <w:szCs w:val="25"/>
        </w:rPr>
        <w:instrText>:</w:instrText>
      </w:r>
      <w:r w:rsidR="00E57408">
        <w:instrText xml:space="preserve">" </w:instrText>
      </w:r>
      <w:r w:rsidR="00E57408">
        <w:rPr>
          <w:rFonts w:cs="Arial"/>
          <w:sz w:val="25"/>
          <w:szCs w:val="25"/>
        </w:rPr>
        <w:fldChar w:fldCharType="end"/>
      </w:r>
    </w:p>
    <w:p w:rsidR="00A30C39" w:rsidRDefault="00D74CB4" w:rsidP="00E7360F">
      <w:pPr>
        <w:pStyle w:val="Estilo1"/>
        <w:numPr>
          <w:ilvl w:val="0"/>
          <w:numId w:val="2"/>
        </w:numPr>
        <w:spacing w:before="240"/>
        <w:rPr>
          <w:rFonts w:cs="Arial"/>
          <w:sz w:val="25"/>
          <w:szCs w:val="25"/>
        </w:rPr>
      </w:pPr>
      <w:r>
        <w:rPr>
          <w:rFonts w:cs="Arial"/>
          <w:sz w:val="25"/>
          <w:szCs w:val="25"/>
        </w:rPr>
        <w:t>Encontrar las demografías</w:t>
      </w:r>
      <w:r w:rsidR="00DA71E0">
        <w:rPr>
          <w:rFonts w:cs="Arial"/>
          <w:sz w:val="25"/>
          <w:szCs w:val="25"/>
        </w:rPr>
        <w:t>.</w:t>
      </w:r>
    </w:p>
    <w:p w:rsidR="00D74CB4" w:rsidRDefault="00D74CB4" w:rsidP="00E7360F">
      <w:pPr>
        <w:pStyle w:val="Estilo1"/>
        <w:numPr>
          <w:ilvl w:val="0"/>
          <w:numId w:val="2"/>
        </w:numPr>
        <w:spacing w:before="240"/>
        <w:rPr>
          <w:rFonts w:cs="Arial"/>
          <w:sz w:val="25"/>
          <w:szCs w:val="25"/>
        </w:rPr>
      </w:pPr>
      <w:r>
        <w:rPr>
          <w:rFonts w:cs="Arial"/>
          <w:sz w:val="25"/>
          <w:szCs w:val="25"/>
        </w:rPr>
        <w:t>Encontrar un estudio que hable de las causas del hikikomori</w:t>
      </w:r>
      <w:r w:rsidR="00DA71E0">
        <w:rPr>
          <w:rFonts w:cs="Arial"/>
          <w:sz w:val="25"/>
          <w:szCs w:val="25"/>
        </w:rPr>
        <w:t>.</w:t>
      </w:r>
    </w:p>
    <w:p w:rsidR="003D53E0" w:rsidRPr="003D53E0" w:rsidRDefault="00DA71E0" w:rsidP="00E7360F">
      <w:pPr>
        <w:pStyle w:val="Estilo1"/>
        <w:numPr>
          <w:ilvl w:val="0"/>
          <w:numId w:val="2"/>
        </w:numPr>
        <w:spacing w:before="240"/>
        <w:rPr>
          <w:rFonts w:cs="Arial"/>
          <w:sz w:val="25"/>
          <w:szCs w:val="25"/>
        </w:rPr>
      </w:pPr>
      <w:r>
        <w:rPr>
          <w:rFonts w:cs="Arial"/>
          <w:sz w:val="25"/>
          <w:szCs w:val="25"/>
        </w:rPr>
        <w:t>Compararlos con los casos de “ninis” en México.</w:t>
      </w:r>
    </w:p>
    <w:p w:rsidR="00A30C39" w:rsidRPr="001138FC" w:rsidRDefault="00A30C39" w:rsidP="00E7360F">
      <w:pPr>
        <w:pStyle w:val="Estilo1"/>
        <w:spacing w:before="240"/>
        <w:rPr>
          <w:rFonts w:cs="Arial"/>
          <w:sz w:val="25"/>
          <w:szCs w:val="25"/>
        </w:rPr>
      </w:pPr>
      <w:r w:rsidRPr="001138FC">
        <w:rPr>
          <w:rFonts w:cs="Arial"/>
          <w:sz w:val="25"/>
          <w:szCs w:val="25"/>
        </w:rPr>
        <w:t>1.3 Justificación:</w:t>
      </w:r>
      <w:r w:rsidR="00E57408">
        <w:rPr>
          <w:rFonts w:cs="Arial"/>
          <w:sz w:val="25"/>
          <w:szCs w:val="25"/>
        </w:rPr>
        <w:fldChar w:fldCharType="begin"/>
      </w:r>
      <w:r w:rsidR="00E57408">
        <w:instrText xml:space="preserve"> XE "</w:instrText>
      </w:r>
      <w:r w:rsidR="00E57408" w:rsidRPr="006F6120">
        <w:rPr>
          <w:rFonts w:cs="Arial"/>
          <w:sz w:val="25"/>
          <w:szCs w:val="25"/>
        </w:rPr>
        <w:instrText>1.3 Justificación</w:instrText>
      </w:r>
      <w:r w:rsidR="00E57408" w:rsidRPr="006F6120">
        <w:instrText>\</w:instrText>
      </w:r>
      <w:r w:rsidR="00E57408" w:rsidRPr="006F6120">
        <w:rPr>
          <w:rFonts w:cs="Arial"/>
          <w:sz w:val="25"/>
          <w:szCs w:val="25"/>
        </w:rPr>
        <w:instrText>:</w:instrText>
      </w:r>
      <w:r w:rsidR="00E57408">
        <w:instrText xml:space="preserve">" </w:instrText>
      </w:r>
      <w:r w:rsidR="00E57408">
        <w:rPr>
          <w:rFonts w:cs="Arial"/>
          <w:sz w:val="25"/>
          <w:szCs w:val="25"/>
        </w:rPr>
        <w:fldChar w:fldCharType="end"/>
      </w:r>
    </w:p>
    <w:p w:rsidR="00626710" w:rsidRPr="001138FC" w:rsidRDefault="00C40A40" w:rsidP="00E7360F">
      <w:pPr>
        <w:pStyle w:val="Estilo1"/>
        <w:spacing w:before="240"/>
        <w:ind w:firstLine="720"/>
        <w:rPr>
          <w:rFonts w:cs="Arial"/>
          <w:sz w:val="25"/>
          <w:szCs w:val="25"/>
        </w:rPr>
      </w:pPr>
      <w:r>
        <w:rPr>
          <w:rFonts w:cs="Arial"/>
          <w:noProof/>
          <w:sz w:val="25"/>
          <w:szCs w:val="25"/>
          <w:lang w:eastAsia="es-MX"/>
        </w:rPr>
        <mc:AlternateContent>
          <mc:Choice Requires="wpi">
            <w:drawing>
              <wp:anchor distT="0" distB="0" distL="114300" distR="114300" simplePos="0" relativeHeight="251662336" behindDoc="0" locked="0" layoutInCell="1" allowOverlap="1">
                <wp:simplePos x="0" y="0"/>
                <wp:positionH relativeFrom="column">
                  <wp:posOffset>420330</wp:posOffset>
                </wp:positionH>
                <wp:positionV relativeFrom="paragraph">
                  <wp:posOffset>1567925</wp:posOffset>
                </wp:positionV>
                <wp:extent cx="360" cy="360"/>
                <wp:effectExtent l="38100" t="38100" r="57150" b="57150"/>
                <wp:wrapNone/>
                <wp:docPr id="7" name="Entrada de lápiz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344CB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32.4pt;margin-top:122.7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">
                <v:imagedata r:id="rId12" o:title=""/>
              </v:shape>
            </w:pict>
          </mc:Fallback>
        </mc:AlternateContent>
      </w:r>
      <w:r w:rsidR="00626710">
        <w:rPr>
          <w:rFonts w:cs="Arial"/>
          <w:sz w:val="25"/>
          <w:szCs w:val="25"/>
        </w:rPr>
        <w:t>E</w:t>
      </w:r>
      <w:r w:rsidR="00626710" w:rsidRPr="001138FC">
        <w:rPr>
          <w:rFonts w:cs="Arial"/>
          <w:sz w:val="25"/>
          <w:szCs w:val="25"/>
        </w:rPr>
        <w:t>l psicólogo japonés Tamaki Saitō utilizó</w:t>
      </w:r>
      <w:r w:rsidR="00626710">
        <w:rPr>
          <w:rFonts w:cs="Arial"/>
          <w:sz w:val="25"/>
          <w:szCs w:val="25"/>
        </w:rPr>
        <w:t xml:space="preserve"> la palabra hikikomori</w:t>
      </w:r>
      <w:r w:rsidR="00626710" w:rsidRPr="001138FC">
        <w:rPr>
          <w:rFonts w:cs="Arial"/>
          <w:sz w:val="25"/>
          <w:szCs w:val="25"/>
        </w:rPr>
        <w:t xml:space="preserve"> por primera vez para describir la extraña tendencia de los jóvenes japoneses de aislamiento social voluntario</w:t>
      </w:r>
      <w:r w:rsidR="00626710">
        <w:rPr>
          <w:rFonts w:cs="Arial"/>
          <w:sz w:val="25"/>
          <w:szCs w:val="25"/>
        </w:rPr>
        <w:t xml:space="preserve"> en 2000</w:t>
      </w:r>
      <w:r w:rsidR="00626710" w:rsidRPr="001138FC">
        <w:rPr>
          <w:rFonts w:cs="Arial"/>
          <w:sz w:val="25"/>
          <w:szCs w:val="25"/>
        </w:rPr>
        <w:t xml:space="preserve">. </w:t>
      </w:r>
      <w:sdt>
        <w:sdtPr>
          <w:rPr>
            <w:rFonts w:cs="Arial"/>
            <w:sz w:val="25"/>
            <w:szCs w:val="25"/>
          </w:rPr>
          <w:id w:val="1021665547"/>
          <w:citation/>
        </w:sdtPr>
        <w:sdtEndPr/>
        <w:sdtContent>
          <w:r w:rsidR="00626710">
            <w:rPr>
              <w:rFonts w:cs="Arial"/>
              <w:sz w:val="25"/>
              <w:szCs w:val="25"/>
            </w:rPr>
            <w:fldChar w:fldCharType="begin"/>
          </w:r>
          <w:r w:rsidR="00626710">
            <w:rPr>
              <w:rFonts w:cs="Arial"/>
              <w:noProof/>
              <w:sz w:val="25"/>
              <w:szCs w:val="25"/>
            </w:rPr>
            <w:instrText xml:space="preserve">CITATION Eva12 \p 1 \l 2058 </w:instrText>
          </w:r>
          <w:r w:rsidR="00626710">
            <w:rPr>
              <w:rFonts w:cs="Arial"/>
              <w:sz w:val="25"/>
              <w:szCs w:val="25"/>
            </w:rPr>
            <w:fldChar w:fldCharType="separate"/>
          </w:r>
          <w:r w:rsidR="00706B05" w:rsidRPr="00706B05">
            <w:rPr>
              <w:rFonts w:cs="Arial"/>
              <w:noProof/>
              <w:sz w:val="25"/>
              <w:szCs w:val="25"/>
            </w:rPr>
            <w:t>(Correy, 2012, pág. 1)</w:t>
          </w:r>
          <w:r w:rsidR="00626710">
            <w:rPr>
              <w:rFonts w:cs="Arial"/>
              <w:sz w:val="25"/>
              <w:szCs w:val="25"/>
            </w:rPr>
            <w:fldChar w:fldCharType="end"/>
          </w:r>
        </w:sdtContent>
      </w:sdt>
    </w:p>
    <w:p w:rsidR="003D53E0" w:rsidRDefault="00626710" w:rsidP="00E7360F">
      <w:pPr>
        <w:pStyle w:val="Estilo1"/>
        <w:spacing w:before="240"/>
        <w:ind w:firstLine="720"/>
        <w:rPr>
          <w:rFonts w:cs="Arial"/>
          <w:noProof/>
          <w:sz w:val="25"/>
          <w:szCs w:val="25"/>
        </w:rPr>
      </w:pPr>
      <w:r w:rsidRPr="001138FC">
        <w:rPr>
          <w:rFonts w:cs="Arial"/>
          <w:sz w:val="25"/>
          <w:szCs w:val="25"/>
        </w:rPr>
        <w:lastRenderedPageBreak/>
        <w:t xml:space="preserve">Originalmente se creía que el problema de los hikikomori era exclusivo de Japón, pero esto fue desmentido cuando se presentaron casos similares dentro de: Omán, España, Corea del Sur, y Canadá. </w:t>
      </w:r>
      <w:r>
        <w:rPr>
          <w:rFonts w:cs="Arial"/>
          <w:sz w:val="25"/>
          <w:szCs w:val="25"/>
        </w:rPr>
        <w:t xml:space="preserve">Especialmente, cuando se estimó que el 1.9% de los adultos jóvenes en Hong Kong parece que entran en la categoría </w:t>
      </w:r>
      <w:r w:rsidRPr="00A00A3F">
        <w:rPr>
          <w:rFonts w:cs="Arial"/>
          <w:strike/>
          <w:sz w:val="25"/>
          <w:szCs w:val="25"/>
        </w:rPr>
        <w:t xml:space="preserve">de </w:t>
      </w:r>
      <w:r>
        <w:rPr>
          <w:rFonts w:cs="Arial"/>
          <w:sz w:val="25"/>
          <w:szCs w:val="25"/>
        </w:rPr>
        <w:t>internacional de hikikomori, estar más de seis meses en aislamiento, y 2.5% han</w:t>
      </w:r>
      <w:r w:rsidRPr="00626710">
        <w:rPr>
          <w:rFonts w:cs="Arial"/>
          <w:sz w:val="25"/>
          <w:szCs w:val="25"/>
        </w:rPr>
        <w:t xml:space="preserve"> </w:t>
      </w:r>
      <w:r>
        <w:rPr>
          <w:rFonts w:cs="Arial"/>
          <w:sz w:val="25"/>
          <w:szCs w:val="25"/>
        </w:rPr>
        <w:t xml:space="preserve">estado en aislamiento por menos de seis meses. </w:t>
      </w:r>
      <w:r w:rsidRPr="00DF707C">
        <w:rPr>
          <w:rFonts w:cs="Arial"/>
          <w:noProof/>
          <w:sz w:val="25"/>
          <w:szCs w:val="25"/>
        </w:rPr>
        <w:t>(Fong Yong &amp; Kaneko, 2016, pág. 2)</w:t>
      </w:r>
      <w:r w:rsidR="003D53E0">
        <w:rPr>
          <w:rFonts w:cs="Arial"/>
          <w:noProof/>
          <w:sz w:val="25"/>
          <w:szCs w:val="25"/>
        </w:rPr>
        <w:t>.</w:t>
      </w:r>
    </w:p>
    <w:p w:rsidR="00A30C39" w:rsidRPr="001138FC" w:rsidRDefault="00626710" w:rsidP="00E7360F">
      <w:pPr>
        <w:pStyle w:val="Estilo1"/>
        <w:spacing w:before="240"/>
        <w:ind w:firstLine="720"/>
        <w:rPr>
          <w:rFonts w:cs="Arial"/>
          <w:sz w:val="25"/>
          <w:szCs w:val="25"/>
        </w:rPr>
      </w:pPr>
      <w:r>
        <w:rPr>
          <w:rFonts w:cs="Arial"/>
          <w:sz w:val="25"/>
          <w:szCs w:val="25"/>
        </w:rPr>
        <w:t>E</w:t>
      </w:r>
      <w:r w:rsidRPr="001138FC">
        <w:rPr>
          <w:rFonts w:cs="Arial"/>
          <w:sz w:val="25"/>
          <w:szCs w:val="25"/>
        </w:rPr>
        <w:t>l síndrome de hikikomori fue definido originalmente como: un síndrome de aislamiento social que describe a adultos jóvenes que no tienen trabajo ni están buscando por uno, y no están estudiando y que no tienen relaciones sociales, aparte de las familiares por más de seis meses</w:t>
      </w:r>
      <w:r>
        <w:rPr>
          <w:rFonts w:cs="Arial"/>
          <w:sz w:val="25"/>
          <w:szCs w:val="25"/>
        </w:rPr>
        <w:t>.</w:t>
      </w:r>
      <w:sdt>
        <w:sdtPr>
          <w:rPr>
            <w:rFonts w:cs="Arial"/>
            <w:sz w:val="25"/>
            <w:szCs w:val="25"/>
          </w:rPr>
          <w:id w:val="979048087"/>
          <w:citation/>
        </w:sdtPr>
        <w:sdtEndPr/>
        <w:sdtContent>
          <w:r>
            <w:rPr>
              <w:rFonts w:cs="Arial"/>
              <w:sz w:val="25"/>
              <w:szCs w:val="25"/>
            </w:rPr>
            <w:fldChar w:fldCharType="begin"/>
          </w:r>
          <w:r>
            <w:rPr>
              <w:rFonts w:cs="Arial"/>
              <w:sz w:val="25"/>
              <w:szCs w:val="25"/>
            </w:rPr>
            <w:instrText xml:space="preserve">CITATION Dzi17 \l 2058 </w:instrText>
          </w:r>
          <w:r>
            <w:rPr>
              <w:rFonts w:cs="Arial"/>
              <w:sz w:val="25"/>
              <w:szCs w:val="25"/>
            </w:rPr>
            <w:fldChar w:fldCharType="separate"/>
          </w:r>
          <w:r w:rsidR="00706B05">
            <w:rPr>
              <w:rFonts w:cs="Arial"/>
              <w:noProof/>
              <w:sz w:val="25"/>
              <w:szCs w:val="25"/>
            </w:rPr>
            <w:t xml:space="preserve"> </w:t>
          </w:r>
          <w:r w:rsidR="00706B05" w:rsidRPr="00706B05">
            <w:rPr>
              <w:rFonts w:cs="Arial"/>
              <w:noProof/>
              <w:sz w:val="25"/>
              <w:szCs w:val="25"/>
            </w:rPr>
            <w:t>( Dziesinski, 2003)</w:t>
          </w:r>
          <w:r>
            <w:rPr>
              <w:rFonts w:cs="Arial"/>
              <w:sz w:val="25"/>
              <w:szCs w:val="25"/>
            </w:rPr>
            <w:fldChar w:fldCharType="end"/>
          </w:r>
        </w:sdtContent>
      </w:sdt>
    </w:p>
    <w:p w:rsidR="00925E16" w:rsidRPr="001138FC" w:rsidRDefault="00925E16" w:rsidP="00E7360F">
      <w:pPr>
        <w:spacing w:before="240" w:line="480" w:lineRule="auto"/>
        <w:rPr>
          <w:rFonts w:ascii="Arial" w:hAnsi="Arial" w:cs="Arial"/>
          <w:sz w:val="25"/>
          <w:szCs w:val="25"/>
        </w:rPr>
      </w:pPr>
      <w:r w:rsidRPr="001138FC">
        <w:rPr>
          <w:rFonts w:ascii="Arial" w:hAnsi="Arial" w:cs="Arial"/>
          <w:sz w:val="25"/>
          <w:szCs w:val="25"/>
        </w:rPr>
        <w:br w:type="page"/>
      </w:r>
    </w:p>
    <w:p w:rsidR="00614375" w:rsidRPr="001138FC" w:rsidRDefault="009810B5" w:rsidP="00E7360F">
      <w:pPr>
        <w:pStyle w:val="Estilo1"/>
        <w:spacing w:before="240"/>
        <w:jc w:val="center"/>
        <w:rPr>
          <w:rFonts w:cs="Arial"/>
          <w:sz w:val="25"/>
          <w:szCs w:val="25"/>
        </w:rPr>
      </w:pPr>
      <w:r w:rsidRPr="001138FC">
        <w:rPr>
          <w:rFonts w:cs="Arial"/>
          <w:sz w:val="25"/>
          <w:szCs w:val="25"/>
        </w:rPr>
        <w:lastRenderedPageBreak/>
        <w:t>CAPITULO II: MARCO TEORICO</w:t>
      </w:r>
      <w:r w:rsidR="00E57408">
        <w:rPr>
          <w:rFonts w:cs="Arial"/>
          <w:sz w:val="25"/>
          <w:szCs w:val="25"/>
        </w:rPr>
        <w:fldChar w:fldCharType="begin"/>
      </w:r>
      <w:r w:rsidR="00E57408">
        <w:instrText xml:space="preserve"> XE "</w:instrText>
      </w:r>
      <w:r w:rsidR="00E57408" w:rsidRPr="00E02E87">
        <w:rPr>
          <w:rFonts w:cs="Arial"/>
          <w:sz w:val="25"/>
          <w:szCs w:val="25"/>
        </w:rPr>
        <w:instrText>CAPITULO II</w:instrText>
      </w:r>
      <w:r w:rsidR="00E57408" w:rsidRPr="00E02E87">
        <w:instrText>\</w:instrText>
      </w:r>
      <w:r w:rsidR="00E57408" w:rsidRPr="00E02E87">
        <w:rPr>
          <w:rFonts w:cs="Arial"/>
          <w:sz w:val="25"/>
          <w:szCs w:val="25"/>
        </w:rPr>
        <w:instrText>: MARCO TEORICO</w:instrText>
      </w:r>
      <w:r w:rsidR="00E57408">
        <w:instrText xml:space="preserve">" </w:instrText>
      </w:r>
      <w:r w:rsidR="00E57408">
        <w:rPr>
          <w:rFonts w:cs="Arial"/>
          <w:sz w:val="25"/>
          <w:szCs w:val="25"/>
        </w:rPr>
        <w:fldChar w:fldCharType="end"/>
      </w:r>
    </w:p>
    <w:p w:rsidR="00B1723B" w:rsidRDefault="00723BE3" w:rsidP="00E7360F">
      <w:pPr>
        <w:pStyle w:val="Estilo1"/>
        <w:spacing w:before="240"/>
        <w:rPr>
          <w:rFonts w:cs="Arial"/>
          <w:sz w:val="25"/>
          <w:szCs w:val="25"/>
        </w:rPr>
      </w:pPr>
      <w:r w:rsidRPr="001138FC">
        <w:rPr>
          <w:rFonts w:cs="Arial"/>
          <w:sz w:val="25"/>
          <w:szCs w:val="25"/>
        </w:rPr>
        <w:t xml:space="preserve">El término “Hikikomori” proviene del japonés </w:t>
      </w:r>
      <w:r w:rsidRPr="001138FC">
        <w:rPr>
          <w:rFonts w:cs="Arial"/>
          <w:sz w:val="25"/>
          <w:szCs w:val="25"/>
        </w:rPr>
        <w:t>引きこもり</w:t>
      </w:r>
      <w:r w:rsidRPr="001138FC">
        <w:rPr>
          <w:rFonts w:cs="Arial"/>
          <w:sz w:val="25"/>
          <w:szCs w:val="25"/>
        </w:rPr>
        <w:t xml:space="preserve"> que significa</w:t>
      </w:r>
      <w:r w:rsidR="00077526" w:rsidRPr="001138FC">
        <w:rPr>
          <w:rFonts w:cs="Arial"/>
          <w:sz w:val="25"/>
          <w:szCs w:val="25"/>
        </w:rPr>
        <w:t>: retraerse,</w:t>
      </w:r>
      <w:r w:rsidR="00347221" w:rsidRPr="001138FC">
        <w:rPr>
          <w:rFonts w:cs="Arial"/>
          <w:sz w:val="25"/>
          <w:szCs w:val="25"/>
        </w:rPr>
        <w:t xml:space="preserve"> </w:t>
      </w:r>
      <w:r w:rsidR="00077526" w:rsidRPr="001138FC">
        <w:rPr>
          <w:rFonts w:cs="Arial"/>
          <w:sz w:val="25"/>
          <w:szCs w:val="25"/>
        </w:rPr>
        <w:t>normalmente se utiliza dentro de un contexto social.</w:t>
      </w:r>
      <w:r w:rsidR="00B1723B">
        <w:rPr>
          <w:rFonts w:cs="Arial"/>
          <w:sz w:val="25"/>
          <w:szCs w:val="25"/>
        </w:rPr>
        <w:t xml:space="preserve"> El uso de esta palabra ha cambiado, por </w:t>
      </w:r>
      <w:r w:rsidR="000433ED">
        <w:rPr>
          <w:rFonts w:cs="Arial"/>
          <w:sz w:val="25"/>
          <w:szCs w:val="25"/>
        </w:rPr>
        <w:t>ejemplo,</w:t>
      </w:r>
      <w:r w:rsidR="00B1723B">
        <w:rPr>
          <w:rFonts w:cs="Arial"/>
          <w:sz w:val="25"/>
          <w:szCs w:val="25"/>
        </w:rPr>
        <w:t xml:space="preserve"> su uso original era para referirse cuando las personas se retiraban de relaciones con otras personas y como termino psiquiátrico para referirse al síntoma de la retirada de pacientes autistas, esquizofrénicos, depresivos</w:t>
      </w:r>
      <w:r w:rsidR="000433ED">
        <w:rPr>
          <w:rFonts w:cs="Arial"/>
          <w:sz w:val="25"/>
          <w:szCs w:val="25"/>
        </w:rPr>
        <w:t xml:space="preserve"> o ancianos. </w:t>
      </w:r>
      <w:sdt>
        <w:sdtPr>
          <w:rPr>
            <w:rFonts w:cs="Arial"/>
            <w:sz w:val="25"/>
            <w:szCs w:val="25"/>
          </w:rPr>
          <w:id w:val="2129200996"/>
          <w:citation/>
        </w:sdtPr>
        <w:sdtEndPr/>
        <w:sdtContent>
          <w:r w:rsidR="000433ED">
            <w:rPr>
              <w:rFonts w:cs="Arial"/>
              <w:sz w:val="25"/>
              <w:szCs w:val="25"/>
            </w:rPr>
            <w:fldChar w:fldCharType="begin"/>
          </w:r>
          <w:r w:rsidR="000433ED">
            <w:rPr>
              <w:rFonts w:cs="Arial"/>
              <w:sz w:val="25"/>
              <w:szCs w:val="25"/>
            </w:rPr>
            <w:instrText xml:space="preserve">CITATION Suw \p 2 \l 2058 </w:instrText>
          </w:r>
          <w:r w:rsidR="000433ED">
            <w:rPr>
              <w:rFonts w:cs="Arial"/>
              <w:sz w:val="25"/>
              <w:szCs w:val="25"/>
            </w:rPr>
            <w:fldChar w:fldCharType="separate"/>
          </w:r>
          <w:r w:rsidR="00706B05" w:rsidRPr="00706B05">
            <w:rPr>
              <w:rFonts w:cs="Arial"/>
              <w:noProof/>
              <w:sz w:val="25"/>
              <w:szCs w:val="25"/>
            </w:rPr>
            <w:t>(Suwa &amp; Suzuki, pág. 2)</w:t>
          </w:r>
          <w:r w:rsidR="000433ED">
            <w:rPr>
              <w:rFonts w:cs="Arial"/>
              <w:sz w:val="25"/>
              <w:szCs w:val="25"/>
            </w:rPr>
            <w:fldChar w:fldCharType="end"/>
          </w:r>
        </w:sdtContent>
      </w:sdt>
    </w:p>
    <w:p w:rsidR="00695E54" w:rsidRPr="001138FC" w:rsidRDefault="00347221" w:rsidP="00E7360F">
      <w:pPr>
        <w:pStyle w:val="Estilo1"/>
        <w:spacing w:before="240"/>
        <w:ind w:firstLine="720"/>
        <w:rPr>
          <w:rFonts w:cs="Arial"/>
          <w:sz w:val="25"/>
          <w:szCs w:val="25"/>
        </w:rPr>
      </w:pPr>
      <w:r w:rsidRPr="001138FC">
        <w:rPr>
          <w:rFonts w:cs="Arial"/>
          <w:sz w:val="25"/>
          <w:szCs w:val="25"/>
        </w:rPr>
        <w:t xml:space="preserve">Con esto en mente, el psicólogo japonés Tamaki Saitō lo </w:t>
      </w:r>
      <w:r w:rsidR="00077526" w:rsidRPr="001138FC">
        <w:rPr>
          <w:rFonts w:cs="Arial"/>
          <w:sz w:val="25"/>
          <w:szCs w:val="25"/>
        </w:rPr>
        <w:t>utiliz</w:t>
      </w:r>
      <w:r w:rsidRPr="001138FC">
        <w:rPr>
          <w:rFonts w:cs="Arial"/>
          <w:sz w:val="25"/>
          <w:szCs w:val="25"/>
        </w:rPr>
        <w:t>ó</w:t>
      </w:r>
      <w:r w:rsidR="00077526" w:rsidRPr="001138FC">
        <w:rPr>
          <w:rFonts w:cs="Arial"/>
          <w:sz w:val="25"/>
          <w:szCs w:val="25"/>
        </w:rPr>
        <w:t xml:space="preserve"> por primera vez </w:t>
      </w:r>
      <w:r w:rsidRPr="001138FC">
        <w:rPr>
          <w:rFonts w:cs="Arial"/>
          <w:sz w:val="25"/>
          <w:szCs w:val="25"/>
        </w:rPr>
        <w:t>para describir la extraña tendencia de los jóvenes japoneses de aislamiento social voluntario</w:t>
      </w:r>
      <w:r w:rsidR="000433ED">
        <w:rPr>
          <w:rFonts w:cs="Arial"/>
          <w:sz w:val="25"/>
          <w:szCs w:val="25"/>
        </w:rPr>
        <w:t xml:space="preserve"> en 2000</w:t>
      </w:r>
      <w:r w:rsidRPr="001138FC">
        <w:rPr>
          <w:rFonts w:cs="Arial"/>
          <w:sz w:val="25"/>
          <w:szCs w:val="25"/>
        </w:rPr>
        <w:t>.</w:t>
      </w:r>
      <w:r w:rsidR="00695E54" w:rsidRPr="001138FC">
        <w:rPr>
          <w:rFonts w:cs="Arial"/>
          <w:sz w:val="25"/>
          <w:szCs w:val="25"/>
        </w:rPr>
        <w:t xml:space="preserve"> </w:t>
      </w:r>
      <w:sdt>
        <w:sdtPr>
          <w:rPr>
            <w:rFonts w:cs="Arial"/>
            <w:sz w:val="25"/>
            <w:szCs w:val="25"/>
          </w:rPr>
          <w:id w:val="81419037"/>
          <w:citation/>
        </w:sdtPr>
        <w:sdtEndPr/>
        <w:sdtContent>
          <w:r w:rsidR="00850808">
            <w:rPr>
              <w:rFonts w:cs="Arial"/>
              <w:sz w:val="25"/>
              <w:szCs w:val="25"/>
            </w:rPr>
            <w:fldChar w:fldCharType="begin"/>
          </w:r>
          <w:r w:rsidR="00850808">
            <w:rPr>
              <w:rFonts w:cs="Arial"/>
              <w:noProof/>
              <w:sz w:val="25"/>
              <w:szCs w:val="25"/>
            </w:rPr>
            <w:instrText xml:space="preserve">CITATION Eva12 \p 1 \l 2058 </w:instrText>
          </w:r>
          <w:r w:rsidR="00850808">
            <w:rPr>
              <w:rFonts w:cs="Arial"/>
              <w:sz w:val="25"/>
              <w:szCs w:val="25"/>
            </w:rPr>
            <w:fldChar w:fldCharType="separate"/>
          </w:r>
          <w:r w:rsidR="00706B05" w:rsidRPr="00706B05">
            <w:rPr>
              <w:rFonts w:cs="Arial"/>
              <w:noProof/>
              <w:sz w:val="25"/>
              <w:szCs w:val="25"/>
            </w:rPr>
            <w:t>(Correy, 2012, pág. 1)</w:t>
          </w:r>
          <w:r w:rsidR="00850808">
            <w:rPr>
              <w:rFonts w:cs="Arial"/>
              <w:sz w:val="25"/>
              <w:szCs w:val="25"/>
            </w:rPr>
            <w:fldChar w:fldCharType="end"/>
          </w:r>
        </w:sdtContent>
      </w:sdt>
    </w:p>
    <w:p w:rsidR="00695E54" w:rsidRDefault="003E1C4B" w:rsidP="00E7360F">
      <w:pPr>
        <w:pStyle w:val="Estilo1"/>
        <w:spacing w:before="240"/>
        <w:ind w:firstLine="720"/>
        <w:rPr>
          <w:rFonts w:cs="Arial"/>
          <w:sz w:val="25"/>
          <w:szCs w:val="25"/>
        </w:rPr>
      </w:pPr>
      <w:r w:rsidRPr="001138FC">
        <w:rPr>
          <w:rFonts w:cs="Arial"/>
          <w:sz w:val="25"/>
          <w:szCs w:val="25"/>
        </w:rPr>
        <w:t>De acuerdo con el</w:t>
      </w:r>
      <w:r w:rsidR="00695E54" w:rsidRPr="001138FC">
        <w:rPr>
          <w:rFonts w:cs="Arial"/>
          <w:sz w:val="25"/>
          <w:szCs w:val="25"/>
        </w:rPr>
        <w:t xml:space="preserve"> trabajo de Fong Yong y Kaneko el síndrome de hikikomori fue definido </w:t>
      </w:r>
      <w:r w:rsidR="006E26A1" w:rsidRPr="001138FC">
        <w:rPr>
          <w:rFonts w:cs="Arial"/>
          <w:sz w:val="25"/>
          <w:szCs w:val="25"/>
        </w:rPr>
        <w:t>originalmente como:</w:t>
      </w:r>
      <w:r w:rsidR="00634922" w:rsidRPr="001138FC">
        <w:rPr>
          <w:rFonts w:cs="Arial"/>
          <w:sz w:val="25"/>
          <w:szCs w:val="25"/>
        </w:rPr>
        <w:t xml:space="preserve"> un síndrome de aislamiento social que describe a adultos jóvenes que no tienen trabajo ni están buscando por uno, y no están estudiando y que no tienen relaciones sociales, aparte de las familiares por más de seis meses</w:t>
      </w:r>
      <w:r w:rsidRPr="001138FC">
        <w:rPr>
          <w:rFonts w:cs="Arial"/>
          <w:sz w:val="25"/>
          <w:szCs w:val="25"/>
        </w:rPr>
        <w:t>.</w:t>
      </w:r>
      <w:r w:rsidR="00850808" w:rsidRPr="00850808">
        <w:rPr>
          <w:rFonts w:cs="Arial"/>
          <w:sz w:val="25"/>
          <w:szCs w:val="25"/>
        </w:rPr>
        <w:t xml:space="preserve"> </w:t>
      </w:r>
      <w:sdt>
        <w:sdtPr>
          <w:rPr>
            <w:rFonts w:cs="Arial"/>
            <w:sz w:val="25"/>
            <w:szCs w:val="25"/>
          </w:rPr>
          <w:id w:val="1001931572"/>
          <w:citation/>
        </w:sdtPr>
        <w:sdtEndPr/>
        <w:sdtContent>
          <w:r w:rsidR="00850808">
            <w:rPr>
              <w:rFonts w:cs="Arial"/>
              <w:sz w:val="25"/>
              <w:szCs w:val="25"/>
            </w:rPr>
            <w:fldChar w:fldCharType="begin"/>
          </w:r>
          <w:r w:rsidR="00850808">
            <w:rPr>
              <w:rFonts w:cs="Arial"/>
              <w:sz w:val="25"/>
              <w:szCs w:val="25"/>
            </w:rPr>
            <w:instrText xml:space="preserve">CITATION Fon17 \p 2 \n  \t  \l 2058 </w:instrText>
          </w:r>
          <w:r w:rsidR="00850808">
            <w:rPr>
              <w:rFonts w:cs="Arial"/>
              <w:sz w:val="25"/>
              <w:szCs w:val="25"/>
            </w:rPr>
            <w:fldChar w:fldCharType="separate"/>
          </w:r>
          <w:r w:rsidR="00706B05" w:rsidRPr="00706B05">
            <w:rPr>
              <w:rFonts w:cs="Arial"/>
              <w:noProof/>
              <w:sz w:val="25"/>
              <w:szCs w:val="25"/>
            </w:rPr>
            <w:t>(2016, pág. 2)</w:t>
          </w:r>
          <w:r w:rsidR="00850808">
            <w:rPr>
              <w:rFonts w:cs="Arial"/>
              <w:sz w:val="25"/>
              <w:szCs w:val="25"/>
            </w:rPr>
            <w:fldChar w:fldCharType="end"/>
          </w:r>
        </w:sdtContent>
      </w:sdt>
    </w:p>
    <w:p w:rsidR="00E438D6" w:rsidRDefault="00E438D6" w:rsidP="00E7360F">
      <w:pPr>
        <w:pStyle w:val="Estilo1"/>
        <w:spacing w:before="240"/>
        <w:ind w:firstLine="720"/>
        <w:rPr>
          <w:rFonts w:cs="Arial"/>
          <w:noProof/>
          <w:sz w:val="25"/>
          <w:szCs w:val="25"/>
        </w:rPr>
      </w:pPr>
      <w:r w:rsidRPr="001138FC">
        <w:rPr>
          <w:rFonts w:cs="Arial"/>
          <w:sz w:val="25"/>
          <w:szCs w:val="25"/>
        </w:rPr>
        <w:t xml:space="preserve">Originalmente se creía que el problema de los hikikomori era exclusivo de Japón, pero esto fue desmentido cuando se presentaron casos similares dentro de: Omán, España, Corea del Sur, y Canadá. </w:t>
      </w:r>
      <w:r w:rsidR="00BD0B26">
        <w:rPr>
          <w:rFonts w:cs="Arial"/>
          <w:sz w:val="25"/>
          <w:szCs w:val="25"/>
        </w:rPr>
        <w:t xml:space="preserve">Especialmente, cuando se estimó que el 1.9% de los adultos jóvenes en Hong Kong parece que entran en la categoría de internacional de hikikomori, estar más de seis meses en aislamiento, y 2.5% han </w:t>
      </w:r>
      <w:r w:rsidR="00BD0B26">
        <w:rPr>
          <w:rFonts w:cs="Arial"/>
          <w:sz w:val="25"/>
          <w:szCs w:val="25"/>
        </w:rPr>
        <w:lastRenderedPageBreak/>
        <w:t xml:space="preserve">estado en aislamiento por menos de seis meses. </w:t>
      </w:r>
      <w:r w:rsidRPr="00DF707C">
        <w:rPr>
          <w:rFonts w:cs="Arial"/>
          <w:noProof/>
          <w:sz w:val="25"/>
          <w:szCs w:val="25"/>
        </w:rPr>
        <w:t>(Fong Yong &amp; Kaneko, 2016, pág. 2)</w:t>
      </w:r>
    </w:p>
    <w:p w:rsidR="000433ED" w:rsidRPr="00850808" w:rsidRDefault="000433ED" w:rsidP="00E7360F">
      <w:pPr>
        <w:pStyle w:val="Estilo1"/>
        <w:spacing w:before="240"/>
        <w:ind w:firstLine="720"/>
        <w:rPr>
          <w:rFonts w:cs="Arial"/>
          <w:sz w:val="25"/>
          <w:szCs w:val="25"/>
        </w:rPr>
      </w:pPr>
      <w:r>
        <w:rPr>
          <w:rFonts w:cs="Arial"/>
          <w:sz w:val="25"/>
          <w:szCs w:val="25"/>
        </w:rPr>
        <w:t>2.1 Psicología de los hikikomoris</w:t>
      </w:r>
      <w:r w:rsidR="00E57408">
        <w:rPr>
          <w:rFonts w:cs="Arial"/>
          <w:sz w:val="25"/>
          <w:szCs w:val="25"/>
        </w:rPr>
        <w:fldChar w:fldCharType="begin"/>
      </w:r>
      <w:r w:rsidR="00E57408">
        <w:instrText xml:space="preserve"> XE "</w:instrText>
      </w:r>
      <w:r w:rsidR="00E57408" w:rsidRPr="0042563A">
        <w:rPr>
          <w:rFonts w:cs="Arial"/>
          <w:sz w:val="25"/>
          <w:szCs w:val="25"/>
        </w:rPr>
        <w:instrText>2.1 Psicología de los hikikomoris</w:instrText>
      </w:r>
      <w:r w:rsidR="00E57408">
        <w:instrText xml:space="preserve">" </w:instrText>
      </w:r>
      <w:r w:rsidR="00E57408">
        <w:rPr>
          <w:rFonts w:cs="Arial"/>
          <w:sz w:val="25"/>
          <w:szCs w:val="25"/>
        </w:rPr>
        <w:fldChar w:fldCharType="end"/>
      </w:r>
    </w:p>
    <w:p w:rsidR="00E438D6" w:rsidRDefault="00DB512F" w:rsidP="00E7360F">
      <w:pPr>
        <w:pStyle w:val="Estilo1"/>
        <w:spacing w:before="240"/>
        <w:ind w:firstLine="720"/>
        <w:rPr>
          <w:rFonts w:cs="Arial"/>
          <w:sz w:val="25"/>
          <w:szCs w:val="25"/>
        </w:rPr>
      </w:pPr>
      <w:r>
        <w:rPr>
          <w:rFonts w:cs="Arial"/>
          <w:sz w:val="25"/>
          <w:szCs w:val="25"/>
        </w:rPr>
        <w:t>“</w:t>
      </w:r>
      <w:r w:rsidR="00850808">
        <w:rPr>
          <w:rFonts w:cs="Arial"/>
          <w:sz w:val="25"/>
          <w:szCs w:val="25"/>
        </w:rPr>
        <w:t>(…) p</w:t>
      </w:r>
      <w:r>
        <w:rPr>
          <w:rFonts w:cs="Arial"/>
          <w:sz w:val="25"/>
          <w:szCs w:val="25"/>
        </w:rPr>
        <w:t>sicólogos occidentales</w:t>
      </w:r>
      <w:r w:rsidR="001138FC">
        <w:rPr>
          <w:rFonts w:cs="Arial"/>
          <w:sz w:val="25"/>
          <w:szCs w:val="25"/>
        </w:rPr>
        <w:t xml:space="preserve"> ha</w:t>
      </w:r>
      <w:r>
        <w:rPr>
          <w:rFonts w:cs="Arial"/>
          <w:sz w:val="25"/>
          <w:szCs w:val="25"/>
        </w:rPr>
        <w:t>n</w:t>
      </w:r>
      <w:r w:rsidR="001138FC">
        <w:rPr>
          <w:rFonts w:cs="Arial"/>
          <w:sz w:val="25"/>
          <w:szCs w:val="25"/>
        </w:rPr>
        <w:t xml:space="preserve"> comparado</w:t>
      </w:r>
      <w:r w:rsidR="00586C87">
        <w:rPr>
          <w:rFonts w:cs="Arial"/>
          <w:sz w:val="25"/>
          <w:szCs w:val="25"/>
        </w:rPr>
        <w:t xml:space="preserve"> </w:t>
      </w:r>
      <w:r>
        <w:rPr>
          <w:rFonts w:cs="Arial"/>
          <w:sz w:val="25"/>
          <w:szCs w:val="25"/>
        </w:rPr>
        <w:t xml:space="preserve">el hikikomori con </w:t>
      </w:r>
      <w:r w:rsidR="00586C87">
        <w:rPr>
          <w:rFonts w:cs="Arial"/>
          <w:sz w:val="25"/>
          <w:szCs w:val="25"/>
        </w:rPr>
        <w:t xml:space="preserve">trastornos mentales presentes en el mundo occidental, como: agorafobia, trastorno de personalidad disociativa, </w:t>
      </w:r>
      <w:r w:rsidR="00050480">
        <w:rPr>
          <w:rFonts w:cs="Arial"/>
          <w:sz w:val="25"/>
          <w:szCs w:val="25"/>
        </w:rPr>
        <w:t xml:space="preserve">trastorno obsesivo-compulsivo, </w:t>
      </w:r>
      <w:r>
        <w:rPr>
          <w:rFonts w:cs="Arial"/>
          <w:sz w:val="25"/>
          <w:szCs w:val="25"/>
        </w:rPr>
        <w:t>ansiedad social extrema, síndrome de Asperger y trastorno de estrés postraumático”.</w:t>
      </w:r>
      <w:sdt>
        <w:sdtPr>
          <w:rPr>
            <w:rFonts w:cs="Arial"/>
            <w:sz w:val="25"/>
            <w:szCs w:val="25"/>
          </w:rPr>
          <w:id w:val="-840239988"/>
          <w:citation/>
        </w:sdtPr>
        <w:sdtEndPr/>
        <w:sdtContent>
          <w:r w:rsidR="00E438D6">
            <w:rPr>
              <w:rFonts w:cs="Arial"/>
              <w:sz w:val="25"/>
              <w:szCs w:val="25"/>
            </w:rPr>
            <w:fldChar w:fldCharType="begin"/>
          </w:r>
          <w:r w:rsidR="00E438D6">
            <w:rPr>
              <w:rFonts w:cs="Arial"/>
              <w:sz w:val="25"/>
              <w:szCs w:val="25"/>
            </w:rPr>
            <w:instrText xml:space="preserve">CITATION Nes09 \p 2 \l 2058 </w:instrText>
          </w:r>
          <w:r w:rsidR="00E438D6">
            <w:rPr>
              <w:rFonts w:cs="Arial"/>
              <w:sz w:val="25"/>
              <w:szCs w:val="25"/>
            </w:rPr>
            <w:fldChar w:fldCharType="separate"/>
          </w:r>
          <w:r w:rsidR="00706B05">
            <w:rPr>
              <w:rFonts w:cs="Arial"/>
              <w:noProof/>
              <w:sz w:val="25"/>
              <w:szCs w:val="25"/>
            </w:rPr>
            <w:t xml:space="preserve"> </w:t>
          </w:r>
          <w:r w:rsidR="00706B05" w:rsidRPr="00706B05">
            <w:rPr>
              <w:rFonts w:cs="Arial"/>
              <w:noProof/>
              <w:sz w:val="25"/>
              <w:szCs w:val="25"/>
            </w:rPr>
            <w:t>(Nesser, 2009, pág. 2)</w:t>
          </w:r>
          <w:r w:rsidR="00E438D6">
            <w:rPr>
              <w:rFonts w:cs="Arial"/>
              <w:sz w:val="25"/>
              <w:szCs w:val="25"/>
            </w:rPr>
            <w:fldChar w:fldCharType="end"/>
          </w:r>
        </w:sdtContent>
      </w:sdt>
    </w:p>
    <w:p w:rsidR="001138FC" w:rsidRDefault="00DF707C" w:rsidP="00E7360F">
      <w:pPr>
        <w:pStyle w:val="Estilo1"/>
        <w:spacing w:before="240"/>
        <w:ind w:firstLine="720"/>
        <w:rPr>
          <w:rFonts w:cs="Arial"/>
          <w:sz w:val="25"/>
          <w:szCs w:val="25"/>
        </w:rPr>
      </w:pPr>
      <w:r>
        <w:rPr>
          <w:rFonts w:cs="Arial"/>
          <w:sz w:val="25"/>
          <w:szCs w:val="25"/>
        </w:rPr>
        <w:t>El KHJ ha reconocido siete trastornos</w:t>
      </w:r>
      <w:r w:rsidR="00E40633">
        <w:rPr>
          <w:rFonts w:cs="Arial"/>
          <w:sz w:val="25"/>
          <w:szCs w:val="25"/>
        </w:rPr>
        <w:t xml:space="preserve"> </w:t>
      </w:r>
      <w:r w:rsidR="00E40633">
        <w:rPr>
          <w:rFonts w:cs="Arial"/>
          <w:color w:val="FF0000"/>
          <w:sz w:val="25"/>
          <w:szCs w:val="25"/>
        </w:rPr>
        <w:t>con los que</w:t>
      </w:r>
      <w:r>
        <w:rPr>
          <w:rFonts w:cs="Arial"/>
          <w:sz w:val="25"/>
          <w:szCs w:val="25"/>
        </w:rPr>
        <w:t xml:space="preserve"> el </w:t>
      </w:r>
      <w:proofErr w:type="spellStart"/>
      <w:r>
        <w:rPr>
          <w:rFonts w:cs="Arial"/>
          <w:sz w:val="25"/>
          <w:szCs w:val="25"/>
        </w:rPr>
        <w:t>hikikomori</w:t>
      </w:r>
      <w:proofErr w:type="spellEnd"/>
      <w:r>
        <w:rPr>
          <w:rFonts w:cs="Arial"/>
          <w:sz w:val="25"/>
          <w:szCs w:val="25"/>
        </w:rPr>
        <w:t xml:space="preserve"> está conectado: trastornos ansioso fóbico, otros trastornos de ansiedad, trastornos obsesivos, trastornos de la reacción a </w:t>
      </w:r>
      <w:r w:rsidR="00E438D6">
        <w:rPr>
          <w:rFonts w:cs="Arial"/>
          <w:sz w:val="25"/>
          <w:szCs w:val="25"/>
        </w:rPr>
        <w:t>estrés severo y adaptación, trastornos de conversión disociativos, trastornos somatoformes, otros trasto</w:t>
      </w:r>
      <w:r w:rsidR="00057541">
        <w:rPr>
          <w:rFonts w:cs="Arial"/>
          <w:sz w:val="25"/>
          <w:szCs w:val="25"/>
        </w:rPr>
        <w:t>rnos neuróticos y otros trastornos de personalidad específicos.</w:t>
      </w:r>
      <w:sdt>
        <w:sdtPr>
          <w:rPr>
            <w:rFonts w:cs="Arial"/>
            <w:sz w:val="25"/>
            <w:szCs w:val="25"/>
          </w:rPr>
          <w:id w:val="1893917855"/>
          <w:citation/>
        </w:sdtPr>
        <w:sdtEndPr/>
        <w:sdtContent>
          <w:r w:rsidR="00850808">
            <w:rPr>
              <w:rFonts w:cs="Arial"/>
              <w:sz w:val="25"/>
              <w:szCs w:val="25"/>
            </w:rPr>
            <w:fldChar w:fldCharType="begin"/>
          </w:r>
          <w:r w:rsidR="00850808">
            <w:rPr>
              <w:rFonts w:cs="Arial"/>
              <w:sz w:val="25"/>
              <w:szCs w:val="25"/>
            </w:rPr>
            <w:instrText xml:space="preserve">CITATION Nes09 \p 17 \l 2058 </w:instrText>
          </w:r>
          <w:r w:rsidR="00850808">
            <w:rPr>
              <w:rFonts w:cs="Arial"/>
              <w:sz w:val="25"/>
              <w:szCs w:val="25"/>
            </w:rPr>
            <w:fldChar w:fldCharType="separate"/>
          </w:r>
          <w:r w:rsidR="00706B05">
            <w:rPr>
              <w:rFonts w:cs="Arial"/>
              <w:noProof/>
              <w:sz w:val="25"/>
              <w:szCs w:val="25"/>
            </w:rPr>
            <w:t xml:space="preserve"> </w:t>
          </w:r>
          <w:r w:rsidR="00706B05" w:rsidRPr="00706B05">
            <w:rPr>
              <w:rFonts w:cs="Arial"/>
              <w:noProof/>
              <w:sz w:val="25"/>
              <w:szCs w:val="25"/>
            </w:rPr>
            <w:t>(Nesser, 2009, pág. 17)</w:t>
          </w:r>
          <w:r w:rsidR="00850808">
            <w:rPr>
              <w:rFonts w:cs="Arial"/>
              <w:sz w:val="25"/>
              <w:szCs w:val="25"/>
            </w:rPr>
            <w:fldChar w:fldCharType="end"/>
          </w:r>
        </w:sdtContent>
      </w:sdt>
      <w:r w:rsidR="00E438D6">
        <w:rPr>
          <w:rFonts w:cs="Arial"/>
          <w:sz w:val="25"/>
          <w:szCs w:val="25"/>
        </w:rPr>
        <w:t xml:space="preserve"> </w:t>
      </w:r>
    </w:p>
    <w:p w:rsidR="00057541" w:rsidRDefault="00057541" w:rsidP="00E7360F">
      <w:pPr>
        <w:pStyle w:val="Estilo1"/>
        <w:spacing w:before="240"/>
        <w:ind w:firstLine="720"/>
        <w:rPr>
          <w:rFonts w:cs="Arial"/>
          <w:sz w:val="25"/>
          <w:szCs w:val="25"/>
        </w:rPr>
      </w:pPr>
      <w:r>
        <w:rPr>
          <w:rFonts w:cs="Arial"/>
          <w:sz w:val="25"/>
          <w:szCs w:val="25"/>
        </w:rPr>
        <w:t xml:space="preserve">Esto es muy lógico dado que “(…) 54.5% [de los hikikomoris] han también experimentado un </w:t>
      </w:r>
      <w:r w:rsidR="007F690C">
        <w:rPr>
          <w:rFonts w:cs="Arial"/>
          <w:sz w:val="25"/>
          <w:szCs w:val="25"/>
        </w:rPr>
        <w:t>trastorno psiquiátrico</w:t>
      </w:r>
      <w:r>
        <w:rPr>
          <w:rFonts w:cs="Arial"/>
          <w:sz w:val="25"/>
          <w:szCs w:val="25"/>
        </w:rPr>
        <w:t xml:space="preserve"> (ansiedad, estado de ánimo, control de impulsos o relacionado con sustancias</w:t>
      </w:r>
      <w:r w:rsidR="007F690C">
        <w:rPr>
          <w:rFonts w:cs="Arial"/>
          <w:sz w:val="25"/>
          <w:szCs w:val="25"/>
        </w:rPr>
        <w:t xml:space="preserve">) en su vida. Encuestados que han sido hikikomori han tenido 6.1 veces el riesgo de adquirir un trastorno mental”. </w:t>
      </w:r>
      <w:sdt>
        <w:sdtPr>
          <w:rPr>
            <w:rFonts w:cs="Arial"/>
            <w:sz w:val="25"/>
            <w:szCs w:val="25"/>
          </w:rPr>
          <w:id w:val="-1583133088"/>
          <w:citation/>
        </w:sdtPr>
        <w:sdtEndPr/>
        <w:sdtContent>
          <w:r w:rsidR="007F690C">
            <w:rPr>
              <w:rFonts w:cs="Arial"/>
              <w:sz w:val="25"/>
              <w:szCs w:val="25"/>
            </w:rPr>
            <w:fldChar w:fldCharType="begin"/>
          </w:r>
          <w:r w:rsidR="007F690C">
            <w:rPr>
              <w:rFonts w:cs="Arial"/>
              <w:sz w:val="25"/>
              <w:szCs w:val="25"/>
            </w:rPr>
            <w:instrText xml:space="preserve"> CITATION Koy10 \l 2058 </w:instrText>
          </w:r>
          <w:r w:rsidR="007F690C">
            <w:rPr>
              <w:rFonts w:cs="Arial"/>
              <w:sz w:val="25"/>
              <w:szCs w:val="25"/>
            </w:rPr>
            <w:fldChar w:fldCharType="separate"/>
          </w:r>
          <w:r w:rsidR="00706B05" w:rsidRPr="00706B05">
            <w:rPr>
              <w:rFonts w:cs="Arial"/>
              <w:noProof/>
              <w:sz w:val="25"/>
              <w:szCs w:val="25"/>
            </w:rPr>
            <w:t>(Koyama, y otros, 2010)</w:t>
          </w:r>
          <w:r w:rsidR="007F690C">
            <w:rPr>
              <w:rFonts w:cs="Arial"/>
              <w:sz w:val="25"/>
              <w:szCs w:val="25"/>
            </w:rPr>
            <w:fldChar w:fldCharType="end"/>
          </w:r>
        </w:sdtContent>
      </w:sdt>
    </w:p>
    <w:p w:rsidR="007F690C" w:rsidRDefault="00B1723B" w:rsidP="00E7360F">
      <w:pPr>
        <w:pStyle w:val="Estilo1"/>
        <w:spacing w:before="240"/>
        <w:ind w:firstLine="720"/>
        <w:rPr>
          <w:rFonts w:cs="Arial"/>
          <w:sz w:val="25"/>
          <w:szCs w:val="25"/>
        </w:rPr>
      </w:pPr>
      <w:r>
        <w:rPr>
          <w:rFonts w:cs="Arial"/>
          <w:sz w:val="25"/>
          <w:szCs w:val="25"/>
        </w:rPr>
        <w:t>Psicólogos japoneses tienden a enfocarse menos en trastornos mentales y más en los factores culturales principalmente cuando se comenta en los medios de comunicación. Además, es común ver a psiquiatras y psicólogos</w:t>
      </w:r>
      <w:r w:rsidR="000433ED">
        <w:rPr>
          <w:rFonts w:cs="Arial"/>
          <w:sz w:val="25"/>
          <w:szCs w:val="25"/>
        </w:rPr>
        <w:t xml:space="preserve"> internacionales </w:t>
      </w:r>
      <w:r w:rsidR="000433ED">
        <w:rPr>
          <w:rFonts w:cs="Arial"/>
          <w:sz w:val="25"/>
          <w:szCs w:val="25"/>
        </w:rPr>
        <w:lastRenderedPageBreak/>
        <w:t>que</w:t>
      </w:r>
      <w:r>
        <w:rPr>
          <w:rFonts w:cs="Arial"/>
          <w:sz w:val="25"/>
          <w:szCs w:val="25"/>
        </w:rPr>
        <w:t xml:space="preserve"> interpretan esta patología como efecto de la cultura japonesa </w:t>
      </w:r>
      <w:sdt>
        <w:sdtPr>
          <w:rPr>
            <w:rFonts w:cs="Arial"/>
            <w:sz w:val="25"/>
            <w:szCs w:val="25"/>
          </w:rPr>
          <w:id w:val="663747151"/>
          <w:citation/>
        </w:sdtPr>
        <w:sdtEndPr/>
        <w:sdtContent>
          <w:r>
            <w:rPr>
              <w:rFonts w:cs="Arial"/>
              <w:sz w:val="25"/>
              <w:szCs w:val="25"/>
            </w:rPr>
            <w:fldChar w:fldCharType="begin"/>
          </w:r>
          <w:r>
            <w:rPr>
              <w:rFonts w:cs="Arial"/>
              <w:sz w:val="25"/>
              <w:szCs w:val="25"/>
            </w:rPr>
            <w:instrText xml:space="preserve">CITATION Nes09 \p 18 \l 2058 </w:instrText>
          </w:r>
          <w:r>
            <w:rPr>
              <w:rFonts w:cs="Arial"/>
              <w:sz w:val="25"/>
              <w:szCs w:val="25"/>
            </w:rPr>
            <w:fldChar w:fldCharType="separate"/>
          </w:r>
          <w:r w:rsidR="00706B05" w:rsidRPr="00706B05">
            <w:rPr>
              <w:rFonts w:cs="Arial"/>
              <w:noProof/>
              <w:sz w:val="25"/>
              <w:szCs w:val="25"/>
            </w:rPr>
            <w:t>(Nesser, 2009, pág. 18)</w:t>
          </w:r>
          <w:r>
            <w:rPr>
              <w:rFonts w:cs="Arial"/>
              <w:sz w:val="25"/>
              <w:szCs w:val="25"/>
            </w:rPr>
            <w:fldChar w:fldCharType="end"/>
          </w:r>
        </w:sdtContent>
      </w:sdt>
      <w:r>
        <w:rPr>
          <w:rFonts w:cs="Arial"/>
          <w:sz w:val="25"/>
          <w:szCs w:val="25"/>
        </w:rPr>
        <w:t>.</w:t>
      </w:r>
    </w:p>
    <w:p w:rsidR="00F45164" w:rsidRDefault="00F45164" w:rsidP="00E7360F">
      <w:pPr>
        <w:pStyle w:val="Estilo1"/>
        <w:spacing w:before="240"/>
        <w:rPr>
          <w:rFonts w:cs="Arial"/>
          <w:sz w:val="25"/>
          <w:szCs w:val="25"/>
        </w:rPr>
      </w:pPr>
      <w:r>
        <w:rPr>
          <w:rFonts w:cs="Arial"/>
          <w:sz w:val="25"/>
          <w:szCs w:val="25"/>
        </w:rPr>
        <w:t>2.2 Demografía de los hikikomoris en Japón</w:t>
      </w:r>
      <w:r w:rsidR="00E57408">
        <w:rPr>
          <w:rFonts w:cs="Arial"/>
          <w:sz w:val="25"/>
          <w:szCs w:val="25"/>
        </w:rPr>
        <w:fldChar w:fldCharType="begin"/>
      </w:r>
      <w:r w:rsidR="00E57408">
        <w:instrText xml:space="preserve"> XE "</w:instrText>
      </w:r>
      <w:r w:rsidR="00E57408" w:rsidRPr="00652F70">
        <w:rPr>
          <w:rFonts w:cs="Arial"/>
          <w:sz w:val="25"/>
          <w:szCs w:val="25"/>
        </w:rPr>
        <w:instrText>2.2 Demografía de los hikikomoris en Japón</w:instrText>
      </w:r>
      <w:r w:rsidR="00E57408">
        <w:instrText xml:space="preserve">" </w:instrText>
      </w:r>
      <w:r w:rsidR="00E57408">
        <w:rPr>
          <w:rFonts w:cs="Arial"/>
          <w:sz w:val="25"/>
          <w:szCs w:val="25"/>
        </w:rPr>
        <w:fldChar w:fldCharType="end"/>
      </w:r>
    </w:p>
    <w:p w:rsidR="00F45164" w:rsidRDefault="00F45164" w:rsidP="00E7360F">
      <w:pPr>
        <w:pStyle w:val="Estilo1"/>
        <w:spacing w:before="240"/>
        <w:ind w:firstLine="720"/>
        <w:rPr>
          <w:rFonts w:cs="Arial"/>
          <w:sz w:val="25"/>
          <w:szCs w:val="25"/>
        </w:rPr>
      </w:pPr>
      <w:r>
        <w:rPr>
          <w:rFonts w:cs="Arial"/>
          <w:sz w:val="25"/>
          <w:szCs w:val="25"/>
        </w:rPr>
        <w:t xml:space="preserve">Durante </w:t>
      </w:r>
      <w:r w:rsidR="00390D96">
        <w:rPr>
          <w:rFonts w:cs="Arial"/>
          <w:sz w:val="25"/>
          <w:szCs w:val="25"/>
        </w:rPr>
        <w:t xml:space="preserve">el 2016 el ministerio japonés de salud, trabajo y bienestar hizo una encuesta, enfocado hacia los hikikomoris. La encuesta fue hecha con el objetivo de: identificar el </w:t>
      </w:r>
      <w:r w:rsidR="00C2225A">
        <w:rPr>
          <w:rFonts w:cs="Arial"/>
          <w:sz w:val="25"/>
          <w:szCs w:val="25"/>
        </w:rPr>
        <w:t>número</w:t>
      </w:r>
      <w:r w:rsidR="00390D96">
        <w:rPr>
          <w:rFonts w:cs="Arial"/>
          <w:sz w:val="25"/>
          <w:szCs w:val="25"/>
        </w:rPr>
        <w:t xml:space="preserve"> de individuos que son hikikomoris, para entender las dificultades de los jóvenes y promover la implementación sistemas de apoyo en todo el país. </w:t>
      </w:r>
      <w:sdt>
        <w:sdtPr>
          <w:rPr>
            <w:rFonts w:cs="Arial"/>
            <w:sz w:val="25"/>
            <w:szCs w:val="25"/>
          </w:rPr>
          <w:id w:val="1046109364"/>
          <w:citation/>
        </w:sdtPr>
        <w:sdtEndPr/>
        <w:sdtContent>
          <w:r w:rsidR="00B314AB">
            <w:rPr>
              <w:rFonts w:cs="Arial"/>
              <w:sz w:val="25"/>
              <w:szCs w:val="25"/>
            </w:rPr>
            <w:fldChar w:fldCharType="begin"/>
          </w:r>
          <w:r w:rsidR="00B314AB">
            <w:rPr>
              <w:rFonts w:cs="Arial"/>
              <w:sz w:val="25"/>
              <w:szCs w:val="25"/>
            </w:rPr>
            <w:instrText xml:space="preserve"> CITATION Taj17 \l 2058 </w:instrText>
          </w:r>
          <w:r w:rsidR="00B314AB">
            <w:rPr>
              <w:rFonts w:cs="Arial"/>
              <w:sz w:val="25"/>
              <w:szCs w:val="25"/>
            </w:rPr>
            <w:fldChar w:fldCharType="separate"/>
          </w:r>
          <w:r w:rsidR="00706B05" w:rsidRPr="00706B05">
            <w:rPr>
              <w:rFonts w:cs="Arial"/>
              <w:noProof/>
              <w:sz w:val="25"/>
              <w:szCs w:val="25"/>
            </w:rPr>
            <w:t>(Tajan , Yukiko, &amp; Pionnié-Dax, 2017)</w:t>
          </w:r>
          <w:r w:rsidR="00B314AB">
            <w:rPr>
              <w:rFonts w:cs="Arial"/>
              <w:sz w:val="25"/>
              <w:szCs w:val="25"/>
            </w:rPr>
            <w:fldChar w:fldCharType="end"/>
          </w:r>
        </w:sdtContent>
      </w:sdt>
    </w:p>
    <w:p w:rsidR="00B314AB" w:rsidRDefault="00B314AB" w:rsidP="00E7360F">
      <w:pPr>
        <w:pStyle w:val="Estilo1"/>
        <w:spacing w:before="240"/>
        <w:ind w:firstLine="720"/>
        <w:rPr>
          <w:rFonts w:cs="Arial"/>
          <w:sz w:val="25"/>
          <w:szCs w:val="25"/>
        </w:rPr>
      </w:pPr>
      <w:r>
        <w:rPr>
          <w:rFonts w:cs="Arial"/>
          <w:sz w:val="25"/>
          <w:szCs w:val="25"/>
        </w:rPr>
        <w:t>Las gráficas están divididas en 3 secciones prominentes: hikikomoris, grupo de afinidad y grupo general. Los hikikomoris han estado en 6 meses de aislamiento social. El grupo de afinidad se categoriza como grupos de personas que respondían</w:t>
      </w:r>
      <w:r w:rsidR="005C0741">
        <w:rPr>
          <w:rFonts w:cs="Arial"/>
          <w:sz w:val="25"/>
          <w:szCs w:val="25"/>
        </w:rPr>
        <w:t xml:space="preserve">: “entiendo el sentimiento de ser un hikikomori”. Porque los que respondían de manera similar fueron tanto los que hicieron el articulo decidieron crear el grupo de afinidad. </w:t>
      </w:r>
      <w:r>
        <w:rPr>
          <w:rFonts w:cs="Arial"/>
          <w:sz w:val="25"/>
          <w:szCs w:val="25"/>
        </w:rPr>
        <w:t>Los resultados fueron los siguientes:</w:t>
      </w:r>
    </w:p>
    <w:commentRangeStart w:id="3"/>
    <w:p w:rsidR="00B314AB" w:rsidRDefault="00EE5BAE" w:rsidP="00E7360F">
      <w:pPr>
        <w:pStyle w:val="Estilo1"/>
        <w:spacing w:before="240"/>
        <w:ind w:firstLine="720"/>
        <w:rPr>
          <w:rFonts w:cs="Arial"/>
          <w:sz w:val="25"/>
          <w:szCs w:val="25"/>
        </w:rPr>
      </w:pPr>
      <w:r>
        <w:rPr>
          <w:noProof/>
          <w:lang w:eastAsia="es-MX"/>
        </w:rPr>
        <w:lastRenderedPageBreak/>
        <mc:AlternateContent>
          <mc:Choice Requires="wps">
            <w:drawing>
              <wp:anchor distT="0" distB="0" distL="114300" distR="114300" simplePos="0" relativeHeight="251660288" behindDoc="0" locked="0" layoutInCell="1" allowOverlap="1" wp14:anchorId="6E8EFC0C" wp14:editId="7E685137">
                <wp:simplePos x="0" y="0"/>
                <wp:positionH relativeFrom="column">
                  <wp:posOffset>352425</wp:posOffset>
                </wp:positionH>
                <wp:positionV relativeFrom="paragraph">
                  <wp:posOffset>2442210</wp:posOffset>
                </wp:positionV>
                <wp:extent cx="4752975"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rsidR="0017024F" w:rsidRPr="00425775" w:rsidRDefault="0017024F" w:rsidP="00EE5BAE">
                            <w:pPr>
                              <w:pStyle w:val="Epgrafe"/>
                              <w:rPr>
                                <w:rFonts w:ascii="Arial" w:hAnsi="Arial"/>
                                <w:noProof/>
                                <w:sz w:val="24"/>
                              </w:rPr>
                            </w:pPr>
                            <w:r>
                              <w:t xml:space="preserve">Tabla </w:t>
                            </w:r>
                            <w:r>
                              <w:fldChar w:fldCharType="begin"/>
                            </w:r>
                            <w:r>
                              <w:instrText xml:space="preserve"> SEQ Tabla \* ARABIC </w:instrText>
                            </w:r>
                            <w:r>
                              <w:fldChar w:fldCharType="separate"/>
                            </w:r>
                            <w:r w:rsidR="004662BF">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B6CF6DA" id="_x0000_t202" coordsize="21600,21600" o:spt="202" path="m,l,21600r21600,l21600,xe">
                <v:stroke joinstyle="miter"/>
                <v:path gradientshapeok="t" o:connecttype="rect"/>
              </v:shapetype>
              <v:shape id="Cuadro de texto 5" o:spid="_x0000_s1026" type="#_x0000_t202" style="position:absolute;left:0;text-align:left;margin-left:27.75pt;margin-top:192.3pt;width:37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" stroked="f">
                <v:textbox style="mso-fit-shape-to-text:t" inset="0,0,0,0">
                  <w:txbxContent>
                    <w:p w:rsidR="0017024F" w:rsidRPr="00425775" w:rsidRDefault="0017024F" w:rsidP="00EE5BAE">
                      <w:pPr>
                        <w:pStyle w:val="Descripcin"/>
                        <w:rPr>
                          <w:rFonts w:ascii="Arial" w:hAnsi="Arial"/>
                          <w:noProof/>
                          <w:sz w:val="24"/>
                        </w:rPr>
                      </w:pPr>
                      <w:r>
                        <w:t xml:space="preserve">Tabla </w:t>
                      </w:r>
                      <w:r>
                        <w:fldChar w:fldCharType="begin"/>
                      </w:r>
                      <w:r>
                        <w:instrText xml:space="preserve"> SEQ Tabla \* ARABIC </w:instrText>
                      </w:r>
                      <w:r>
                        <w:fldChar w:fldCharType="separate"/>
                      </w:r>
                      <w:r w:rsidR="004662BF">
                        <w:rPr>
                          <w:noProof/>
                        </w:rPr>
                        <w:t>1</w:t>
                      </w:r>
                      <w:r>
                        <w:fldChar w:fldCharType="end"/>
                      </w:r>
                    </w:p>
                  </w:txbxContent>
                </v:textbox>
                <w10:wrap type="topAndBottom"/>
              </v:shape>
            </w:pict>
          </mc:Fallback>
        </mc:AlternateContent>
      </w:r>
      <w:r w:rsidR="00B314AB">
        <w:rPr>
          <w:noProof/>
          <w:lang w:eastAsia="es-MX"/>
        </w:rPr>
        <w:drawing>
          <wp:anchor distT="0" distB="0" distL="114300" distR="114300" simplePos="0" relativeHeight="251658240" behindDoc="0" locked="0" layoutInCell="1" allowOverlap="1" wp14:anchorId="0300AABD" wp14:editId="4BA2BC99">
            <wp:simplePos x="0" y="0"/>
            <wp:positionH relativeFrom="column">
              <wp:posOffset>352425</wp:posOffset>
            </wp:positionH>
            <wp:positionV relativeFrom="paragraph">
              <wp:posOffset>384175</wp:posOffset>
            </wp:positionV>
            <wp:extent cx="4752975" cy="2028825"/>
            <wp:effectExtent l="0" t="0" r="9525" b="9525"/>
            <wp:wrapTopAndBottom/>
            <wp:docPr id="1" name="Imagen 1" descr="http://apjjf.org/data/5017-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jjf.org/data/5017-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314AB">
        <w:rPr>
          <w:rFonts w:cs="Arial"/>
          <w:sz w:val="25"/>
          <w:szCs w:val="25"/>
        </w:rPr>
        <w:t>Una gráfica que divide en géneros:</w:t>
      </w:r>
      <w:commentRangeEnd w:id="3"/>
      <w:r w:rsidR="00E40633">
        <w:rPr>
          <w:rStyle w:val="Refdecomentario"/>
          <w:rFonts w:asciiTheme="minorHAnsi" w:hAnsiTheme="minorHAnsi"/>
        </w:rPr>
        <w:commentReference w:id="3"/>
      </w:r>
    </w:p>
    <w:p w:rsidR="00B314AB" w:rsidRDefault="00B314AB" w:rsidP="00E7360F">
      <w:pPr>
        <w:pStyle w:val="Estilo1"/>
        <w:spacing w:before="240"/>
        <w:ind w:firstLine="720"/>
        <w:rPr>
          <w:rFonts w:cs="Arial"/>
          <w:sz w:val="25"/>
          <w:szCs w:val="25"/>
        </w:rPr>
      </w:pPr>
    </w:p>
    <w:p w:rsidR="00B314AB" w:rsidRDefault="00B314AB" w:rsidP="00E7360F">
      <w:pPr>
        <w:pStyle w:val="Estilo1"/>
        <w:spacing w:before="240"/>
        <w:ind w:firstLine="720"/>
        <w:rPr>
          <w:rFonts w:cs="Arial"/>
          <w:sz w:val="25"/>
          <w:szCs w:val="25"/>
        </w:rPr>
      </w:pPr>
      <w:r>
        <w:rPr>
          <w:rFonts w:cs="Arial"/>
          <w:sz w:val="25"/>
          <w:szCs w:val="25"/>
        </w:rPr>
        <w:t xml:space="preserve">Los hombres teniendo una gran dominancia en la categoría de hikikomori, pero las mujeres son parte del grupo </w:t>
      </w:r>
      <w:r w:rsidR="005C0741">
        <w:rPr>
          <w:rFonts w:cs="Arial"/>
          <w:sz w:val="25"/>
          <w:szCs w:val="25"/>
        </w:rPr>
        <w:t xml:space="preserve">de </w:t>
      </w:r>
      <w:r>
        <w:rPr>
          <w:rFonts w:cs="Arial"/>
          <w:sz w:val="25"/>
          <w:szCs w:val="25"/>
        </w:rPr>
        <w:t>afin</w:t>
      </w:r>
      <w:r w:rsidR="005C0741">
        <w:rPr>
          <w:rFonts w:cs="Arial"/>
          <w:sz w:val="25"/>
          <w:szCs w:val="25"/>
        </w:rPr>
        <w:t>idad.</w:t>
      </w:r>
    </w:p>
    <w:p w:rsidR="00B314AB" w:rsidRDefault="00B314AB" w:rsidP="00E7360F">
      <w:pPr>
        <w:pStyle w:val="Estilo1"/>
        <w:spacing w:before="240"/>
        <w:ind w:firstLine="720"/>
        <w:rPr>
          <w:rFonts w:cs="Arial"/>
          <w:sz w:val="25"/>
          <w:szCs w:val="25"/>
        </w:rPr>
      </w:pPr>
      <w:commentRangeStart w:id="4"/>
      <w:r>
        <w:rPr>
          <w:rFonts w:cs="Arial"/>
          <w:sz w:val="25"/>
          <w:szCs w:val="25"/>
        </w:rPr>
        <w:t>Una gráfica que los divide en grupos de edades:</w:t>
      </w:r>
    </w:p>
    <w:p w:rsidR="00EE5BAE" w:rsidRDefault="00B314AB" w:rsidP="00E7360F">
      <w:pPr>
        <w:pStyle w:val="Estilo1"/>
        <w:keepNext/>
        <w:spacing w:before="240"/>
        <w:ind w:firstLine="720"/>
      </w:pPr>
      <w:r>
        <w:rPr>
          <w:noProof/>
          <w:lang w:eastAsia="es-MX"/>
        </w:rPr>
        <w:lastRenderedPageBreak/>
        <w:drawing>
          <wp:inline distT="0" distB="0" distL="0" distR="0" wp14:anchorId="21C47B45" wp14:editId="09B9C6E2">
            <wp:extent cx="4772025" cy="2619375"/>
            <wp:effectExtent l="0" t="0" r="9525" b="9525"/>
            <wp:docPr id="2" name="Imagen 2" descr="http://apjjf.org/data/5017-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jjf.org/data/5017-0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2619375"/>
                    </a:xfrm>
                    <a:prstGeom prst="rect">
                      <a:avLst/>
                    </a:prstGeom>
                    <a:noFill/>
                    <a:ln>
                      <a:noFill/>
                    </a:ln>
                  </pic:spPr>
                </pic:pic>
              </a:graphicData>
            </a:graphic>
          </wp:inline>
        </w:drawing>
      </w:r>
      <w:commentRangeEnd w:id="4"/>
      <w:r w:rsidR="00E40633">
        <w:rPr>
          <w:rStyle w:val="Refdecomentario"/>
          <w:rFonts w:asciiTheme="minorHAnsi" w:hAnsiTheme="minorHAnsi"/>
        </w:rPr>
        <w:commentReference w:id="4"/>
      </w:r>
    </w:p>
    <w:p w:rsidR="00B314AB" w:rsidRDefault="00EE5BAE" w:rsidP="00E7360F">
      <w:pPr>
        <w:pStyle w:val="Epgrafe"/>
        <w:spacing w:before="240" w:line="480" w:lineRule="auto"/>
        <w:rPr>
          <w:rFonts w:cs="Arial"/>
          <w:sz w:val="25"/>
          <w:szCs w:val="25"/>
        </w:rPr>
      </w:pPr>
      <w:r>
        <w:t xml:space="preserve">Tabla </w:t>
      </w:r>
      <w:r>
        <w:fldChar w:fldCharType="begin"/>
      </w:r>
      <w:r>
        <w:instrText xml:space="preserve"> SEQ Tabla \* ARABIC </w:instrText>
      </w:r>
      <w:r>
        <w:fldChar w:fldCharType="separate"/>
      </w:r>
      <w:r w:rsidR="004662BF">
        <w:rPr>
          <w:noProof/>
        </w:rPr>
        <w:t>2</w:t>
      </w:r>
      <w:r>
        <w:fldChar w:fldCharType="end"/>
      </w:r>
    </w:p>
    <w:p w:rsidR="00B314AB" w:rsidRDefault="005C0741" w:rsidP="00E7360F">
      <w:pPr>
        <w:pStyle w:val="Estilo1"/>
        <w:spacing w:before="240"/>
        <w:ind w:firstLine="720"/>
        <w:rPr>
          <w:rFonts w:cs="Arial"/>
          <w:sz w:val="25"/>
          <w:szCs w:val="25"/>
        </w:rPr>
      </w:pPr>
      <w:r>
        <w:rPr>
          <w:rFonts w:cs="Arial"/>
          <w:sz w:val="25"/>
          <w:szCs w:val="25"/>
        </w:rPr>
        <w:t>Se puede ver que los grupos con más hikikomoris son los grupos de 20-24 y 25-29, esto podría ser intentaron tener uno, pero fueron rechazados. Mientras que el grupo de 15-19 tiene la menor cantidad de hikikomoris, pero es rango can más personas dentro del grupo de afinidad. El grupo de afinidad va perdiendo miembros conforme envejecen. Esto podría ser porque se vuelven hikikomori o pierden la empatía hacia ese grupo.</w:t>
      </w:r>
    </w:p>
    <w:p w:rsidR="005C0741" w:rsidRDefault="005C0741" w:rsidP="00E7360F">
      <w:pPr>
        <w:pStyle w:val="Estilo1"/>
        <w:spacing w:before="240"/>
        <w:ind w:firstLine="720"/>
        <w:rPr>
          <w:rFonts w:cs="Arial"/>
          <w:sz w:val="25"/>
          <w:szCs w:val="25"/>
        </w:rPr>
      </w:pPr>
    </w:p>
    <w:p w:rsidR="005C0741" w:rsidRDefault="005C0741" w:rsidP="00E7360F">
      <w:pPr>
        <w:pStyle w:val="Estilo1"/>
        <w:spacing w:before="240"/>
        <w:ind w:firstLine="720"/>
        <w:rPr>
          <w:rFonts w:cs="Arial"/>
          <w:sz w:val="25"/>
          <w:szCs w:val="25"/>
        </w:rPr>
      </w:pPr>
      <w:r>
        <w:rPr>
          <w:rFonts w:cs="Arial"/>
          <w:sz w:val="25"/>
          <w:szCs w:val="25"/>
        </w:rPr>
        <w:t xml:space="preserve">Una gráfica que los divide </w:t>
      </w:r>
      <w:r w:rsidR="00EE5BAE">
        <w:rPr>
          <w:rFonts w:cs="Arial"/>
          <w:sz w:val="25"/>
          <w:szCs w:val="25"/>
        </w:rPr>
        <w:t>conforme a su educación:</w:t>
      </w:r>
    </w:p>
    <w:p w:rsidR="00EE5BAE" w:rsidRDefault="005C0741" w:rsidP="00E7360F">
      <w:pPr>
        <w:pStyle w:val="Estilo1"/>
        <w:keepNext/>
        <w:spacing w:before="240"/>
        <w:ind w:firstLine="720"/>
      </w:pPr>
      <w:r>
        <w:rPr>
          <w:noProof/>
          <w:lang w:eastAsia="es-MX"/>
        </w:rPr>
        <w:lastRenderedPageBreak/>
        <w:drawing>
          <wp:inline distT="0" distB="0" distL="0" distR="0">
            <wp:extent cx="4752975" cy="1981200"/>
            <wp:effectExtent l="0" t="0" r="9525" b="0"/>
            <wp:docPr id="3" name="Imagen 3" descr="http://apjjf.org/data/Cha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pjjf.org/data/Chart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1981200"/>
                    </a:xfrm>
                    <a:prstGeom prst="rect">
                      <a:avLst/>
                    </a:prstGeom>
                    <a:noFill/>
                    <a:ln>
                      <a:noFill/>
                    </a:ln>
                  </pic:spPr>
                </pic:pic>
              </a:graphicData>
            </a:graphic>
          </wp:inline>
        </w:drawing>
      </w:r>
    </w:p>
    <w:p w:rsidR="005C0741" w:rsidRDefault="00EE5BAE" w:rsidP="00E7360F">
      <w:pPr>
        <w:pStyle w:val="Epgrafe"/>
        <w:spacing w:before="240" w:line="480" w:lineRule="auto"/>
        <w:rPr>
          <w:rFonts w:cs="Arial"/>
          <w:sz w:val="25"/>
          <w:szCs w:val="25"/>
        </w:rPr>
      </w:pPr>
      <w:r>
        <w:t xml:space="preserve">Tabla </w:t>
      </w:r>
      <w:r>
        <w:fldChar w:fldCharType="begin"/>
      </w:r>
      <w:r>
        <w:instrText xml:space="preserve"> SEQ Tabla \* ARABIC </w:instrText>
      </w:r>
      <w:r>
        <w:fldChar w:fldCharType="separate"/>
      </w:r>
      <w:r w:rsidR="004662BF">
        <w:rPr>
          <w:noProof/>
        </w:rPr>
        <w:t>3</w:t>
      </w:r>
      <w:r>
        <w:fldChar w:fldCharType="end"/>
      </w:r>
    </w:p>
    <w:p w:rsidR="00EE5BAE" w:rsidRDefault="00EE5BAE" w:rsidP="00E7360F">
      <w:pPr>
        <w:pStyle w:val="Estilo1"/>
        <w:spacing w:before="240"/>
        <w:ind w:firstLine="720"/>
        <w:rPr>
          <w:rFonts w:cs="Arial"/>
          <w:sz w:val="25"/>
          <w:szCs w:val="25"/>
        </w:rPr>
      </w:pPr>
      <w:r>
        <w:rPr>
          <w:rFonts w:cs="Arial"/>
          <w:sz w:val="25"/>
          <w:szCs w:val="25"/>
        </w:rPr>
        <w:t>La mayoría de los hikikomoris ya se graduaron de la universidad coincidiendo con la otra gráfica de los grupos de edades, tienen la menor cantidad de personas que están estudiando y tienen la mayor cantidad de personas que abandonaron sus estudios universitarios.</w:t>
      </w:r>
    </w:p>
    <w:p w:rsidR="00EE5BAE" w:rsidRDefault="00EE5BAE" w:rsidP="00E7360F">
      <w:pPr>
        <w:pStyle w:val="Estilo1"/>
        <w:spacing w:before="240"/>
        <w:ind w:firstLine="720"/>
        <w:rPr>
          <w:rFonts w:cs="Arial"/>
          <w:sz w:val="25"/>
          <w:szCs w:val="25"/>
        </w:rPr>
      </w:pPr>
    </w:p>
    <w:p w:rsidR="00EE5BAE" w:rsidRDefault="00EE5BAE" w:rsidP="00E7360F">
      <w:pPr>
        <w:pStyle w:val="Estilo1"/>
        <w:spacing w:before="240"/>
        <w:ind w:firstLine="720"/>
        <w:rPr>
          <w:rFonts w:cs="Arial"/>
          <w:sz w:val="25"/>
          <w:szCs w:val="25"/>
        </w:rPr>
      </w:pPr>
      <w:r>
        <w:rPr>
          <w:rFonts w:cs="Arial"/>
          <w:sz w:val="25"/>
          <w:szCs w:val="25"/>
        </w:rPr>
        <w:t xml:space="preserve">Una gráfica sobre a </w:t>
      </w:r>
      <w:r w:rsidR="00C2225A">
        <w:rPr>
          <w:rFonts w:cs="Arial"/>
          <w:sz w:val="25"/>
          <w:szCs w:val="25"/>
        </w:rPr>
        <w:t>qué</w:t>
      </w:r>
      <w:r>
        <w:rPr>
          <w:rFonts w:cs="Arial"/>
          <w:sz w:val="25"/>
          <w:szCs w:val="25"/>
        </w:rPr>
        <w:t xml:space="preserve"> edad se convirtieron en hikikomoris:</w:t>
      </w:r>
    </w:p>
    <w:p w:rsidR="00EE5BAE" w:rsidRDefault="00EE5BAE" w:rsidP="00E7360F">
      <w:pPr>
        <w:pStyle w:val="Estilo1"/>
        <w:keepNext/>
        <w:spacing w:before="240"/>
        <w:ind w:firstLine="720"/>
      </w:pPr>
      <w:r>
        <w:rPr>
          <w:noProof/>
          <w:lang w:eastAsia="es-MX"/>
        </w:rPr>
        <w:drawing>
          <wp:inline distT="0" distB="0" distL="0" distR="0">
            <wp:extent cx="4791075" cy="2276475"/>
            <wp:effectExtent l="0" t="0" r="9525" b="9525"/>
            <wp:docPr id="4" name="Imagen 4" descr="http://apjjf.org/data/5017-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jjf.org/data/5017-0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2276475"/>
                    </a:xfrm>
                    <a:prstGeom prst="rect">
                      <a:avLst/>
                    </a:prstGeom>
                    <a:noFill/>
                    <a:ln>
                      <a:noFill/>
                    </a:ln>
                  </pic:spPr>
                </pic:pic>
              </a:graphicData>
            </a:graphic>
          </wp:inline>
        </w:drawing>
      </w:r>
    </w:p>
    <w:p w:rsidR="00EE5BAE" w:rsidRDefault="00EE5BAE" w:rsidP="00E7360F">
      <w:pPr>
        <w:pStyle w:val="Epgrafe"/>
        <w:spacing w:before="240" w:line="480" w:lineRule="auto"/>
        <w:rPr>
          <w:rFonts w:cs="Arial"/>
          <w:sz w:val="25"/>
          <w:szCs w:val="25"/>
        </w:rPr>
      </w:pPr>
      <w:r>
        <w:t xml:space="preserve">Tabla </w:t>
      </w:r>
      <w:r>
        <w:fldChar w:fldCharType="begin"/>
      </w:r>
      <w:r>
        <w:instrText xml:space="preserve"> SEQ Tabla \* ARABIC </w:instrText>
      </w:r>
      <w:r>
        <w:fldChar w:fldCharType="separate"/>
      </w:r>
      <w:r w:rsidR="004662BF">
        <w:rPr>
          <w:noProof/>
        </w:rPr>
        <w:t>4</w:t>
      </w:r>
      <w:r>
        <w:fldChar w:fldCharType="end"/>
      </w:r>
    </w:p>
    <w:p w:rsidR="00EE5BAE" w:rsidRDefault="00EE5BAE" w:rsidP="00E7360F">
      <w:pPr>
        <w:pStyle w:val="Estilo1"/>
        <w:spacing w:before="240"/>
        <w:ind w:firstLine="720"/>
        <w:rPr>
          <w:rFonts w:cs="Arial"/>
          <w:sz w:val="25"/>
          <w:szCs w:val="25"/>
        </w:rPr>
      </w:pPr>
      <w:r>
        <w:rPr>
          <w:rFonts w:cs="Arial"/>
          <w:sz w:val="25"/>
          <w:szCs w:val="25"/>
        </w:rPr>
        <w:lastRenderedPageBreak/>
        <w:t xml:space="preserve">Esta gráfica muestra en </w:t>
      </w:r>
      <w:r w:rsidR="00C2225A">
        <w:rPr>
          <w:rFonts w:cs="Arial"/>
          <w:sz w:val="25"/>
          <w:szCs w:val="25"/>
        </w:rPr>
        <w:t>qué</w:t>
      </w:r>
      <w:r>
        <w:rPr>
          <w:rFonts w:cs="Arial"/>
          <w:sz w:val="25"/>
          <w:szCs w:val="25"/>
        </w:rPr>
        <w:t xml:space="preserve"> momento se hicieron hikikomoris, principalmente pasa en las edades de preparatoria y universidades. </w:t>
      </w:r>
    </w:p>
    <w:p w:rsidR="00EE5BAE" w:rsidRDefault="000433ED" w:rsidP="00E7360F">
      <w:pPr>
        <w:pStyle w:val="Estilo1"/>
        <w:spacing w:before="240"/>
        <w:rPr>
          <w:rFonts w:cs="Arial"/>
          <w:sz w:val="25"/>
          <w:szCs w:val="25"/>
        </w:rPr>
      </w:pPr>
      <w:r>
        <w:rPr>
          <w:rFonts w:cs="Arial"/>
          <w:sz w:val="25"/>
          <w:szCs w:val="25"/>
        </w:rPr>
        <w:t>2.</w:t>
      </w:r>
      <w:r w:rsidR="00F45164">
        <w:rPr>
          <w:rFonts w:cs="Arial"/>
          <w:sz w:val="25"/>
          <w:szCs w:val="25"/>
        </w:rPr>
        <w:t>3</w:t>
      </w:r>
      <w:r>
        <w:rPr>
          <w:rFonts w:cs="Arial"/>
          <w:sz w:val="25"/>
          <w:szCs w:val="25"/>
        </w:rPr>
        <w:t xml:space="preserve"> Causas de los hikikomoris</w:t>
      </w:r>
      <w:r w:rsidR="00EE5BAE">
        <w:rPr>
          <w:rFonts w:cs="Arial"/>
          <w:sz w:val="25"/>
          <w:szCs w:val="25"/>
        </w:rPr>
        <w:t xml:space="preserve"> en Japón</w:t>
      </w:r>
      <w:r w:rsidR="00E57408">
        <w:rPr>
          <w:rFonts w:cs="Arial"/>
          <w:sz w:val="25"/>
          <w:szCs w:val="25"/>
        </w:rPr>
        <w:fldChar w:fldCharType="begin"/>
      </w:r>
      <w:r w:rsidR="00E57408">
        <w:instrText xml:space="preserve"> XE "</w:instrText>
      </w:r>
      <w:r w:rsidR="00E57408" w:rsidRPr="00D65C59">
        <w:rPr>
          <w:rFonts w:cs="Arial"/>
          <w:sz w:val="25"/>
          <w:szCs w:val="25"/>
        </w:rPr>
        <w:instrText>2.3 Causas de los hikikomoris en Japón</w:instrText>
      </w:r>
      <w:r w:rsidR="00E57408">
        <w:instrText xml:space="preserve">" </w:instrText>
      </w:r>
      <w:r w:rsidR="00E57408">
        <w:rPr>
          <w:rFonts w:cs="Arial"/>
          <w:sz w:val="25"/>
          <w:szCs w:val="25"/>
        </w:rPr>
        <w:fldChar w:fldCharType="end"/>
      </w:r>
    </w:p>
    <w:p w:rsidR="000433ED" w:rsidRDefault="006E47B0" w:rsidP="00E7360F">
      <w:pPr>
        <w:pStyle w:val="Estilo1"/>
        <w:spacing w:before="240"/>
        <w:ind w:firstLine="720"/>
        <w:rPr>
          <w:rFonts w:cs="Arial"/>
          <w:sz w:val="25"/>
          <w:szCs w:val="25"/>
        </w:rPr>
      </w:pPr>
      <w:r>
        <w:rPr>
          <w:rFonts w:cs="Arial"/>
          <w:sz w:val="25"/>
          <w:szCs w:val="25"/>
        </w:rPr>
        <w:t>“</w:t>
      </w:r>
      <w:r w:rsidR="000433ED">
        <w:rPr>
          <w:rFonts w:cs="Arial"/>
          <w:sz w:val="25"/>
          <w:szCs w:val="25"/>
        </w:rPr>
        <w:t xml:space="preserve">El ministerio </w:t>
      </w:r>
      <w:r>
        <w:rPr>
          <w:rFonts w:cs="Arial"/>
          <w:sz w:val="25"/>
          <w:szCs w:val="25"/>
        </w:rPr>
        <w:t xml:space="preserve">japonés </w:t>
      </w:r>
      <w:r w:rsidR="000433ED">
        <w:rPr>
          <w:rFonts w:cs="Arial"/>
          <w:sz w:val="25"/>
          <w:szCs w:val="25"/>
        </w:rPr>
        <w:t xml:space="preserve">de salud, trabajo </w:t>
      </w:r>
      <w:r>
        <w:rPr>
          <w:rFonts w:cs="Arial"/>
          <w:sz w:val="25"/>
          <w:szCs w:val="25"/>
        </w:rPr>
        <w:t>y bienestar declaró que el síndrome de hikikomori tiene muchas causas. Esto ocasionó que muchos expertos de distintos campos, como: psicología, psiquiatría y sociología, que resulto en muchas interpretaciones del hikikomori”.</w:t>
      </w:r>
      <w:sdt>
        <w:sdtPr>
          <w:rPr>
            <w:rFonts w:cs="Arial"/>
            <w:sz w:val="25"/>
            <w:szCs w:val="25"/>
          </w:rPr>
          <w:id w:val="-810862162"/>
          <w:citation/>
        </w:sdtPr>
        <w:sdtEndPr/>
        <w:sdtContent>
          <w:r>
            <w:rPr>
              <w:rFonts w:cs="Arial"/>
              <w:sz w:val="25"/>
              <w:szCs w:val="25"/>
            </w:rPr>
            <w:fldChar w:fldCharType="begin"/>
          </w:r>
          <w:r>
            <w:rPr>
              <w:rFonts w:cs="Arial"/>
              <w:sz w:val="25"/>
              <w:szCs w:val="25"/>
            </w:rPr>
            <w:instrText xml:space="preserve">CITATION Fon17 \p 2 \l 2058 </w:instrText>
          </w:r>
          <w:r>
            <w:rPr>
              <w:rFonts w:cs="Arial"/>
              <w:sz w:val="25"/>
              <w:szCs w:val="25"/>
            </w:rPr>
            <w:fldChar w:fldCharType="separate"/>
          </w:r>
          <w:r w:rsidR="00706B05">
            <w:rPr>
              <w:rFonts w:cs="Arial"/>
              <w:noProof/>
              <w:sz w:val="25"/>
              <w:szCs w:val="25"/>
            </w:rPr>
            <w:t xml:space="preserve"> </w:t>
          </w:r>
          <w:r w:rsidR="00706B05" w:rsidRPr="00706B05">
            <w:rPr>
              <w:rFonts w:cs="Arial"/>
              <w:noProof/>
              <w:sz w:val="25"/>
              <w:szCs w:val="25"/>
            </w:rPr>
            <w:t>(Fong Yong &amp; Kaneko, 2016, pág. 2)</w:t>
          </w:r>
          <w:r>
            <w:rPr>
              <w:rFonts w:cs="Arial"/>
              <w:sz w:val="25"/>
              <w:szCs w:val="25"/>
            </w:rPr>
            <w:fldChar w:fldCharType="end"/>
          </w:r>
        </w:sdtContent>
      </w:sdt>
      <w:r>
        <w:rPr>
          <w:rFonts w:cs="Arial"/>
          <w:sz w:val="25"/>
          <w:szCs w:val="25"/>
        </w:rPr>
        <w:t xml:space="preserve"> No se ha logrado un consenso sobre la naturaleza del hikikomori en ningún campo que lo quiere cubrir. </w:t>
      </w:r>
    </w:p>
    <w:p w:rsidR="00EE5BAE" w:rsidRDefault="00EE5BAE" w:rsidP="00E7360F">
      <w:pPr>
        <w:pStyle w:val="Estilo1"/>
        <w:spacing w:before="240"/>
        <w:rPr>
          <w:rFonts w:cs="Arial"/>
          <w:sz w:val="25"/>
          <w:szCs w:val="25"/>
        </w:rPr>
      </w:pPr>
      <w:r>
        <w:rPr>
          <w:rFonts w:cs="Arial"/>
          <w:sz w:val="25"/>
          <w:szCs w:val="25"/>
        </w:rPr>
        <w:t>2.3.1 El sistema educativo de Japón</w:t>
      </w:r>
      <w:r w:rsidR="00E57408">
        <w:rPr>
          <w:rFonts w:cs="Arial"/>
          <w:sz w:val="25"/>
          <w:szCs w:val="25"/>
        </w:rPr>
        <w:fldChar w:fldCharType="begin"/>
      </w:r>
      <w:r w:rsidR="00E57408">
        <w:instrText xml:space="preserve"> XE "</w:instrText>
      </w:r>
      <w:r w:rsidR="00E57408" w:rsidRPr="001378F1">
        <w:rPr>
          <w:rFonts w:cs="Arial"/>
          <w:sz w:val="25"/>
          <w:szCs w:val="25"/>
        </w:rPr>
        <w:instrText>2.3.1 El sistema educativo de Japón</w:instrText>
      </w:r>
      <w:r w:rsidR="00E57408">
        <w:instrText xml:space="preserve">" </w:instrText>
      </w:r>
      <w:r w:rsidR="00E57408">
        <w:rPr>
          <w:rFonts w:cs="Arial"/>
          <w:sz w:val="25"/>
          <w:szCs w:val="25"/>
        </w:rPr>
        <w:fldChar w:fldCharType="end"/>
      </w:r>
    </w:p>
    <w:p w:rsidR="00F45164" w:rsidRDefault="004347A1" w:rsidP="00E7360F">
      <w:pPr>
        <w:pStyle w:val="Estilo1"/>
        <w:spacing w:before="240"/>
        <w:ind w:firstLine="720"/>
        <w:rPr>
          <w:rFonts w:cs="Arial"/>
          <w:sz w:val="25"/>
          <w:szCs w:val="25"/>
        </w:rPr>
      </w:pPr>
      <w:r>
        <w:rPr>
          <w:rFonts w:cs="Arial"/>
          <w:sz w:val="25"/>
          <w:szCs w:val="25"/>
        </w:rPr>
        <w:t>Unas de las causas en Japón más importantes de los hikikomoris es el sistema educativo, por la presión de este sistema. La sociedad japonesa es llamada</w:t>
      </w:r>
      <w:r w:rsidRPr="004347A1">
        <w:rPr>
          <w:rFonts w:cs="Arial" w:hint="eastAsia"/>
          <w:sz w:val="25"/>
          <w:szCs w:val="25"/>
        </w:rPr>
        <w:t>学歴社会</w:t>
      </w:r>
      <w:r>
        <w:rPr>
          <w:rFonts w:cs="Arial" w:hint="eastAsia"/>
          <w:sz w:val="25"/>
          <w:szCs w:val="25"/>
        </w:rPr>
        <w:t xml:space="preserve"> </w:t>
      </w:r>
      <w:r>
        <w:rPr>
          <w:rFonts w:cs="Arial"/>
          <w:sz w:val="25"/>
          <w:szCs w:val="25"/>
        </w:rPr>
        <w:t>(</w:t>
      </w:r>
      <w:r>
        <w:t>gakurekishakai</w:t>
      </w:r>
      <w:r>
        <w:rPr>
          <w:rFonts w:cs="Arial"/>
          <w:sz w:val="25"/>
          <w:szCs w:val="25"/>
        </w:rPr>
        <w:t xml:space="preserve">) que quiere decir “sociedad de credencial académica”. Lo que quiere decir que </w:t>
      </w:r>
      <w:r w:rsidR="00F45164">
        <w:rPr>
          <w:rFonts w:cs="Arial"/>
          <w:sz w:val="25"/>
          <w:szCs w:val="25"/>
        </w:rPr>
        <w:t xml:space="preserve">los estudiantes que no se gradúen </w:t>
      </w:r>
      <w:r>
        <w:rPr>
          <w:rFonts w:cs="Arial"/>
          <w:sz w:val="25"/>
          <w:szCs w:val="25"/>
        </w:rPr>
        <w:t>de una “buena” universidad y no podrá</w:t>
      </w:r>
      <w:r w:rsidR="00F45164">
        <w:rPr>
          <w:rFonts w:cs="Arial"/>
          <w:sz w:val="25"/>
          <w:szCs w:val="25"/>
        </w:rPr>
        <w:t>n</w:t>
      </w:r>
      <w:r>
        <w:rPr>
          <w:rFonts w:cs="Arial"/>
          <w:sz w:val="25"/>
          <w:szCs w:val="25"/>
        </w:rPr>
        <w:t xml:space="preserve"> tener un buen trabajo si eso pasa ellos nunca harán algo de su vida.</w:t>
      </w:r>
      <w:sdt>
        <w:sdtPr>
          <w:rPr>
            <w:rFonts w:cs="Arial"/>
            <w:sz w:val="25"/>
            <w:szCs w:val="25"/>
          </w:rPr>
          <w:id w:val="-1713027601"/>
          <w:citation/>
        </w:sdtPr>
        <w:sdtEndPr/>
        <w:sdtContent>
          <w:r w:rsidR="00366DA7">
            <w:rPr>
              <w:rFonts w:cs="Arial"/>
              <w:sz w:val="25"/>
              <w:szCs w:val="25"/>
            </w:rPr>
            <w:fldChar w:fldCharType="begin"/>
          </w:r>
          <w:r w:rsidR="00366DA7">
            <w:rPr>
              <w:rFonts w:cs="Arial"/>
              <w:sz w:val="25"/>
              <w:szCs w:val="25"/>
            </w:rPr>
            <w:instrText xml:space="preserve"> CITATION Eva12 \l 2058 </w:instrText>
          </w:r>
          <w:r w:rsidR="00366DA7">
            <w:rPr>
              <w:rFonts w:cs="Arial"/>
              <w:sz w:val="25"/>
              <w:szCs w:val="25"/>
            </w:rPr>
            <w:fldChar w:fldCharType="separate"/>
          </w:r>
          <w:r w:rsidR="00706B05">
            <w:rPr>
              <w:rFonts w:cs="Arial"/>
              <w:noProof/>
              <w:sz w:val="25"/>
              <w:szCs w:val="25"/>
            </w:rPr>
            <w:t xml:space="preserve"> </w:t>
          </w:r>
          <w:r w:rsidR="00706B05" w:rsidRPr="00706B05">
            <w:rPr>
              <w:rFonts w:cs="Arial"/>
              <w:noProof/>
              <w:sz w:val="25"/>
              <w:szCs w:val="25"/>
            </w:rPr>
            <w:t>(Correy, 2012)</w:t>
          </w:r>
          <w:r w:rsidR="00366DA7">
            <w:rPr>
              <w:rFonts w:cs="Arial"/>
              <w:sz w:val="25"/>
              <w:szCs w:val="25"/>
            </w:rPr>
            <w:fldChar w:fldCharType="end"/>
          </w:r>
        </w:sdtContent>
      </w:sdt>
    </w:p>
    <w:p w:rsidR="004347A1" w:rsidRDefault="004347A1" w:rsidP="00E7360F">
      <w:pPr>
        <w:pStyle w:val="Estilo1"/>
        <w:spacing w:before="240"/>
        <w:ind w:firstLine="720"/>
        <w:rPr>
          <w:rFonts w:cs="Arial"/>
          <w:sz w:val="25"/>
          <w:szCs w:val="25"/>
        </w:rPr>
      </w:pPr>
      <w:r>
        <w:rPr>
          <w:rFonts w:cs="Arial"/>
          <w:sz w:val="25"/>
          <w:szCs w:val="25"/>
        </w:rPr>
        <w:t xml:space="preserve">Este tipo de presión </w:t>
      </w:r>
      <w:r w:rsidR="00F45164">
        <w:rPr>
          <w:rFonts w:cs="Arial"/>
          <w:sz w:val="25"/>
          <w:szCs w:val="25"/>
        </w:rPr>
        <w:t xml:space="preserve">empieza en la primaria si es que no antes. Este tipo de educación hace que los estudiantes estén estudiando todo el tiempo y que no tengan tiempo para desarrollarse como personas. El único lado positivo, es que la educación cambia ligeramente cuando se entra a preparatoria porque hay </w:t>
      </w:r>
      <w:r w:rsidR="00F45164">
        <w:rPr>
          <w:rFonts w:cs="Arial"/>
          <w:sz w:val="25"/>
          <w:szCs w:val="25"/>
        </w:rPr>
        <w:lastRenderedPageBreak/>
        <w:t>exámenes de admisión.</w:t>
      </w:r>
      <w:r w:rsidR="00366DA7">
        <w:rPr>
          <w:rFonts w:cs="Arial"/>
          <w:sz w:val="25"/>
          <w:szCs w:val="25"/>
        </w:rPr>
        <w:t xml:space="preserve"> Ahora para conseguir buenas notas en esos exámenes es necesario entrar a una primaria buena, para entrar a una excelente secundaria y de esta manera entrar a una preparatoria de las mejores y entrar a una excelente universidad.</w:t>
      </w:r>
      <w:sdt>
        <w:sdtPr>
          <w:rPr>
            <w:rFonts w:cs="Arial"/>
            <w:sz w:val="25"/>
            <w:szCs w:val="25"/>
          </w:rPr>
          <w:id w:val="258349748"/>
          <w:citation/>
        </w:sdtPr>
        <w:sdtEndPr/>
        <w:sdtContent>
          <w:r w:rsidR="00366DA7">
            <w:rPr>
              <w:rFonts w:cs="Arial"/>
              <w:sz w:val="25"/>
              <w:szCs w:val="25"/>
            </w:rPr>
            <w:fldChar w:fldCharType="begin"/>
          </w:r>
          <w:r w:rsidR="00366DA7">
            <w:rPr>
              <w:rFonts w:cs="Arial"/>
              <w:sz w:val="25"/>
              <w:szCs w:val="25"/>
            </w:rPr>
            <w:instrText xml:space="preserve"> CITATION Eva12 \l 2058 </w:instrText>
          </w:r>
          <w:r w:rsidR="00366DA7">
            <w:rPr>
              <w:rFonts w:cs="Arial"/>
              <w:sz w:val="25"/>
              <w:szCs w:val="25"/>
            </w:rPr>
            <w:fldChar w:fldCharType="separate"/>
          </w:r>
          <w:r w:rsidR="00706B05">
            <w:rPr>
              <w:rFonts w:cs="Arial"/>
              <w:noProof/>
              <w:sz w:val="25"/>
              <w:szCs w:val="25"/>
            </w:rPr>
            <w:t xml:space="preserve"> </w:t>
          </w:r>
          <w:r w:rsidR="00706B05" w:rsidRPr="00706B05">
            <w:rPr>
              <w:rFonts w:cs="Arial"/>
              <w:noProof/>
              <w:sz w:val="25"/>
              <w:szCs w:val="25"/>
            </w:rPr>
            <w:t>(Correy, 2012)</w:t>
          </w:r>
          <w:r w:rsidR="00366DA7">
            <w:rPr>
              <w:rFonts w:cs="Arial"/>
              <w:sz w:val="25"/>
              <w:szCs w:val="25"/>
            </w:rPr>
            <w:fldChar w:fldCharType="end"/>
          </w:r>
        </w:sdtContent>
      </w:sdt>
    </w:p>
    <w:p w:rsidR="00366DA7" w:rsidRDefault="00366DA7" w:rsidP="00E7360F">
      <w:pPr>
        <w:pStyle w:val="Estilo1"/>
        <w:spacing w:before="240"/>
        <w:ind w:firstLine="720"/>
        <w:rPr>
          <w:rFonts w:cs="Arial"/>
          <w:sz w:val="25"/>
          <w:szCs w:val="25"/>
        </w:rPr>
      </w:pPr>
      <w:r>
        <w:rPr>
          <w:rFonts w:cs="Arial"/>
          <w:sz w:val="25"/>
          <w:szCs w:val="25"/>
        </w:rPr>
        <w:t>Además de tener una presión psicológica monumental por parte de la escuela</w:t>
      </w:r>
      <w:r w:rsidR="00D74CB4">
        <w:rPr>
          <w:rFonts w:cs="Arial"/>
          <w:sz w:val="25"/>
          <w:szCs w:val="25"/>
        </w:rPr>
        <w:t>. La escuela llega a tener control sobre su vida personal, como: no se pueden pintar el cabello, necesitan trabajar como una unidad y no pueden dormir en la casa de uno de sus compañeros. Una de las frases más comunes para describir el sistema educativo es: el clavo que sobre salga será martillado (</w:t>
      </w:r>
      <w:r w:rsidR="00D74CB4" w:rsidRPr="00D74CB4">
        <w:rPr>
          <w:rFonts w:cs="Arial"/>
          <w:sz w:val="25"/>
          <w:szCs w:val="25"/>
        </w:rPr>
        <w:t>出る杭は打たれ</w:t>
      </w:r>
      <w:r w:rsidR="00D74CB4" w:rsidRPr="00D74CB4">
        <w:rPr>
          <w:rFonts w:cs="Arial" w:hint="eastAsia"/>
          <w:sz w:val="25"/>
          <w:szCs w:val="25"/>
        </w:rPr>
        <w:t>る</w:t>
      </w:r>
      <w:r w:rsidR="00D74CB4">
        <w:rPr>
          <w:rFonts w:cs="Arial" w:hint="eastAsia"/>
          <w:sz w:val="25"/>
          <w:szCs w:val="25"/>
        </w:rPr>
        <w:t>)</w:t>
      </w:r>
      <w:r w:rsidR="00D74CB4">
        <w:rPr>
          <w:rFonts w:cs="Arial"/>
          <w:sz w:val="25"/>
          <w:szCs w:val="25"/>
        </w:rPr>
        <w:t xml:space="preserve">. </w:t>
      </w:r>
      <w:sdt>
        <w:sdtPr>
          <w:rPr>
            <w:rFonts w:cs="Arial"/>
            <w:sz w:val="25"/>
            <w:szCs w:val="25"/>
          </w:rPr>
          <w:id w:val="887220502"/>
          <w:citation/>
        </w:sdtPr>
        <w:sdtEndPr/>
        <w:sdtContent>
          <w:r w:rsidR="00D74CB4">
            <w:rPr>
              <w:rFonts w:cs="Arial"/>
              <w:sz w:val="25"/>
              <w:szCs w:val="25"/>
            </w:rPr>
            <w:fldChar w:fldCharType="begin"/>
          </w:r>
          <w:r w:rsidR="00D74CB4">
            <w:rPr>
              <w:rFonts w:cs="Arial"/>
              <w:sz w:val="25"/>
              <w:szCs w:val="25"/>
            </w:rPr>
            <w:instrText xml:space="preserve"> CITATION Eva12 \l 2058 </w:instrText>
          </w:r>
          <w:r w:rsidR="00D74CB4">
            <w:rPr>
              <w:rFonts w:cs="Arial"/>
              <w:sz w:val="25"/>
              <w:szCs w:val="25"/>
            </w:rPr>
            <w:fldChar w:fldCharType="separate"/>
          </w:r>
          <w:r w:rsidR="00706B05" w:rsidRPr="00706B05">
            <w:rPr>
              <w:rFonts w:cs="Arial"/>
              <w:noProof/>
              <w:sz w:val="25"/>
              <w:szCs w:val="25"/>
            </w:rPr>
            <w:t>(Correy, 2012)</w:t>
          </w:r>
          <w:r w:rsidR="00D74CB4">
            <w:rPr>
              <w:rFonts w:cs="Arial"/>
              <w:sz w:val="25"/>
              <w:szCs w:val="25"/>
            </w:rPr>
            <w:fldChar w:fldCharType="end"/>
          </w:r>
        </w:sdtContent>
      </w:sdt>
    </w:p>
    <w:p w:rsidR="00D74CB4" w:rsidRDefault="00D74CB4" w:rsidP="00E7360F">
      <w:pPr>
        <w:pStyle w:val="Estilo1"/>
        <w:spacing w:before="240"/>
        <w:rPr>
          <w:rFonts w:cs="Arial"/>
          <w:sz w:val="25"/>
          <w:szCs w:val="25"/>
        </w:rPr>
      </w:pPr>
      <w:r>
        <w:rPr>
          <w:rFonts w:cs="Arial"/>
          <w:sz w:val="25"/>
          <w:szCs w:val="25"/>
        </w:rPr>
        <w:t>2.3.2 El mercado laboral para los jóvenes japoneses.</w:t>
      </w:r>
      <w:r w:rsidR="00E57408">
        <w:rPr>
          <w:rFonts w:cs="Arial"/>
          <w:sz w:val="25"/>
          <w:szCs w:val="25"/>
        </w:rPr>
        <w:fldChar w:fldCharType="begin"/>
      </w:r>
      <w:r w:rsidR="00E57408">
        <w:instrText xml:space="preserve"> XE "</w:instrText>
      </w:r>
      <w:r w:rsidR="00E57408" w:rsidRPr="000E0102">
        <w:rPr>
          <w:rFonts w:cs="Arial"/>
          <w:sz w:val="25"/>
          <w:szCs w:val="25"/>
        </w:rPr>
        <w:instrText>2.3.2 El mercado laboral para los jóvenes japoneses.</w:instrText>
      </w:r>
      <w:r w:rsidR="00E57408">
        <w:instrText xml:space="preserve">" </w:instrText>
      </w:r>
      <w:r w:rsidR="00E57408">
        <w:rPr>
          <w:rFonts w:cs="Arial"/>
          <w:sz w:val="25"/>
          <w:szCs w:val="25"/>
        </w:rPr>
        <w:fldChar w:fldCharType="end"/>
      </w:r>
    </w:p>
    <w:p w:rsidR="00E57408" w:rsidRDefault="00E57408" w:rsidP="00E7360F">
      <w:pPr>
        <w:pStyle w:val="Estilo1"/>
        <w:spacing w:before="240"/>
        <w:ind w:firstLine="720"/>
        <w:rPr>
          <w:rFonts w:cs="Arial"/>
          <w:sz w:val="25"/>
          <w:szCs w:val="25"/>
        </w:rPr>
      </w:pPr>
      <w:r>
        <w:rPr>
          <w:rFonts w:cs="Arial"/>
          <w:sz w:val="25"/>
          <w:szCs w:val="25"/>
        </w:rPr>
        <w:t xml:space="preserve">Las </w:t>
      </w:r>
      <w:r w:rsidR="00470C6B">
        <w:rPr>
          <w:rFonts w:cs="Arial"/>
          <w:sz w:val="25"/>
          <w:szCs w:val="25"/>
        </w:rPr>
        <w:t xml:space="preserve">compañías japonesas es muy difícil que despidan porque durante la recesión de Japón los empleados tenían empleo de por vida y el proceso para despedir a alguien era muy difícil. Sus efectos aún se pueden ver porque las compañías están contratando menos personas y la competencia se volvió mucho peor. Como resultado de esto los graduados solo tienen una oportunidad para conseguir un empleo y tiene que ser cuando terminen la preparatoria o la universidad porque </w:t>
      </w:r>
      <w:r w:rsidR="00C2225A">
        <w:rPr>
          <w:rFonts w:cs="Arial"/>
          <w:sz w:val="25"/>
          <w:szCs w:val="25"/>
        </w:rPr>
        <w:t>si no</w:t>
      </w:r>
      <w:r w:rsidR="00470C6B">
        <w:rPr>
          <w:rFonts w:cs="Arial"/>
          <w:sz w:val="25"/>
          <w:szCs w:val="25"/>
        </w:rPr>
        <w:t xml:space="preserve"> sus probabilidades se disminuyen rápidamente.</w:t>
      </w:r>
      <w:sdt>
        <w:sdtPr>
          <w:rPr>
            <w:rFonts w:cs="Arial"/>
            <w:sz w:val="25"/>
            <w:szCs w:val="25"/>
          </w:rPr>
          <w:id w:val="-1779168491"/>
          <w:citation/>
        </w:sdtPr>
        <w:sdtEndPr/>
        <w:sdtContent>
          <w:r w:rsidR="00470C6B">
            <w:rPr>
              <w:rFonts w:cs="Arial"/>
              <w:sz w:val="25"/>
              <w:szCs w:val="25"/>
            </w:rPr>
            <w:fldChar w:fldCharType="begin"/>
          </w:r>
          <w:r w:rsidR="00470C6B">
            <w:rPr>
              <w:rFonts w:cs="Arial"/>
              <w:sz w:val="25"/>
              <w:szCs w:val="25"/>
            </w:rPr>
            <w:instrText xml:space="preserve"> CITATION Eva12 \l 2058 </w:instrText>
          </w:r>
          <w:r w:rsidR="00470C6B">
            <w:rPr>
              <w:rFonts w:cs="Arial"/>
              <w:sz w:val="25"/>
              <w:szCs w:val="25"/>
            </w:rPr>
            <w:fldChar w:fldCharType="separate"/>
          </w:r>
          <w:r w:rsidR="00706B05">
            <w:rPr>
              <w:rFonts w:cs="Arial"/>
              <w:noProof/>
              <w:sz w:val="25"/>
              <w:szCs w:val="25"/>
            </w:rPr>
            <w:t xml:space="preserve"> </w:t>
          </w:r>
          <w:r w:rsidR="00706B05" w:rsidRPr="00706B05">
            <w:rPr>
              <w:rFonts w:cs="Arial"/>
              <w:noProof/>
              <w:sz w:val="25"/>
              <w:szCs w:val="25"/>
            </w:rPr>
            <w:t>(Correy, 2012)</w:t>
          </w:r>
          <w:r w:rsidR="00470C6B">
            <w:rPr>
              <w:rFonts w:cs="Arial"/>
              <w:sz w:val="25"/>
              <w:szCs w:val="25"/>
            </w:rPr>
            <w:fldChar w:fldCharType="end"/>
          </w:r>
        </w:sdtContent>
      </w:sdt>
    </w:p>
    <w:p w:rsidR="00470C6B" w:rsidRDefault="00470C6B" w:rsidP="00E7360F">
      <w:pPr>
        <w:pStyle w:val="Estilo1"/>
        <w:spacing w:before="240"/>
        <w:ind w:firstLine="720"/>
        <w:rPr>
          <w:rFonts w:cs="Arial"/>
          <w:sz w:val="25"/>
          <w:szCs w:val="25"/>
        </w:rPr>
      </w:pPr>
      <w:r>
        <w:rPr>
          <w:rFonts w:cs="Arial"/>
          <w:sz w:val="25"/>
          <w:szCs w:val="25"/>
        </w:rPr>
        <w:t xml:space="preserve">A pesar de todas esas dificultades, culturalmente aún </w:t>
      </w:r>
      <w:r w:rsidR="00626710">
        <w:rPr>
          <w:rFonts w:cs="Arial"/>
          <w:sz w:val="25"/>
          <w:szCs w:val="25"/>
        </w:rPr>
        <w:t xml:space="preserve">se </w:t>
      </w:r>
      <w:r>
        <w:rPr>
          <w:rFonts w:cs="Arial"/>
          <w:sz w:val="25"/>
          <w:szCs w:val="25"/>
        </w:rPr>
        <w:t>espera que consigan trabajo</w:t>
      </w:r>
      <w:r w:rsidR="00626710">
        <w:rPr>
          <w:rFonts w:cs="Arial"/>
          <w:sz w:val="25"/>
          <w:szCs w:val="25"/>
        </w:rPr>
        <w:t xml:space="preserve"> en una compañía grande</w:t>
      </w:r>
      <w:r>
        <w:rPr>
          <w:rFonts w:cs="Arial"/>
          <w:sz w:val="25"/>
          <w:szCs w:val="25"/>
        </w:rPr>
        <w:t>. En general las personas que no puede</w:t>
      </w:r>
      <w:r w:rsidR="00626710">
        <w:rPr>
          <w:rFonts w:cs="Arial"/>
          <w:sz w:val="25"/>
          <w:szCs w:val="25"/>
        </w:rPr>
        <w:t xml:space="preserve">n </w:t>
      </w:r>
      <w:r w:rsidR="00626710">
        <w:rPr>
          <w:rFonts w:cs="Arial"/>
          <w:sz w:val="25"/>
          <w:szCs w:val="25"/>
        </w:rPr>
        <w:lastRenderedPageBreak/>
        <w:t>cumplir las expectativas de su sociedad son más probables para convertirse en hikikomoris.</w:t>
      </w:r>
      <w:sdt>
        <w:sdtPr>
          <w:rPr>
            <w:rFonts w:cs="Arial"/>
            <w:sz w:val="25"/>
            <w:szCs w:val="25"/>
          </w:rPr>
          <w:id w:val="542637594"/>
          <w:citation/>
        </w:sdtPr>
        <w:sdtEndPr/>
        <w:sdtContent>
          <w:r w:rsidR="00626710">
            <w:rPr>
              <w:rFonts w:cs="Arial"/>
              <w:sz w:val="25"/>
              <w:szCs w:val="25"/>
            </w:rPr>
            <w:fldChar w:fldCharType="begin"/>
          </w:r>
          <w:r w:rsidR="00626710">
            <w:rPr>
              <w:rFonts w:cs="Arial"/>
              <w:sz w:val="25"/>
              <w:szCs w:val="25"/>
            </w:rPr>
            <w:instrText xml:space="preserve"> CITATION Eva12 \l 2058 </w:instrText>
          </w:r>
          <w:r w:rsidR="00626710">
            <w:rPr>
              <w:rFonts w:cs="Arial"/>
              <w:sz w:val="25"/>
              <w:szCs w:val="25"/>
            </w:rPr>
            <w:fldChar w:fldCharType="separate"/>
          </w:r>
          <w:r w:rsidR="00706B05">
            <w:rPr>
              <w:rFonts w:cs="Arial"/>
              <w:noProof/>
              <w:sz w:val="25"/>
              <w:szCs w:val="25"/>
            </w:rPr>
            <w:t xml:space="preserve"> </w:t>
          </w:r>
          <w:r w:rsidR="00706B05" w:rsidRPr="00706B05">
            <w:rPr>
              <w:rFonts w:cs="Arial"/>
              <w:noProof/>
              <w:sz w:val="25"/>
              <w:szCs w:val="25"/>
            </w:rPr>
            <w:t>(Correy, 2012)</w:t>
          </w:r>
          <w:r w:rsidR="00626710">
            <w:rPr>
              <w:rFonts w:cs="Arial"/>
              <w:sz w:val="25"/>
              <w:szCs w:val="25"/>
            </w:rPr>
            <w:fldChar w:fldCharType="end"/>
          </w:r>
        </w:sdtContent>
      </w:sdt>
    </w:p>
    <w:p w:rsidR="00C2225A" w:rsidRDefault="00C2225A" w:rsidP="00E7360F">
      <w:pPr>
        <w:pStyle w:val="Estilo1"/>
        <w:spacing w:before="240"/>
        <w:ind w:firstLine="720"/>
        <w:rPr>
          <w:rFonts w:cs="Arial"/>
          <w:sz w:val="25"/>
          <w:szCs w:val="25"/>
        </w:rPr>
      </w:pPr>
      <w:r>
        <w:rPr>
          <w:rFonts w:cs="Arial"/>
          <w:sz w:val="25"/>
          <w:szCs w:val="25"/>
        </w:rPr>
        <w:t>2.4 Grados de Hikikomori</w:t>
      </w:r>
    </w:p>
    <w:p w:rsidR="00C2225A" w:rsidRDefault="00C2225A" w:rsidP="00E7360F">
      <w:pPr>
        <w:pStyle w:val="Estilo1"/>
        <w:spacing w:before="240"/>
        <w:ind w:firstLine="720"/>
        <w:rPr>
          <w:rFonts w:cs="Arial"/>
          <w:sz w:val="25"/>
          <w:szCs w:val="25"/>
        </w:rPr>
      </w:pPr>
      <w:r>
        <w:rPr>
          <w:rFonts w:cs="Arial"/>
          <w:sz w:val="25"/>
          <w:szCs w:val="25"/>
        </w:rPr>
        <w:t xml:space="preserve">En 2010, el gobierno japonés publico una estadística </w:t>
      </w:r>
      <w:r w:rsidR="00B133D2">
        <w:rPr>
          <w:rFonts w:cs="Arial"/>
          <w:sz w:val="25"/>
          <w:szCs w:val="25"/>
        </w:rPr>
        <w:t>sobre los distintos niveles para ser hikikomori. Se dividió en 4 secciones:</w:t>
      </w:r>
    </w:p>
    <w:p w:rsidR="00B133D2" w:rsidRDefault="00B133D2" w:rsidP="00B133D2">
      <w:pPr>
        <w:pStyle w:val="Estilo1"/>
        <w:numPr>
          <w:ilvl w:val="0"/>
          <w:numId w:val="3"/>
        </w:numPr>
        <w:spacing w:before="240"/>
        <w:rPr>
          <w:rFonts w:cs="Arial"/>
          <w:sz w:val="25"/>
          <w:szCs w:val="25"/>
        </w:rPr>
      </w:pPr>
      <w:r>
        <w:rPr>
          <w:rFonts w:cs="Arial"/>
          <w:sz w:val="25"/>
          <w:szCs w:val="25"/>
        </w:rPr>
        <w:t xml:space="preserve">El 66.18% de los “hikikomoris” sale a la calle a hacer actividades recreativas. Esto en Japón se conoce como: NEET </w:t>
      </w:r>
      <w:r w:rsidR="0096588B" w:rsidRPr="0096588B">
        <w:rPr>
          <w:rFonts w:cs="Arial"/>
          <w:sz w:val="25"/>
          <w:szCs w:val="25"/>
        </w:rPr>
        <w:t>(</w:t>
      </w:r>
      <w:proofErr w:type="spellStart"/>
      <w:r w:rsidR="0096588B" w:rsidRPr="009E4817">
        <w:rPr>
          <w:rFonts w:cs="Arial"/>
          <w:sz w:val="25"/>
          <w:szCs w:val="25"/>
        </w:rPr>
        <w:t>Neither</w:t>
      </w:r>
      <w:proofErr w:type="spellEnd"/>
      <w:r w:rsidR="0096588B" w:rsidRPr="009E4817">
        <w:rPr>
          <w:rFonts w:cs="Arial"/>
          <w:sz w:val="25"/>
          <w:szCs w:val="25"/>
        </w:rPr>
        <w:t xml:space="preserve"> </w:t>
      </w:r>
      <w:proofErr w:type="spellStart"/>
      <w:r w:rsidR="0096588B" w:rsidRPr="009E4817">
        <w:rPr>
          <w:rFonts w:cs="Arial"/>
          <w:sz w:val="25"/>
          <w:szCs w:val="25"/>
        </w:rPr>
        <w:t>Employed</w:t>
      </w:r>
      <w:proofErr w:type="spellEnd"/>
      <w:r w:rsidR="0096588B" w:rsidRPr="009E4817">
        <w:rPr>
          <w:rFonts w:cs="Arial"/>
          <w:sz w:val="25"/>
          <w:szCs w:val="25"/>
        </w:rPr>
        <w:t xml:space="preserve"> </w:t>
      </w:r>
      <w:proofErr w:type="spellStart"/>
      <w:r w:rsidR="0096588B" w:rsidRPr="009E4817">
        <w:rPr>
          <w:rFonts w:cs="Arial"/>
          <w:sz w:val="25"/>
          <w:szCs w:val="25"/>
        </w:rPr>
        <w:t>on</w:t>
      </w:r>
      <w:proofErr w:type="spellEnd"/>
      <w:r w:rsidR="0096588B" w:rsidRPr="009E4817">
        <w:rPr>
          <w:rFonts w:cs="Arial"/>
          <w:sz w:val="25"/>
          <w:szCs w:val="25"/>
        </w:rPr>
        <w:t xml:space="preserve"> </w:t>
      </w:r>
      <w:proofErr w:type="spellStart"/>
      <w:r w:rsidR="0096588B" w:rsidRPr="009E4817">
        <w:rPr>
          <w:rFonts w:cs="Arial"/>
          <w:sz w:val="25"/>
          <w:szCs w:val="25"/>
        </w:rPr>
        <w:t>Education</w:t>
      </w:r>
      <w:proofErr w:type="spellEnd"/>
      <w:r w:rsidR="0096588B" w:rsidRPr="009E4817">
        <w:rPr>
          <w:rFonts w:cs="Arial"/>
          <w:sz w:val="25"/>
          <w:szCs w:val="25"/>
        </w:rPr>
        <w:t xml:space="preserve"> </w:t>
      </w:r>
      <w:proofErr w:type="spellStart"/>
      <w:r w:rsidR="0096588B" w:rsidRPr="009E4817">
        <w:rPr>
          <w:rFonts w:cs="Arial"/>
          <w:sz w:val="25"/>
          <w:szCs w:val="25"/>
        </w:rPr>
        <w:t>nor</w:t>
      </w:r>
      <w:proofErr w:type="spellEnd"/>
      <w:r w:rsidR="0096588B" w:rsidRPr="009E4817">
        <w:rPr>
          <w:rFonts w:cs="Arial"/>
          <w:sz w:val="25"/>
          <w:szCs w:val="25"/>
        </w:rPr>
        <w:t xml:space="preserve"> Training</w:t>
      </w:r>
      <w:r w:rsidR="0096588B" w:rsidRPr="0096588B">
        <w:rPr>
          <w:rFonts w:cs="Arial"/>
          <w:sz w:val="25"/>
          <w:szCs w:val="25"/>
        </w:rPr>
        <w:t>)</w:t>
      </w:r>
      <w:r w:rsidR="0096588B">
        <w:rPr>
          <w:rFonts w:cs="Arial"/>
          <w:sz w:val="25"/>
          <w:szCs w:val="25"/>
        </w:rPr>
        <w:t xml:space="preserve"> </w:t>
      </w:r>
      <w:r>
        <w:rPr>
          <w:rFonts w:cs="Arial"/>
          <w:sz w:val="25"/>
          <w:szCs w:val="25"/>
        </w:rPr>
        <w:t>y en México como: nini</w:t>
      </w:r>
      <w:r w:rsidR="0096588B">
        <w:rPr>
          <w:rFonts w:cs="Arial"/>
          <w:sz w:val="25"/>
          <w:szCs w:val="25"/>
        </w:rPr>
        <w:t xml:space="preserve"> (de la frase: ni trabaja ni estudia)</w:t>
      </w:r>
      <w:r>
        <w:rPr>
          <w:rFonts w:cs="Arial"/>
          <w:sz w:val="25"/>
          <w:szCs w:val="25"/>
        </w:rPr>
        <w:t>.</w:t>
      </w:r>
    </w:p>
    <w:p w:rsidR="00B133D2" w:rsidRDefault="00B133D2" w:rsidP="00B133D2">
      <w:pPr>
        <w:pStyle w:val="Estilo1"/>
        <w:numPr>
          <w:ilvl w:val="0"/>
          <w:numId w:val="3"/>
        </w:numPr>
        <w:spacing w:before="240"/>
        <w:rPr>
          <w:rFonts w:cs="Arial"/>
          <w:sz w:val="25"/>
          <w:szCs w:val="25"/>
        </w:rPr>
      </w:pPr>
      <w:r>
        <w:rPr>
          <w:rFonts w:cs="Arial"/>
          <w:sz w:val="25"/>
          <w:szCs w:val="25"/>
        </w:rPr>
        <w:t>El 22.01% solo salen a comprar.</w:t>
      </w:r>
    </w:p>
    <w:p w:rsidR="00B133D2" w:rsidRDefault="00B133D2" w:rsidP="00B133D2">
      <w:pPr>
        <w:pStyle w:val="Estilo1"/>
        <w:numPr>
          <w:ilvl w:val="0"/>
          <w:numId w:val="3"/>
        </w:numPr>
        <w:spacing w:before="240"/>
        <w:rPr>
          <w:rFonts w:cs="Arial"/>
          <w:sz w:val="25"/>
          <w:szCs w:val="25"/>
        </w:rPr>
      </w:pPr>
      <w:r>
        <w:rPr>
          <w:rFonts w:cs="Arial"/>
          <w:sz w:val="25"/>
          <w:szCs w:val="25"/>
        </w:rPr>
        <w:t xml:space="preserve">El 5.03% nunca sale de su casa. </w:t>
      </w:r>
    </w:p>
    <w:p w:rsidR="00B133D2" w:rsidRDefault="00B133D2" w:rsidP="00B133D2">
      <w:pPr>
        <w:pStyle w:val="Estilo1"/>
        <w:numPr>
          <w:ilvl w:val="0"/>
          <w:numId w:val="3"/>
        </w:numPr>
        <w:spacing w:before="240"/>
        <w:rPr>
          <w:rFonts w:cs="Arial"/>
          <w:sz w:val="25"/>
          <w:szCs w:val="25"/>
        </w:rPr>
      </w:pPr>
      <w:r>
        <w:rPr>
          <w:rFonts w:cs="Arial"/>
          <w:sz w:val="25"/>
          <w:szCs w:val="25"/>
        </w:rPr>
        <w:t>El 6.76% nunca sale de su habitación.</w:t>
      </w:r>
      <w:sdt>
        <w:sdtPr>
          <w:rPr>
            <w:rFonts w:cs="Arial"/>
            <w:sz w:val="25"/>
            <w:szCs w:val="25"/>
          </w:rPr>
          <w:id w:val="551200810"/>
          <w:citation/>
        </w:sdtPr>
        <w:sdtEndPr/>
        <w:sdtContent>
          <w:r w:rsidR="0096588B">
            <w:rPr>
              <w:rFonts w:cs="Arial"/>
              <w:sz w:val="25"/>
              <w:szCs w:val="25"/>
            </w:rPr>
            <w:fldChar w:fldCharType="begin"/>
          </w:r>
          <w:r w:rsidR="0096588B">
            <w:rPr>
              <w:rFonts w:cs="Arial"/>
              <w:sz w:val="25"/>
              <w:szCs w:val="25"/>
            </w:rPr>
            <w:instrText xml:space="preserve"> CITATION Nek16 \l 2058 </w:instrText>
          </w:r>
          <w:r w:rsidR="0096588B">
            <w:rPr>
              <w:rFonts w:cs="Arial"/>
              <w:sz w:val="25"/>
              <w:szCs w:val="25"/>
            </w:rPr>
            <w:fldChar w:fldCharType="separate"/>
          </w:r>
          <w:r w:rsidR="0096588B">
            <w:rPr>
              <w:rFonts w:cs="Arial"/>
              <w:noProof/>
              <w:sz w:val="25"/>
              <w:szCs w:val="25"/>
            </w:rPr>
            <w:t xml:space="preserve"> </w:t>
          </w:r>
          <w:r w:rsidR="0096588B" w:rsidRPr="0096588B">
            <w:rPr>
              <w:rFonts w:cs="Arial"/>
              <w:noProof/>
              <w:sz w:val="25"/>
              <w:szCs w:val="25"/>
            </w:rPr>
            <w:t>(Nekojitablog, 2016)</w:t>
          </w:r>
          <w:r w:rsidR="0096588B">
            <w:rPr>
              <w:rFonts w:cs="Arial"/>
              <w:sz w:val="25"/>
              <w:szCs w:val="25"/>
            </w:rPr>
            <w:fldChar w:fldCharType="end"/>
          </w:r>
        </w:sdtContent>
      </w:sdt>
    </w:p>
    <w:p w:rsidR="00B05E37" w:rsidRPr="00A8407F" w:rsidRDefault="00B05E37" w:rsidP="00E7360F">
      <w:pPr>
        <w:spacing w:before="240" w:line="480" w:lineRule="auto"/>
        <w:rPr>
          <w:rFonts w:ascii="Arial" w:hAnsi="Arial" w:cs="Arial"/>
          <w:sz w:val="25"/>
          <w:szCs w:val="25"/>
        </w:rPr>
      </w:pPr>
      <w:r w:rsidRPr="00A8407F">
        <w:rPr>
          <w:rFonts w:cs="Arial"/>
          <w:sz w:val="25"/>
          <w:szCs w:val="25"/>
        </w:rPr>
        <w:br w:type="page"/>
      </w:r>
    </w:p>
    <w:p w:rsidR="00B05E37" w:rsidRPr="00E40633" w:rsidRDefault="00B05E37" w:rsidP="00E7360F">
      <w:pPr>
        <w:pStyle w:val="Estilo1"/>
        <w:spacing w:before="240"/>
        <w:ind w:firstLine="720"/>
        <w:jc w:val="center"/>
        <w:rPr>
          <w:rFonts w:cs="Arial"/>
          <w:strike/>
          <w:color w:val="FF0000"/>
          <w:sz w:val="25"/>
          <w:szCs w:val="25"/>
        </w:rPr>
      </w:pPr>
      <w:r w:rsidRPr="00E40633">
        <w:rPr>
          <w:rFonts w:cs="Arial"/>
          <w:strike/>
          <w:color w:val="FF0000"/>
          <w:sz w:val="25"/>
          <w:szCs w:val="25"/>
        </w:rPr>
        <w:lastRenderedPageBreak/>
        <w:t>CAPITULO III: MÉTODO</w:t>
      </w:r>
      <w:r w:rsidR="00B26AD8" w:rsidRPr="00E40633">
        <w:rPr>
          <w:rFonts w:cs="Arial"/>
          <w:strike/>
          <w:color w:val="FF0000"/>
          <w:sz w:val="25"/>
          <w:szCs w:val="25"/>
          <w:lang w:val="en-US"/>
        </w:rPr>
        <w:fldChar w:fldCharType="begin"/>
      </w:r>
      <w:r w:rsidR="00B26AD8" w:rsidRPr="00E40633">
        <w:rPr>
          <w:strike/>
          <w:color w:val="FF0000"/>
        </w:rPr>
        <w:instrText xml:space="preserve"> XE "</w:instrText>
      </w:r>
      <w:r w:rsidR="00B26AD8" w:rsidRPr="00E40633">
        <w:rPr>
          <w:rFonts w:cs="Arial"/>
          <w:strike/>
          <w:color w:val="FF0000"/>
          <w:sz w:val="25"/>
          <w:szCs w:val="25"/>
        </w:rPr>
        <w:instrText>CAPITULO III</w:instrText>
      </w:r>
      <w:r w:rsidR="00B26AD8" w:rsidRPr="00E40633">
        <w:rPr>
          <w:strike/>
          <w:color w:val="FF0000"/>
        </w:rPr>
        <w:instrText>\</w:instrText>
      </w:r>
      <w:r w:rsidR="00B26AD8" w:rsidRPr="00E40633">
        <w:rPr>
          <w:rFonts w:cs="Arial"/>
          <w:strike/>
          <w:color w:val="FF0000"/>
          <w:sz w:val="25"/>
          <w:szCs w:val="25"/>
        </w:rPr>
        <w:instrText>: MÉTODO</w:instrText>
      </w:r>
      <w:r w:rsidR="00B26AD8" w:rsidRPr="00E40633">
        <w:rPr>
          <w:strike/>
          <w:color w:val="FF0000"/>
        </w:rPr>
        <w:instrText xml:space="preserve">" </w:instrText>
      </w:r>
      <w:r w:rsidR="00B26AD8" w:rsidRPr="00E40633">
        <w:rPr>
          <w:rFonts w:cs="Arial"/>
          <w:strike/>
          <w:color w:val="FF0000"/>
          <w:sz w:val="25"/>
          <w:szCs w:val="25"/>
          <w:lang w:val="en-US"/>
        </w:rPr>
        <w:fldChar w:fldCharType="end"/>
      </w:r>
    </w:p>
    <w:p w:rsidR="00CB74A8" w:rsidRDefault="00BF15D9" w:rsidP="00E7360F">
      <w:pPr>
        <w:pStyle w:val="Estilo1"/>
        <w:spacing w:before="240"/>
        <w:ind w:firstLine="720"/>
        <w:rPr>
          <w:rFonts w:cs="Arial"/>
          <w:sz w:val="25"/>
          <w:szCs w:val="25"/>
        </w:rPr>
      </w:pPr>
      <w:r w:rsidRPr="00E40633">
        <w:rPr>
          <w:rFonts w:cs="Arial"/>
          <w:strike/>
          <w:color w:val="FF0000"/>
          <w:sz w:val="25"/>
          <w:szCs w:val="25"/>
        </w:rPr>
        <w:t>Al no poder tener muestras con “hikikomoris” no se puede hacer una investigación experimental. Al no poder hacer una investigación experimental, y no encontrar documentos que hablasen de los efectos de salud</w:t>
      </w:r>
      <w:r w:rsidR="00E74411" w:rsidRPr="00E40633">
        <w:rPr>
          <w:rFonts w:cs="Arial"/>
          <w:strike/>
          <w:color w:val="FF0000"/>
          <w:sz w:val="25"/>
          <w:szCs w:val="25"/>
        </w:rPr>
        <w:t xml:space="preserve"> y </w:t>
      </w:r>
      <w:r w:rsidRPr="00E40633">
        <w:rPr>
          <w:rFonts w:cs="Arial"/>
          <w:strike/>
          <w:color w:val="FF0000"/>
          <w:sz w:val="25"/>
          <w:szCs w:val="25"/>
        </w:rPr>
        <w:t>económicos de los hikikomoris.</w:t>
      </w:r>
      <w:r w:rsidR="00E74411">
        <w:rPr>
          <w:rFonts w:cs="Arial"/>
          <w:sz w:val="25"/>
          <w:szCs w:val="25"/>
        </w:rPr>
        <w:t xml:space="preserve"> Al comparar México con los problemas de Japón podría llevar a un mejor entendimiento sobre lo que podría pasar en México. </w:t>
      </w:r>
    </w:p>
    <w:p w:rsidR="000D164F" w:rsidRDefault="00510BE1" w:rsidP="00E7360F">
      <w:pPr>
        <w:pStyle w:val="Estilo1"/>
        <w:spacing w:before="240"/>
        <w:ind w:firstLine="720"/>
        <w:rPr>
          <w:rFonts w:cs="Arial"/>
          <w:sz w:val="25"/>
          <w:szCs w:val="25"/>
        </w:rPr>
      </w:pPr>
      <w:r>
        <w:rPr>
          <w:rFonts w:cs="Arial"/>
          <w:sz w:val="25"/>
          <w:szCs w:val="25"/>
        </w:rPr>
        <w:t xml:space="preserve">Como un ejemplo; los casos de reclusión social en Omán y el hikikomori de Japón son muy similares – un caso en Omán de un joven que sufrió bullying en su escuela y tenía una relación distante con su padre. Esto ocasiono que el sujeto en vez de ir a la escuela y al trabajo empezase a quedarse en su casa jugando videojuegos. Este caso junto con otros países como: Estados Unidos y España, que son documentados, al existir a través de culturas eso quiere decir que no es una enfermedad endémica a Japón. </w:t>
      </w:r>
      <w:sdt>
        <w:sdtPr>
          <w:rPr>
            <w:rFonts w:cs="Arial"/>
            <w:sz w:val="25"/>
            <w:szCs w:val="25"/>
          </w:rPr>
          <w:id w:val="-976227384"/>
          <w:citation/>
        </w:sdtPr>
        <w:sdtEndPr/>
        <w:sdtContent>
          <w:r>
            <w:rPr>
              <w:rFonts w:cs="Arial"/>
              <w:sz w:val="25"/>
              <w:szCs w:val="25"/>
            </w:rPr>
            <w:fldChar w:fldCharType="begin"/>
          </w:r>
          <w:r>
            <w:rPr>
              <w:rFonts w:cs="Arial"/>
              <w:sz w:val="25"/>
              <w:szCs w:val="25"/>
            </w:rPr>
            <w:instrText xml:space="preserve"> CITATION Eva12 \l 2058 </w:instrText>
          </w:r>
          <w:r>
            <w:rPr>
              <w:rFonts w:cs="Arial"/>
              <w:sz w:val="25"/>
              <w:szCs w:val="25"/>
            </w:rPr>
            <w:fldChar w:fldCharType="separate"/>
          </w:r>
          <w:r w:rsidR="00706B05" w:rsidRPr="00706B05">
            <w:rPr>
              <w:rFonts w:cs="Arial"/>
              <w:noProof/>
              <w:sz w:val="25"/>
              <w:szCs w:val="25"/>
            </w:rPr>
            <w:t>(Correy, 2012)</w:t>
          </w:r>
          <w:r>
            <w:rPr>
              <w:rFonts w:cs="Arial"/>
              <w:sz w:val="25"/>
              <w:szCs w:val="25"/>
            </w:rPr>
            <w:fldChar w:fldCharType="end"/>
          </w:r>
        </w:sdtContent>
      </w:sdt>
    </w:p>
    <w:p w:rsidR="00510BE1" w:rsidRDefault="00510BE1" w:rsidP="00E7360F">
      <w:pPr>
        <w:pStyle w:val="Estilo1"/>
        <w:spacing w:before="240"/>
        <w:ind w:firstLine="720"/>
        <w:rPr>
          <w:rFonts w:cs="Arial"/>
          <w:sz w:val="25"/>
          <w:szCs w:val="25"/>
        </w:rPr>
      </w:pPr>
      <w:r>
        <w:rPr>
          <w:rFonts w:cs="Arial"/>
          <w:sz w:val="25"/>
          <w:szCs w:val="25"/>
        </w:rPr>
        <w:t xml:space="preserve">Al poder concluir que el síndrome de hikikomori no es endémico a Japón, se vuelve más importante comparar </w:t>
      </w:r>
      <w:r w:rsidR="00DC65CA">
        <w:rPr>
          <w:rFonts w:cs="Arial"/>
          <w:sz w:val="25"/>
          <w:szCs w:val="25"/>
        </w:rPr>
        <w:t>lo que genera hikikomoris en primer lugar y así explicar de manera más a fondo las causas sociales de este trastorno.</w:t>
      </w:r>
    </w:p>
    <w:p w:rsidR="005E0E9D" w:rsidRDefault="005E0E9D" w:rsidP="00E7360F">
      <w:pPr>
        <w:pStyle w:val="Estilo1"/>
        <w:spacing w:before="240"/>
        <w:ind w:firstLine="720"/>
        <w:rPr>
          <w:rFonts w:cs="Arial"/>
          <w:sz w:val="25"/>
          <w:szCs w:val="25"/>
        </w:rPr>
      </w:pPr>
      <w:r>
        <w:rPr>
          <w:rFonts w:cs="Arial"/>
          <w:sz w:val="25"/>
          <w:szCs w:val="25"/>
        </w:rPr>
        <w:t xml:space="preserve">Una de las ramificaciones más importantes del síndrome de hikikomori es la ramificación económica especialmente en Japón. Los jóvenes son necesarios para reemplazar a la fuerza trabajadora que se </w:t>
      </w:r>
      <w:r w:rsidR="00A8407F">
        <w:rPr>
          <w:rFonts w:cs="Arial"/>
          <w:sz w:val="25"/>
          <w:szCs w:val="25"/>
        </w:rPr>
        <w:t>está</w:t>
      </w:r>
      <w:r>
        <w:rPr>
          <w:rFonts w:cs="Arial"/>
          <w:sz w:val="25"/>
          <w:szCs w:val="25"/>
        </w:rPr>
        <w:t xml:space="preserve"> retirando. De acuerdo, al censo de Japón del 2010 hay aproximadamente: 20,075,000 japoneses dentro del rango de 15 y 29 años; esta edad dos características, es apta para trabajar y tiene la mayor </w:t>
      </w:r>
      <w:r>
        <w:rPr>
          <w:rFonts w:cs="Arial"/>
          <w:sz w:val="25"/>
          <w:szCs w:val="25"/>
        </w:rPr>
        <w:lastRenderedPageBreak/>
        <w:t xml:space="preserve">cantidad de hikikomoris. Si 1,000,000 de japoneses son hikikomoris eso significa que el 4.98% del grupo apto para trabajar </w:t>
      </w:r>
      <w:r w:rsidR="00A8407F">
        <w:rPr>
          <w:rFonts w:cs="Arial"/>
          <w:sz w:val="25"/>
          <w:szCs w:val="25"/>
        </w:rPr>
        <w:t>está</w:t>
      </w:r>
      <w:r>
        <w:rPr>
          <w:rFonts w:cs="Arial"/>
          <w:sz w:val="25"/>
          <w:szCs w:val="25"/>
        </w:rPr>
        <w:t xml:space="preserve"> siendo inactivo lo cual puede afectar </w:t>
      </w:r>
      <w:r w:rsidR="00A8407F">
        <w:rPr>
          <w:rFonts w:cs="Arial"/>
          <w:sz w:val="25"/>
          <w:szCs w:val="25"/>
        </w:rPr>
        <w:t>aún</w:t>
      </w:r>
      <w:r>
        <w:rPr>
          <w:rFonts w:cs="Arial"/>
          <w:sz w:val="25"/>
          <w:szCs w:val="25"/>
        </w:rPr>
        <w:t xml:space="preserve"> más a la economía frágil y tener consecuencias terribles. </w:t>
      </w:r>
      <w:sdt>
        <w:sdtPr>
          <w:rPr>
            <w:rFonts w:cs="Arial"/>
            <w:sz w:val="25"/>
            <w:szCs w:val="25"/>
          </w:rPr>
          <w:id w:val="-1669483003"/>
          <w:citation/>
        </w:sdtPr>
        <w:sdtEndPr/>
        <w:sdtContent>
          <w:r>
            <w:rPr>
              <w:rFonts w:cs="Arial"/>
              <w:sz w:val="25"/>
              <w:szCs w:val="25"/>
            </w:rPr>
            <w:fldChar w:fldCharType="begin"/>
          </w:r>
          <w:r>
            <w:rPr>
              <w:rFonts w:cs="Arial"/>
              <w:sz w:val="25"/>
              <w:szCs w:val="25"/>
            </w:rPr>
            <w:instrText xml:space="preserve"> CITATION Eva12 \l 2058 </w:instrText>
          </w:r>
          <w:r>
            <w:rPr>
              <w:rFonts w:cs="Arial"/>
              <w:sz w:val="25"/>
              <w:szCs w:val="25"/>
            </w:rPr>
            <w:fldChar w:fldCharType="separate"/>
          </w:r>
          <w:r w:rsidR="00706B05" w:rsidRPr="00706B05">
            <w:rPr>
              <w:rFonts w:cs="Arial"/>
              <w:noProof/>
              <w:sz w:val="25"/>
              <w:szCs w:val="25"/>
            </w:rPr>
            <w:t>(Correy, 2012)</w:t>
          </w:r>
          <w:r>
            <w:rPr>
              <w:rFonts w:cs="Arial"/>
              <w:sz w:val="25"/>
              <w:szCs w:val="25"/>
            </w:rPr>
            <w:fldChar w:fldCharType="end"/>
          </w:r>
        </w:sdtContent>
      </w:sdt>
    </w:p>
    <w:p w:rsidR="00946432" w:rsidRPr="000D164F" w:rsidRDefault="00946432" w:rsidP="00E7360F">
      <w:pPr>
        <w:pStyle w:val="Estilo1"/>
        <w:spacing w:before="240"/>
        <w:ind w:firstLine="720"/>
        <w:rPr>
          <w:rFonts w:cs="Arial"/>
          <w:sz w:val="25"/>
          <w:szCs w:val="25"/>
        </w:rPr>
      </w:pPr>
      <w:r>
        <w:rPr>
          <w:rFonts w:cs="Arial"/>
          <w:sz w:val="25"/>
          <w:szCs w:val="25"/>
        </w:rPr>
        <w:t>3.1 Factores sociales que causan el hikikomori</w:t>
      </w:r>
    </w:p>
    <w:p w:rsidR="00946432" w:rsidRDefault="00946432" w:rsidP="00E7360F">
      <w:pPr>
        <w:pStyle w:val="Estilo1"/>
        <w:spacing w:before="240"/>
        <w:ind w:firstLine="720"/>
        <w:rPr>
          <w:rFonts w:cs="Arial"/>
          <w:sz w:val="25"/>
          <w:szCs w:val="25"/>
        </w:rPr>
      </w:pPr>
      <w:r>
        <w:rPr>
          <w:noProof/>
          <w:lang w:eastAsia="es-MX"/>
        </w:rPr>
        <w:drawing>
          <wp:inline distT="0" distB="0" distL="0" distR="0" wp14:anchorId="56BC44A7" wp14:editId="59AFF5E5">
            <wp:extent cx="4086225" cy="412337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2948" t="19668" r="21795" b="17047"/>
                    <a:stretch/>
                  </pic:blipFill>
                  <pic:spPr bwMode="auto">
                    <a:xfrm>
                      <a:off x="0" y="0"/>
                      <a:ext cx="4099045" cy="4136310"/>
                    </a:xfrm>
                    <a:prstGeom prst="rect">
                      <a:avLst/>
                    </a:prstGeom>
                    <a:ln>
                      <a:noFill/>
                    </a:ln>
                    <a:extLst>
                      <a:ext uri="{53640926-AAD7-44D8-BBD7-CCE9431645EC}">
                        <a14:shadowObscured xmlns:a14="http://schemas.microsoft.com/office/drawing/2010/main"/>
                      </a:ext>
                    </a:extLst>
                  </pic:spPr>
                </pic:pic>
              </a:graphicData>
            </a:graphic>
          </wp:inline>
        </w:drawing>
      </w:r>
      <w:sdt>
        <w:sdtPr>
          <w:rPr>
            <w:rFonts w:cs="Arial"/>
            <w:sz w:val="25"/>
            <w:szCs w:val="25"/>
          </w:rPr>
          <w:id w:val="124362131"/>
          <w:citation/>
        </w:sdtPr>
        <w:sdtEndPr/>
        <w:sdtContent>
          <w:r w:rsidR="000D164F">
            <w:rPr>
              <w:rFonts w:cs="Arial"/>
              <w:sz w:val="25"/>
              <w:szCs w:val="25"/>
            </w:rPr>
            <w:fldChar w:fldCharType="begin"/>
          </w:r>
          <w:r w:rsidR="000D164F">
            <w:rPr>
              <w:rFonts w:cs="Arial"/>
              <w:sz w:val="25"/>
              <w:szCs w:val="25"/>
            </w:rPr>
            <w:instrText xml:space="preserve"> CITATION Dzi17 \l 2058 </w:instrText>
          </w:r>
          <w:r w:rsidR="000D164F">
            <w:rPr>
              <w:rFonts w:cs="Arial"/>
              <w:sz w:val="25"/>
              <w:szCs w:val="25"/>
            </w:rPr>
            <w:fldChar w:fldCharType="separate"/>
          </w:r>
          <w:r w:rsidR="00706B05">
            <w:rPr>
              <w:rFonts w:cs="Arial"/>
              <w:noProof/>
              <w:sz w:val="25"/>
              <w:szCs w:val="25"/>
            </w:rPr>
            <w:t xml:space="preserve"> </w:t>
          </w:r>
          <w:r w:rsidR="00706B05" w:rsidRPr="00706B05">
            <w:rPr>
              <w:rFonts w:cs="Arial"/>
              <w:noProof/>
              <w:sz w:val="25"/>
              <w:szCs w:val="25"/>
            </w:rPr>
            <w:t>( Dziesinski, 2003)</w:t>
          </w:r>
          <w:r w:rsidR="000D164F">
            <w:rPr>
              <w:rFonts w:cs="Arial"/>
              <w:sz w:val="25"/>
              <w:szCs w:val="25"/>
            </w:rPr>
            <w:fldChar w:fldCharType="end"/>
          </w:r>
        </w:sdtContent>
      </w:sdt>
    </w:p>
    <w:p w:rsidR="00946432" w:rsidRDefault="000D164F" w:rsidP="00E7360F">
      <w:pPr>
        <w:pStyle w:val="Estilo1"/>
        <w:spacing w:before="240"/>
        <w:ind w:firstLine="720"/>
        <w:rPr>
          <w:rFonts w:cs="Arial"/>
          <w:sz w:val="25"/>
          <w:szCs w:val="25"/>
        </w:rPr>
      </w:pPr>
      <w:r>
        <w:rPr>
          <w:rFonts w:cs="Arial"/>
          <w:sz w:val="25"/>
          <w:szCs w:val="25"/>
        </w:rPr>
        <w:t xml:space="preserve">Esta imagen ilustra de mejor manera la forma en la que los jóvenes japoneses reciben la presión social y cuales son las razones de que tiendan a volverse hikikomori. Algunas de estas causas ya se explicaron en el marco teórico, entonces no se volverán a explicar. </w:t>
      </w:r>
    </w:p>
    <w:p w:rsidR="005E0E9D" w:rsidRDefault="005E0E9D" w:rsidP="00E7360F">
      <w:pPr>
        <w:pStyle w:val="Estilo1"/>
        <w:spacing w:before="240"/>
        <w:ind w:firstLine="720"/>
        <w:rPr>
          <w:rFonts w:cs="Arial"/>
          <w:sz w:val="25"/>
          <w:szCs w:val="25"/>
        </w:rPr>
      </w:pPr>
      <w:r>
        <w:rPr>
          <w:rFonts w:cs="Arial"/>
          <w:sz w:val="25"/>
          <w:szCs w:val="25"/>
        </w:rPr>
        <w:lastRenderedPageBreak/>
        <w:t xml:space="preserve">En Japón se hay una relación madre-hijo llamada amae. La estructura es de un infante aferrándose a su madre. La madre la madre va a responder a las necesidades y demandas de su infante y también </w:t>
      </w:r>
      <w:r w:rsidR="00C2225A">
        <w:rPr>
          <w:rFonts w:cs="Arial"/>
          <w:sz w:val="25"/>
          <w:szCs w:val="25"/>
        </w:rPr>
        <w:t>va a</w:t>
      </w:r>
      <w:r>
        <w:rPr>
          <w:rFonts w:cs="Arial"/>
          <w:sz w:val="25"/>
          <w:szCs w:val="25"/>
        </w:rPr>
        <w:t xml:space="preserve"> entender la mente de su infante. A través de esta estructura, la madre y su cría forman un sentido de unidad y actúan como uno. La estructura de amae puede continuar incluso después de la adultez.</w:t>
      </w:r>
      <w:sdt>
        <w:sdtPr>
          <w:rPr>
            <w:rFonts w:cs="Arial"/>
            <w:sz w:val="25"/>
            <w:szCs w:val="25"/>
          </w:rPr>
          <w:id w:val="1978026925"/>
          <w:citation/>
        </w:sdtPr>
        <w:sdtEndPr/>
        <w:sdtContent>
          <w:r>
            <w:rPr>
              <w:rFonts w:cs="Arial"/>
              <w:sz w:val="25"/>
              <w:szCs w:val="25"/>
            </w:rPr>
            <w:fldChar w:fldCharType="begin"/>
          </w:r>
          <w:r>
            <w:rPr>
              <w:rFonts w:cs="Arial"/>
              <w:sz w:val="25"/>
              <w:szCs w:val="25"/>
            </w:rPr>
            <w:instrText xml:space="preserve"> CITATION Jen12 \l 2058 </w:instrText>
          </w:r>
          <w:r>
            <w:rPr>
              <w:rFonts w:cs="Arial"/>
              <w:sz w:val="25"/>
              <w:szCs w:val="25"/>
            </w:rPr>
            <w:fldChar w:fldCharType="separate"/>
          </w:r>
          <w:r w:rsidR="00706B05">
            <w:rPr>
              <w:rFonts w:cs="Arial"/>
              <w:noProof/>
              <w:sz w:val="25"/>
              <w:szCs w:val="25"/>
            </w:rPr>
            <w:t xml:space="preserve"> </w:t>
          </w:r>
          <w:r w:rsidR="00706B05" w:rsidRPr="00706B05">
            <w:rPr>
              <w:rFonts w:cs="Arial"/>
              <w:noProof/>
              <w:sz w:val="25"/>
              <w:szCs w:val="25"/>
            </w:rPr>
            <w:t>(Forgsberg, 2012)</w:t>
          </w:r>
          <w:r>
            <w:rPr>
              <w:rFonts w:cs="Arial"/>
              <w:sz w:val="25"/>
              <w:szCs w:val="25"/>
            </w:rPr>
            <w:fldChar w:fldCharType="end"/>
          </w:r>
        </w:sdtContent>
      </w:sdt>
    </w:p>
    <w:p w:rsidR="000D164F" w:rsidRDefault="00E7360F" w:rsidP="00E7360F">
      <w:pPr>
        <w:pStyle w:val="Estilo1"/>
        <w:spacing w:before="240"/>
        <w:ind w:firstLine="720"/>
        <w:rPr>
          <w:rFonts w:cs="Arial"/>
          <w:sz w:val="25"/>
          <w:szCs w:val="25"/>
        </w:rPr>
      </w:pPr>
      <w:r>
        <w:rPr>
          <w:noProof/>
          <w:lang w:eastAsia="es-MX"/>
        </w:rPr>
        <w:drawing>
          <wp:anchor distT="0" distB="0" distL="114300" distR="114300" simplePos="0" relativeHeight="251661312" behindDoc="0" locked="0" layoutInCell="1" allowOverlap="1" wp14:anchorId="11896EA4">
            <wp:simplePos x="0" y="0"/>
            <wp:positionH relativeFrom="margin">
              <wp:align>right</wp:align>
            </wp:positionH>
            <wp:positionV relativeFrom="margin">
              <wp:align>bottom</wp:align>
            </wp:positionV>
            <wp:extent cx="1847850" cy="4132465"/>
            <wp:effectExtent l="0" t="0" r="0" b="190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55769" t="17959" r="26602" b="11915"/>
                    <a:stretch/>
                  </pic:blipFill>
                  <pic:spPr bwMode="auto">
                    <a:xfrm>
                      <a:off x="0" y="0"/>
                      <a:ext cx="1847850" cy="4132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0E9D">
        <w:rPr>
          <w:rFonts w:cs="Arial"/>
          <w:sz w:val="25"/>
          <w:szCs w:val="25"/>
        </w:rPr>
        <w:t>Las preguntas lógicas que alguien puede tener al oír el tema de hikikomori por primera vez es: ¿Cómo los padres pueden dejar que su hijo/a pueda quedarse dentro de su cuarto por 6 meses ininterrumpidos? Esta reacción es muy normal en países occidentales porque se tiene la idea que los jóvenes adultos se vuelvan independientes, pero funciona en Japón por la relación amae. La madre, en Japón, su deber es complacer al a su hijo/a en cualquier decisión sin cuestionar.</w:t>
      </w:r>
      <w:sdt>
        <w:sdtPr>
          <w:rPr>
            <w:rFonts w:cs="Arial"/>
            <w:sz w:val="25"/>
            <w:szCs w:val="25"/>
          </w:rPr>
          <w:id w:val="164908440"/>
          <w:citation/>
        </w:sdtPr>
        <w:sdtEndPr/>
        <w:sdtContent>
          <w:r w:rsidR="005E0E9D">
            <w:rPr>
              <w:rFonts w:cs="Arial"/>
              <w:sz w:val="25"/>
              <w:szCs w:val="25"/>
            </w:rPr>
            <w:fldChar w:fldCharType="begin"/>
          </w:r>
          <w:r w:rsidR="005E0E9D">
            <w:rPr>
              <w:rFonts w:cs="Arial"/>
              <w:sz w:val="25"/>
              <w:szCs w:val="25"/>
            </w:rPr>
            <w:instrText xml:space="preserve"> CITATION Jen12 \l 2058 </w:instrText>
          </w:r>
          <w:r w:rsidR="005E0E9D">
            <w:rPr>
              <w:rFonts w:cs="Arial"/>
              <w:sz w:val="25"/>
              <w:szCs w:val="25"/>
            </w:rPr>
            <w:fldChar w:fldCharType="separate"/>
          </w:r>
          <w:r w:rsidR="00706B05">
            <w:rPr>
              <w:rFonts w:cs="Arial"/>
              <w:noProof/>
              <w:sz w:val="25"/>
              <w:szCs w:val="25"/>
            </w:rPr>
            <w:t xml:space="preserve"> </w:t>
          </w:r>
          <w:r w:rsidR="00706B05" w:rsidRPr="00706B05">
            <w:rPr>
              <w:rFonts w:cs="Arial"/>
              <w:noProof/>
              <w:sz w:val="25"/>
              <w:szCs w:val="25"/>
            </w:rPr>
            <w:t>(Forgsberg, 2012)</w:t>
          </w:r>
          <w:r w:rsidR="005E0E9D">
            <w:rPr>
              <w:rFonts w:cs="Arial"/>
              <w:sz w:val="25"/>
              <w:szCs w:val="25"/>
            </w:rPr>
            <w:fldChar w:fldCharType="end"/>
          </w:r>
        </w:sdtContent>
      </w:sdt>
    </w:p>
    <w:p w:rsidR="00E7360F" w:rsidRDefault="00E7360F" w:rsidP="00E7360F">
      <w:pPr>
        <w:pStyle w:val="Estilo1"/>
        <w:spacing w:before="240"/>
        <w:ind w:firstLine="720"/>
        <w:rPr>
          <w:noProof/>
        </w:rPr>
      </w:pPr>
      <w:r>
        <w:rPr>
          <w:noProof/>
        </w:rPr>
        <w:t>En esta imagen se llega a apreciar avence de un miembro funcional de la sociedad y como va cambiando a que este llega pasar años sin contacto de la sociedad hasta su rahabilitacion e inicio de la socializacion</w:t>
      </w:r>
    </w:p>
    <w:p w:rsidR="00E7360F" w:rsidRDefault="00552543" w:rsidP="00B05E37">
      <w:pPr>
        <w:pStyle w:val="Estilo1"/>
        <w:ind w:firstLine="720"/>
        <w:rPr>
          <w:noProof/>
        </w:rPr>
      </w:pPr>
      <w:r>
        <w:rPr>
          <w:noProof/>
        </w:rPr>
        <w:t xml:space="preserve">La transformación que sufre el hikikomori es de manera gradual, como se muestra en el cuadro las persona que se vuelven hikikomori normalmente tienen </w:t>
      </w:r>
      <w:r>
        <w:rPr>
          <w:noProof/>
        </w:rPr>
        <w:lastRenderedPageBreak/>
        <w:t xml:space="preserve">mucha presio social, pero hay alguna circunstancia que hace que empiecen a aislarse de la sociedad. </w:t>
      </w:r>
    </w:p>
    <w:p w:rsidR="00552543" w:rsidRDefault="00552543" w:rsidP="00B05E37">
      <w:pPr>
        <w:pStyle w:val="Estilo1"/>
        <w:ind w:firstLine="720"/>
        <w:rPr>
          <w:rFonts w:cs="Arial"/>
          <w:sz w:val="25"/>
          <w:szCs w:val="25"/>
        </w:rPr>
      </w:pPr>
      <w:r>
        <w:rPr>
          <w:rFonts w:cs="Arial"/>
          <w:sz w:val="25"/>
          <w:szCs w:val="25"/>
        </w:rPr>
        <w:t xml:space="preserve">Después, gracias a la relación Amae de la madre con el hijo, los hijos pueden seguir recluyéndose de la sociedad. </w:t>
      </w:r>
    </w:p>
    <w:p w:rsidR="00706B05" w:rsidRDefault="00552543" w:rsidP="00B05E37">
      <w:pPr>
        <w:pStyle w:val="Estilo1"/>
        <w:ind w:firstLine="720"/>
        <w:rPr>
          <w:rFonts w:cs="Arial"/>
          <w:sz w:val="25"/>
          <w:szCs w:val="25"/>
        </w:rPr>
      </w:pPr>
      <w:r>
        <w:rPr>
          <w:rFonts w:cs="Arial"/>
          <w:sz w:val="25"/>
          <w:szCs w:val="25"/>
        </w:rPr>
        <w:t xml:space="preserve">Para considerar si México puede llegar a tener un porcentaje importante de hikikomoris similar a Japón es necesario entender cuales son las diferencias principales entre las familias japonesas y mexicanas. Ambas tienen una estructura un poco similar en el sentido de: padre que provee a la familia, madre que se encarga del hogar y de los hijos </w:t>
      </w:r>
      <w:sdt>
        <w:sdtPr>
          <w:rPr>
            <w:rFonts w:cs="Arial"/>
            <w:sz w:val="25"/>
            <w:szCs w:val="25"/>
          </w:rPr>
          <w:id w:val="-200857757"/>
          <w:citation/>
        </w:sdtPr>
        <w:sdtEndPr/>
        <w:sdtContent>
          <w:r w:rsidR="00706B05">
            <w:rPr>
              <w:rFonts w:cs="Arial"/>
              <w:sz w:val="25"/>
              <w:szCs w:val="25"/>
            </w:rPr>
            <w:fldChar w:fldCharType="begin"/>
          </w:r>
          <w:r w:rsidR="00706B05">
            <w:rPr>
              <w:rFonts w:cs="Arial"/>
              <w:sz w:val="25"/>
              <w:szCs w:val="25"/>
            </w:rPr>
            <w:instrText xml:space="preserve"> CITATION Oye14 \l 2058 </w:instrText>
          </w:r>
          <w:r w:rsidR="00706B05">
            <w:rPr>
              <w:rFonts w:cs="Arial"/>
              <w:sz w:val="25"/>
              <w:szCs w:val="25"/>
            </w:rPr>
            <w:fldChar w:fldCharType="separate"/>
          </w:r>
          <w:r w:rsidR="00706B05" w:rsidRPr="00706B05">
            <w:rPr>
              <w:rFonts w:cs="Arial"/>
              <w:noProof/>
              <w:sz w:val="25"/>
              <w:szCs w:val="25"/>
            </w:rPr>
            <w:t>(Oye Veracruz, 2014)</w:t>
          </w:r>
          <w:r w:rsidR="00706B05">
            <w:rPr>
              <w:rFonts w:cs="Arial"/>
              <w:sz w:val="25"/>
              <w:szCs w:val="25"/>
            </w:rPr>
            <w:fldChar w:fldCharType="end"/>
          </w:r>
        </w:sdtContent>
      </w:sdt>
      <w:r w:rsidR="00706B05">
        <w:rPr>
          <w:rFonts w:cs="Arial"/>
          <w:sz w:val="25"/>
          <w:szCs w:val="25"/>
        </w:rPr>
        <w:t>. Solo las familias de clase media o más alta pueden tener un hikikomori porque al tener menor ingreso económico la estructura es alterada</w:t>
      </w:r>
      <w:sdt>
        <w:sdtPr>
          <w:rPr>
            <w:rFonts w:cs="Arial"/>
            <w:sz w:val="25"/>
            <w:szCs w:val="25"/>
          </w:rPr>
          <w:id w:val="-1239242539"/>
          <w:citation/>
        </w:sdtPr>
        <w:sdtEndPr/>
        <w:sdtContent>
          <w:r w:rsidR="004E33EA">
            <w:rPr>
              <w:rFonts w:cs="Arial"/>
              <w:sz w:val="25"/>
              <w:szCs w:val="25"/>
            </w:rPr>
            <w:fldChar w:fldCharType="begin"/>
          </w:r>
          <w:r w:rsidR="004E33EA">
            <w:rPr>
              <w:rFonts w:cs="Arial"/>
              <w:sz w:val="25"/>
              <w:szCs w:val="25"/>
            </w:rPr>
            <w:instrText xml:space="preserve"> CITATION Nek16 \l 2058 </w:instrText>
          </w:r>
          <w:r w:rsidR="004E33EA">
            <w:rPr>
              <w:rFonts w:cs="Arial"/>
              <w:sz w:val="25"/>
              <w:szCs w:val="25"/>
            </w:rPr>
            <w:fldChar w:fldCharType="separate"/>
          </w:r>
          <w:r w:rsidR="004E33EA">
            <w:rPr>
              <w:rFonts w:cs="Arial"/>
              <w:noProof/>
              <w:sz w:val="25"/>
              <w:szCs w:val="25"/>
            </w:rPr>
            <w:t xml:space="preserve"> </w:t>
          </w:r>
          <w:r w:rsidR="004E33EA" w:rsidRPr="004E33EA">
            <w:rPr>
              <w:rFonts w:cs="Arial"/>
              <w:noProof/>
              <w:sz w:val="25"/>
              <w:szCs w:val="25"/>
            </w:rPr>
            <w:t>(Nekojitablog, 2016)</w:t>
          </w:r>
          <w:r w:rsidR="004E33EA">
            <w:rPr>
              <w:rFonts w:cs="Arial"/>
              <w:sz w:val="25"/>
              <w:szCs w:val="25"/>
            </w:rPr>
            <w:fldChar w:fldCharType="end"/>
          </w:r>
        </w:sdtContent>
      </w:sdt>
      <w:r w:rsidR="004E33EA">
        <w:rPr>
          <w:rFonts w:cs="Arial"/>
          <w:sz w:val="25"/>
          <w:szCs w:val="25"/>
        </w:rPr>
        <w:t>.</w:t>
      </w:r>
    </w:p>
    <w:p w:rsidR="0017024F" w:rsidRDefault="0017024F" w:rsidP="00B05E37">
      <w:pPr>
        <w:pStyle w:val="Estilo1"/>
        <w:ind w:firstLine="720"/>
        <w:rPr>
          <w:rFonts w:cs="Arial"/>
          <w:sz w:val="25"/>
          <w:szCs w:val="25"/>
        </w:rPr>
      </w:pPr>
      <w:r>
        <w:rPr>
          <w:rFonts w:cs="Arial"/>
          <w:sz w:val="25"/>
          <w:szCs w:val="25"/>
        </w:rPr>
        <w:t xml:space="preserve">La presión que sufren los japoneses para entrar a la universidad sería comparable a la misma necesidad mexicana, pero para entrar a la UNAM. Esto hace que los alumnos tengan mucha presión de lado de la familia que no puede pagar una universidad con prestigio y a veces deja a muchos alumnos sin universidad en el futuro. </w:t>
      </w:r>
    </w:p>
    <w:p w:rsidR="00C40A40" w:rsidRDefault="004E33EA" w:rsidP="00B05E37">
      <w:pPr>
        <w:pStyle w:val="Estilo1"/>
        <w:ind w:firstLine="720"/>
        <w:rPr>
          <w:rFonts w:cs="Arial"/>
          <w:sz w:val="25"/>
          <w:szCs w:val="25"/>
        </w:rPr>
      </w:pPr>
      <w:r>
        <w:rPr>
          <w:rFonts w:cs="Arial"/>
          <w:sz w:val="25"/>
          <w:szCs w:val="25"/>
        </w:rPr>
        <w:t xml:space="preserve">Se calculó que alrededor de 44 millones de mexicanos forman parte de la clase media, el mínimo para tener poder ser hikikomori </w:t>
      </w:r>
      <w:sdt>
        <w:sdtPr>
          <w:rPr>
            <w:rFonts w:cs="Arial"/>
            <w:sz w:val="25"/>
            <w:szCs w:val="25"/>
          </w:rPr>
          <w:id w:val="1558042660"/>
          <w:citation/>
        </w:sdtPr>
        <w:sdtEndPr/>
        <w:sdtContent>
          <w:r>
            <w:rPr>
              <w:rFonts w:cs="Arial"/>
              <w:sz w:val="25"/>
              <w:szCs w:val="25"/>
            </w:rPr>
            <w:fldChar w:fldCharType="begin"/>
          </w:r>
          <w:r>
            <w:rPr>
              <w:rFonts w:cs="Arial"/>
              <w:sz w:val="25"/>
              <w:szCs w:val="25"/>
            </w:rPr>
            <w:instrText xml:space="preserve"> CITATION Oye14 \l 2058 </w:instrText>
          </w:r>
          <w:r>
            <w:rPr>
              <w:rFonts w:cs="Arial"/>
              <w:sz w:val="25"/>
              <w:szCs w:val="25"/>
            </w:rPr>
            <w:fldChar w:fldCharType="separate"/>
          </w:r>
          <w:r w:rsidRPr="004E33EA">
            <w:rPr>
              <w:rFonts w:cs="Arial"/>
              <w:noProof/>
              <w:sz w:val="25"/>
              <w:szCs w:val="25"/>
            </w:rPr>
            <w:t>(Oye Veracruz, 2014)</w:t>
          </w:r>
          <w:r>
            <w:rPr>
              <w:rFonts w:cs="Arial"/>
              <w:sz w:val="25"/>
              <w:szCs w:val="25"/>
            </w:rPr>
            <w:fldChar w:fldCharType="end"/>
          </w:r>
        </w:sdtContent>
      </w:sdt>
      <w:r>
        <w:rPr>
          <w:rFonts w:cs="Arial"/>
          <w:sz w:val="25"/>
          <w:szCs w:val="25"/>
        </w:rPr>
        <w:t xml:space="preserve">. Esto se traduce a que el 34.5% de la población mexicana podría tener a un hikikomori en su hogar. Los hikikomoris al ser jóvenes pueden tener efectos devastadores para la economía del país </w:t>
      </w:r>
      <w:r w:rsidR="0017024F">
        <w:rPr>
          <w:rFonts w:cs="Arial"/>
          <w:sz w:val="25"/>
          <w:szCs w:val="25"/>
        </w:rPr>
        <w:t>por lo cual sería algo esencial poder evitar que los números incrementen demasiado.</w:t>
      </w:r>
    </w:p>
    <w:p w:rsidR="00A8407F" w:rsidRDefault="00A8407F">
      <w:pPr>
        <w:rPr>
          <w:rFonts w:ascii="Arial" w:hAnsi="Arial" w:cs="Arial"/>
          <w:sz w:val="25"/>
          <w:szCs w:val="25"/>
        </w:rPr>
      </w:pPr>
      <w:r>
        <w:rPr>
          <w:rFonts w:cs="Arial"/>
          <w:sz w:val="25"/>
          <w:szCs w:val="25"/>
        </w:rPr>
        <w:lastRenderedPageBreak/>
        <w:br w:type="page"/>
      </w:r>
    </w:p>
    <w:p w:rsidR="00A8407F" w:rsidRPr="00E40633" w:rsidRDefault="00A8407F" w:rsidP="00A8407F">
      <w:pPr>
        <w:pStyle w:val="Estilo1"/>
        <w:ind w:firstLine="720"/>
        <w:jc w:val="center"/>
        <w:rPr>
          <w:rFonts w:cs="Arial"/>
          <w:strike/>
          <w:color w:val="FF0000"/>
          <w:sz w:val="25"/>
          <w:szCs w:val="25"/>
        </w:rPr>
      </w:pPr>
      <w:r w:rsidRPr="00E40633">
        <w:rPr>
          <w:rFonts w:cs="Arial"/>
          <w:strike/>
          <w:color w:val="FF0000"/>
          <w:sz w:val="25"/>
          <w:szCs w:val="25"/>
        </w:rPr>
        <w:lastRenderedPageBreak/>
        <w:t>CAPITULO IV: RESULTADOS</w:t>
      </w:r>
      <w:r w:rsidR="00C371CA" w:rsidRPr="00E40633">
        <w:rPr>
          <w:rFonts w:cs="Arial"/>
          <w:strike/>
          <w:color w:val="FF0000"/>
          <w:sz w:val="25"/>
          <w:szCs w:val="25"/>
        </w:rPr>
        <w:fldChar w:fldCharType="begin"/>
      </w:r>
      <w:r w:rsidR="00C371CA" w:rsidRPr="00E40633">
        <w:rPr>
          <w:strike/>
          <w:color w:val="FF0000"/>
        </w:rPr>
        <w:instrText xml:space="preserve"> XE "</w:instrText>
      </w:r>
      <w:r w:rsidR="00C371CA" w:rsidRPr="00E40633">
        <w:rPr>
          <w:rFonts w:cs="Arial"/>
          <w:strike/>
          <w:color w:val="FF0000"/>
          <w:sz w:val="25"/>
          <w:szCs w:val="25"/>
        </w:rPr>
        <w:instrText>CAPITULO IV</w:instrText>
      </w:r>
      <w:r w:rsidR="00C371CA" w:rsidRPr="00E40633">
        <w:rPr>
          <w:strike/>
          <w:color w:val="FF0000"/>
        </w:rPr>
        <w:instrText>\</w:instrText>
      </w:r>
      <w:r w:rsidR="00C371CA" w:rsidRPr="00E40633">
        <w:rPr>
          <w:rFonts w:cs="Arial"/>
          <w:strike/>
          <w:color w:val="FF0000"/>
          <w:sz w:val="25"/>
          <w:szCs w:val="25"/>
        </w:rPr>
        <w:instrText>: RESULTADOS</w:instrText>
      </w:r>
      <w:r w:rsidR="00C371CA" w:rsidRPr="00E40633">
        <w:rPr>
          <w:strike/>
          <w:color w:val="FF0000"/>
        </w:rPr>
        <w:instrText xml:space="preserve">" </w:instrText>
      </w:r>
      <w:r w:rsidR="00C371CA" w:rsidRPr="00E40633">
        <w:rPr>
          <w:rFonts w:cs="Arial"/>
          <w:strike/>
          <w:color w:val="FF0000"/>
          <w:sz w:val="25"/>
          <w:szCs w:val="25"/>
        </w:rPr>
        <w:fldChar w:fldCharType="end"/>
      </w:r>
    </w:p>
    <w:p w:rsidR="00A8407F" w:rsidRPr="00E40633" w:rsidRDefault="00F251B0" w:rsidP="00A8407F">
      <w:pPr>
        <w:pStyle w:val="Estilo1"/>
        <w:ind w:firstLine="720"/>
        <w:rPr>
          <w:rFonts w:cs="Arial"/>
          <w:strike/>
          <w:color w:val="FF0000"/>
          <w:sz w:val="25"/>
          <w:szCs w:val="25"/>
        </w:rPr>
      </w:pPr>
      <w:r w:rsidRPr="00E40633">
        <w:rPr>
          <w:rFonts w:cs="Arial"/>
          <w:strike/>
          <w:color w:val="FF0000"/>
          <w:sz w:val="25"/>
          <w:szCs w:val="25"/>
        </w:rPr>
        <w:t xml:space="preserve">Al no realizar un experimento no pude conseguir evidencia, de primera mano, sobre mi hipótesis. </w:t>
      </w:r>
      <w:r w:rsidR="007B3837" w:rsidRPr="00E40633">
        <w:rPr>
          <w:rFonts w:cs="Arial"/>
          <w:strike/>
          <w:color w:val="FF0000"/>
          <w:sz w:val="25"/>
          <w:szCs w:val="25"/>
        </w:rPr>
        <w:t xml:space="preserve"> </w:t>
      </w:r>
      <w:r w:rsidR="00C2225A" w:rsidRPr="00E40633">
        <w:rPr>
          <w:rFonts w:cs="Arial"/>
          <w:strike/>
          <w:color w:val="FF0000"/>
          <w:sz w:val="25"/>
          <w:szCs w:val="25"/>
        </w:rPr>
        <w:t xml:space="preserve">Entonces los datos todos fueron documentales. </w:t>
      </w:r>
    </w:p>
    <w:p w:rsidR="00B133D2" w:rsidRDefault="00B133D2" w:rsidP="00A8407F">
      <w:pPr>
        <w:pStyle w:val="Estilo1"/>
        <w:ind w:firstLine="720"/>
        <w:rPr>
          <w:rFonts w:cs="Arial"/>
          <w:sz w:val="25"/>
          <w:szCs w:val="25"/>
        </w:rPr>
      </w:pPr>
      <w:r>
        <w:rPr>
          <w:rFonts w:cs="Arial"/>
          <w:sz w:val="25"/>
          <w:szCs w:val="25"/>
        </w:rPr>
        <w:t xml:space="preserve">Se podría comparar a los hikikomoris de Japón con los “ninis” de México. Pero como se explico en el marco teórico, a lo que el gobierno de Japón se refiere a hikikomori no es parte del </w:t>
      </w:r>
      <w:r w:rsidR="0096588B">
        <w:rPr>
          <w:rFonts w:cs="Arial"/>
          <w:sz w:val="25"/>
          <w:szCs w:val="25"/>
        </w:rPr>
        <w:t>consenso. Lo más comparable al los hikikomori de Japón, serían los “ninis”. México simplemente no va sufrir un caso de hikikomori en el futuro cercano.</w:t>
      </w:r>
    </w:p>
    <w:p w:rsidR="00A8407F" w:rsidRDefault="00A8407F">
      <w:pPr>
        <w:rPr>
          <w:rFonts w:ascii="Arial" w:hAnsi="Arial" w:cs="Arial"/>
          <w:sz w:val="25"/>
          <w:szCs w:val="25"/>
        </w:rPr>
      </w:pPr>
      <w:r>
        <w:rPr>
          <w:rFonts w:cs="Arial"/>
          <w:sz w:val="25"/>
          <w:szCs w:val="25"/>
        </w:rPr>
        <w:br w:type="page"/>
      </w:r>
    </w:p>
    <w:p w:rsidR="00A8407F" w:rsidRDefault="00A8407F" w:rsidP="00A8407F">
      <w:pPr>
        <w:pStyle w:val="Estilo1"/>
        <w:ind w:firstLine="720"/>
        <w:jc w:val="center"/>
        <w:rPr>
          <w:rFonts w:cs="Arial"/>
          <w:sz w:val="25"/>
          <w:szCs w:val="25"/>
        </w:rPr>
      </w:pPr>
      <w:r>
        <w:rPr>
          <w:rFonts w:cs="Arial"/>
          <w:sz w:val="25"/>
          <w:szCs w:val="25"/>
        </w:rPr>
        <w:lastRenderedPageBreak/>
        <w:t>CAPITULO V: DISCUCIÓN</w:t>
      </w:r>
      <w:r w:rsidR="00C371CA">
        <w:rPr>
          <w:rFonts w:cs="Arial"/>
          <w:sz w:val="25"/>
          <w:szCs w:val="25"/>
        </w:rPr>
        <w:fldChar w:fldCharType="begin"/>
      </w:r>
      <w:r w:rsidR="00C371CA">
        <w:instrText xml:space="preserve"> XE "</w:instrText>
      </w:r>
      <w:r w:rsidR="00C371CA" w:rsidRPr="00C01830">
        <w:rPr>
          <w:rFonts w:cs="Arial"/>
          <w:sz w:val="25"/>
          <w:szCs w:val="25"/>
        </w:rPr>
        <w:instrText>CAPITULO V</w:instrText>
      </w:r>
      <w:r w:rsidR="00C371CA" w:rsidRPr="00C01830">
        <w:instrText>\</w:instrText>
      </w:r>
      <w:r w:rsidR="00C371CA" w:rsidRPr="00C01830">
        <w:rPr>
          <w:rFonts w:cs="Arial"/>
          <w:sz w:val="25"/>
          <w:szCs w:val="25"/>
        </w:rPr>
        <w:instrText>: DISCUCIÓN</w:instrText>
      </w:r>
      <w:r w:rsidR="00C371CA">
        <w:instrText xml:space="preserve">" </w:instrText>
      </w:r>
      <w:r w:rsidR="00C371CA">
        <w:rPr>
          <w:rFonts w:cs="Arial"/>
          <w:sz w:val="25"/>
          <w:szCs w:val="25"/>
        </w:rPr>
        <w:fldChar w:fldCharType="end"/>
      </w:r>
    </w:p>
    <w:p w:rsidR="00A8407F" w:rsidRDefault="003D53E0" w:rsidP="00A8407F">
      <w:pPr>
        <w:pStyle w:val="Estilo1"/>
        <w:ind w:firstLine="720"/>
        <w:rPr>
          <w:rFonts w:cs="Arial"/>
          <w:sz w:val="25"/>
          <w:szCs w:val="25"/>
        </w:rPr>
      </w:pPr>
      <w:r>
        <w:rPr>
          <w:rFonts w:cs="Arial"/>
          <w:sz w:val="25"/>
          <w:szCs w:val="25"/>
        </w:rPr>
        <w:t xml:space="preserve">Uno de los factores que influenciaron a esta investigación seria que no hay mucha información acerca del tema. Al no encontrar información sobre los efectos de salud o económicos de los hikikomori. Se tuvo que cambiar el enfoque del estudio numerosas veces. </w:t>
      </w:r>
    </w:p>
    <w:p w:rsidR="0096588B" w:rsidRDefault="0096588B" w:rsidP="00A8407F">
      <w:pPr>
        <w:pStyle w:val="Estilo1"/>
        <w:ind w:firstLine="720"/>
        <w:rPr>
          <w:rFonts w:cs="Arial"/>
          <w:sz w:val="25"/>
          <w:szCs w:val="25"/>
        </w:rPr>
      </w:pPr>
      <w:r>
        <w:rPr>
          <w:rFonts w:cs="Arial"/>
          <w:sz w:val="25"/>
          <w:szCs w:val="25"/>
        </w:rPr>
        <w:t xml:space="preserve">Al faltar fuentes de información confiable esto retraso bastante la misma investigación. Además de causar el cambio de enfoque numerosas veces. </w:t>
      </w:r>
    </w:p>
    <w:p w:rsidR="003D53E0" w:rsidRDefault="003D53E0" w:rsidP="00A8407F">
      <w:pPr>
        <w:pStyle w:val="Estilo1"/>
        <w:ind w:firstLine="720"/>
        <w:rPr>
          <w:rFonts w:cs="Arial"/>
          <w:sz w:val="25"/>
          <w:szCs w:val="25"/>
        </w:rPr>
      </w:pPr>
      <w:r>
        <w:rPr>
          <w:rFonts w:cs="Arial"/>
          <w:sz w:val="25"/>
          <w:szCs w:val="25"/>
        </w:rPr>
        <w:t xml:space="preserve">Unas de las posibles ramas de investigación podrían ser los efectos para la salud física de los hikikomoris. Ya que no pueden absorber la vitamina D por falta de exposición al sol y además podrían presentar otros efectos no previstos en la misma salud. </w:t>
      </w:r>
    </w:p>
    <w:p w:rsidR="00C2225A" w:rsidRDefault="003D53E0" w:rsidP="00A8407F">
      <w:pPr>
        <w:pStyle w:val="Estilo1"/>
        <w:ind w:firstLine="720"/>
        <w:rPr>
          <w:rFonts w:cs="Arial"/>
          <w:sz w:val="25"/>
          <w:szCs w:val="25"/>
        </w:rPr>
      </w:pPr>
      <w:r>
        <w:rPr>
          <w:rFonts w:cs="Arial"/>
          <w:sz w:val="25"/>
          <w:szCs w:val="25"/>
        </w:rPr>
        <w:t xml:space="preserve">Otra posible rama de investigación sería los efectos económicos de los hikikomoris. Por </w:t>
      </w:r>
      <w:r w:rsidR="00821F55">
        <w:rPr>
          <w:rFonts w:cs="Arial"/>
          <w:sz w:val="25"/>
          <w:szCs w:val="25"/>
        </w:rPr>
        <w:t xml:space="preserve">abarcar uno de los grupos de edades más importantes, los jóvenes de 19-25 años, y que no produzcan riquezas para el país podría tener un efecto devastador en cualquier economía. </w:t>
      </w:r>
    </w:p>
    <w:p w:rsidR="00A8407F" w:rsidRDefault="00A8407F">
      <w:pPr>
        <w:rPr>
          <w:rFonts w:ascii="Arial" w:hAnsi="Arial" w:cs="Arial"/>
          <w:sz w:val="25"/>
          <w:szCs w:val="25"/>
        </w:rPr>
      </w:pPr>
      <w:r>
        <w:rPr>
          <w:rFonts w:cs="Arial"/>
          <w:sz w:val="25"/>
          <w:szCs w:val="25"/>
        </w:rPr>
        <w:br w:type="page"/>
      </w:r>
    </w:p>
    <w:p w:rsidR="00A8407F" w:rsidRDefault="00A8407F" w:rsidP="00A8407F">
      <w:pPr>
        <w:pStyle w:val="Estilo1"/>
        <w:ind w:firstLine="720"/>
        <w:jc w:val="center"/>
        <w:rPr>
          <w:rFonts w:cs="Arial"/>
          <w:sz w:val="25"/>
          <w:szCs w:val="25"/>
        </w:rPr>
      </w:pPr>
      <w:r>
        <w:rPr>
          <w:rFonts w:cs="Arial"/>
          <w:sz w:val="25"/>
          <w:szCs w:val="25"/>
        </w:rPr>
        <w:lastRenderedPageBreak/>
        <w:t xml:space="preserve">CAPITULO VI: </w:t>
      </w:r>
      <w:r w:rsidRPr="00A00A3F">
        <w:rPr>
          <w:rFonts w:cs="Arial"/>
          <w:color w:val="FF0000"/>
          <w:sz w:val="25"/>
          <w:szCs w:val="25"/>
        </w:rPr>
        <w:t>CONCNLUSIÓN</w:t>
      </w:r>
      <w:r w:rsidR="00C371CA">
        <w:rPr>
          <w:rFonts w:cs="Arial"/>
          <w:sz w:val="25"/>
          <w:szCs w:val="25"/>
        </w:rPr>
        <w:fldChar w:fldCharType="begin"/>
      </w:r>
      <w:r w:rsidR="00C371CA">
        <w:instrText xml:space="preserve"> XE "</w:instrText>
      </w:r>
      <w:r w:rsidR="00C371CA" w:rsidRPr="00CD2BA8">
        <w:rPr>
          <w:rFonts w:cs="Arial"/>
          <w:sz w:val="25"/>
          <w:szCs w:val="25"/>
        </w:rPr>
        <w:instrText>CAPITULO VI</w:instrText>
      </w:r>
      <w:r w:rsidR="00C371CA" w:rsidRPr="00CD2BA8">
        <w:instrText>\</w:instrText>
      </w:r>
      <w:r w:rsidR="00C371CA" w:rsidRPr="00CD2BA8">
        <w:rPr>
          <w:rFonts w:cs="Arial"/>
          <w:sz w:val="25"/>
          <w:szCs w:val="25"/>
        </w:rPr>
        <w:instrText>: CONCNLUSIÓN</w:instrText>
      </w:r>
      <w:r w:rsidR="00C371CA">
        <w:instrText xml:space="preserve">" </w:instrText>
      </w:r>
      <w:r w:rsidR="00C371CA">
        <w:rPr>
          <w:rFonts w:cs="Arial"/>
          <w:sz w:val="25"/>
          <w:szCs w:val="25"/>
        </w:rPr>
        <w:fldChar w:fldCharType="end"/>
      </w:r>
    </w:p>
    <w:p w:rsidR="00FA433D" w:rsidRDefault="00FA433D" w:rsidP="00FA433D">
      <w:pPr>
        <w:pStyle w:val="Estilo1"/>
        <w:ind w:firstLine="720"/>
        <w:rPr>
          <w:rFonts w:cs="Arial"/>
          <w:sz w:val="25"/>
          <w:szCs w:val="25"/>
        </w:rPr>
      </w:pPr>
      <w:r>
        <w:rPr>
          <w:rFonts w:cs="Arial"/>
          <w:sz w:val="25"/>
          <w:szCs w:val="25"/>
        </w:rPr>
        <w:t>En conclusión, México cumple con unas de las condiciones necesarias para los hikikomoris, pero al no tener uno de los factores más importantes está siendo la relación madre-hijo. Lo más probable es que en México ya haya pequeñas poblaciones de hikikomoris que al no tener hacer una gran importancia no se ha tomado en cuenta. Consideremos que México tiene otra cultura a la de Japón y la mayor diferencia es que los jóvenes de Occidente buscan independizarse completamente de sus padres.</w:t>
      </w:r>
    </w:p>
    <w:p w:rsidR="00A8407F" w:rsidRDefault="00A8407F" w:rsidP="00A8407F">
      <w:pPr>
        <w:pStyle w:val="Estilo1"/>
        <w:ind w:firstLine="720"/>
        <w:rPr>
          <w:rFonts w:cs="Arial"/>
          <w:sz w:val="25"/>
          <w:szCs w:val="25"/>
        </w:rPr>
      </w:pPr>
    </w:p>
    <w:p w:rsidR="005C0741" w:rsidRPr="00BF15D9" w:rsidRDefault="00614375" w:rsidP="006E47B0">
      <w:pPr>
        <w:pStyle w:val="Estilo1"/>
        <w:ind w:firstLine="720"/>
        <w:rPr>
          <w:rFonts w:cs="Arial"/>
        </w:rPr>
      </w:pPr>
      <w:r w:rsidRPr="00BF15D9">
        <w:rPr>
          <w:rFonts w:cs="Arial"/>
        </w:rPr>
        <w:br w:type="page"/>
      </w:r>
    </w:p>
    <w:sdt>
      <w:sdtPr>
        <w:rPr>
          <w:rFonts w:asciiTheme="minorHAnsi" w:eastAsiaTheme="minorEastAsia" w:hAnsiTheme="minorHAnsi" w:cstheme="minorBidi"/>
          <w:color w:val="auto"/>
          <w:sz w:val="22"/>
          <w:szCs w:val="22"/>
          <w:lang w:val="es-ES"/>
        </w:rPr>
        <w:id w:val="283308663"/>
        <w:docPartObj>
          <w:docPartGallery w:val="Bibliographies"/>
          <w:docPartUnique/>
        </w:docPartObj>
      </w:sdtPr>
      <w:sdtEndPr>
        <w:rPr>
          <w:rFonts w:ascii="Arial" w:hAnsi="Arial" w:cs="Arial"/>
          <w:sz w:val="25"/>
          <w:szCs w:val="25"/>
          <w:lang w:val="es-MX"/>
        </w:rPr>
      </w:sdtEndPr>
      <w:sdtContent>
        <w:p w:rsidR="005C0741" w:rsidRPr="00B05E37" w:rsidRDefault="002F3F58" w:rsidP="00E816CC">
          <w:pPr>
            <w:pStyle w:val="Ttulo1"/>
            <w:spacing w:line="480" w:lineRule="auto"/>
          </w:pPr>
          <w:proofErr w:type="spellStart"/>
          <w:r w:rsidRPr="00555007">
            <w:t>Referencias</w:t>
          </w:r>
          <w:proofErr w:type="spellEnd"/>
          <w:r w:rsidR="00C371CA">
            <w:rPr>
              <w:lang w:val="es-MX"/>
            </w:rPr>
            <w:fldChar w:fldCharType="begin"/>
          </w:r>
          <w:r w:rsidR="00C371CA">
            <w:instrText xml:space="preserve"> XE "</w:instrText>
          </w:r>
          <w:r w:rsidR="00C371CA" w:rsidRPr="00555007">
            <w:instrText>Referencias</w:instrText>
          </w:r>
          <w:r w:rsidR="00C371CA">
            <w:instrText xml:space="preserve">" </w:instrText>
          </w:r>
          <w:r w:rsidR="00C371CA">
            <w:rPr>
              <w:lang w:val="es-MX"/>
            </w:rPr>
            <w:fldChar w:fldCharType="end"/>
          </w:r>
        </w:p>
        <w:sdt>
          <w:sdtPr>
            <w:rPr>
              <w:rFonts w:cs="Arial"/>
              <w:sz w:val="25"/>
              <w:szCs w:val="25"/>
            </w:rPr>
            <w:id w:val="-573587230"/>
            <w:bibliography/>
          </w:sdtPr>
          <w:sdtEndPr/>
          <w:sdtContent>
            <w:p w:rsidR="00706B05" w:rsidRPr="00A8407F" w:rsidRDefault="005C0741" w:rsidP="004E33EA">
              <w:pPr>
                <w:pStyle w:val="Estilo1"/>
                <w:ind w:firstLine="720"/>
                <w:rPr>
                  <w:rFonts w:cs="Arial"/>
                  <w:sz w:val="25"/>
                  <w:szCs w:val="25"/>
                  <w:lang w:val="en-US"/>
                </w:rPr>
              </w:pPr>
              <w:r w:rsidRPr="004E33EA">
                <w:rPr>
                  <w:rFonts w:cs="Arial"/>
                  <w:sz w:val="25"/>
                  <w:szCs w:val="25"/>
                </w:rPr>
                <w:fldChar w:fldCharType="begin"/>
              </w:r>
              <w:r w:rsidRPr="00A8407F">
                <w:rPr>
                  <w:rFonts w:cs="Arial"/>
                  <w:sz w:val="25"/>
                  <w:szCs w:val="25"/>
                  <w:lang w:val="en-US"/>
                </w:rPr>
                <w:instrText>BIBLIOGRAPHY</w:instrText>
              </w:r>
              <w:r w:rsidRPr="004E33EA">
                <w:rPr>
                  <w:rFonts w:cs="Arial"/>
                  <w:sz w:val="25"/>
                  <w:szCs w:val="25"/>
                </w:rPr>
                <w:fldChar w:fldCharType="separate"/>
              </w:r>
              <w:r w:rsidR="00706B05" w:rsidRPr="00A8407F">
                <w:rPr>
                  <w:rFonts w:cs="Arial"/>
                  <w:sz w:val="25"/>
                  <w:szCs w:val="25"/>
                  <w:lang w:val="en-US"/>
                </w:rPr>
                <w:t>Dziesinski, M. J. (2003). Hikikomori In vestigations into the phenomenon fo acute social withdrawal in contempoarry Japan. Retrieved from University of Hawai'i Manoa: https://towakudai.blogs.com/Hikikomori.Research.Survey.pdf</w:t>
              </w:r>
            </w:p>
            <w:p w:rsidR="00706B05" w:rsidRPr="00A8407F" w:rsidRDefault="00706B05" w:rsidP="004E33EA">
              <w:pPr>
                <w:pStyle w:val="Estilo1"/>
                <w:ind w:firstLine="720"/>
                <w:rPr>
                  <w:rFonts w:cs="Arial"/>
                  <w:sz w:val="25"/>
                  <w:szCs w:val="25"/>
                  <w:lang w:val="en-US"/>
                </w:rPr>
              </w:pPr>
              <w:r w:rsidRPr="00A8407F">
                <w:rPr>
                  <w:rFonts w:cs="Arial"/>
                  <w:sz w:val="25"/>
                  <w:szCs w:val="25"/>
                  <w:lang w:val="en-US"/>
                </w:rPr>
                <w:t>Correy, E. (2012, October). University of Colorado: Undergraduete Honoers Theses: Evan Correy. Retrieved from University of Colorado: https://scholar.colorado.edu/cgi/viewcontent.cgi?article=1480&amp;context=honr_theses</w:t>
              </w:r>
            </w:p>
            <w:p w:rsidR="00706B05" w:rsidRPr="00A8407F" w:rsidRDefault="00706B05" w:rsidP="004E33EA">
              <w:pPr>
                <w:pStyle w:val="Estilo1"/>
                <w:ind w:firstLine="720"/>
                <w:rPr>
                  <w:rFonts w:cs="Arial"/>
                  <w:sz w:val="25"/>
                  <w:szCs w:val="25"/>
                  <w:lang w:val="en-US"/>
                </w:rPr>
              </w:pPr>
              <w:r w:rsidRPr="004E33EA">
                <w:rPr>
                  <w:rFonts w:cs="Arial"/>
                  <w:sz w:val="25"/>
                  <w:szCs w:val="25"/>
                </w:rPr>
                <w:t xml:space="preserve">Fong Yong, R. K., &amp; Kaneko, Y. (2016, Enero 15). </w:t>
              </w:r>
              <w:r w:rsidRPr="00A8407F">
                <w:rPr>
                  <w:rFonts w:cs="Arial"/>
                  <w:sz w:val="25"/>
                  <w:szCs w:val="25"/>
                  <w:lang w:val="en-US"/>
                </w:rPr>
                <w:t>Hikikomori, a Phenomenon of Social Withdrawal and Isolation in Young Adults. Retrieved from Scientific Research Publishing: https://file.scirp.org/pdf/OJPM_2016011514315087.pdf</w:t>
              </w:r>
            </w:p>
            <w:p w:rsidR="00706B05" w:rsidRPr="00A8407F" w:rsidRDefault="00706B05" w:rsidP="004E33EA">
              <w:pPr>
                <w:pStyle w:val="Estilo1"/>
                <w:ind w:firstLine="720"/>
                <w:rPr>
                  <w:rFonts w:cs="Arial"/>
                  <w:sz w:val="25"/>
                  <w:szCs w:val="25"/>
                  <w:lang w:val="en-US"/>
                </w:rPr>
              </w:pPr>
              <w:r w:rsidRPr="00A8407F">
                <w:rPr>
                  <w:rFonts w:cs="Arial"/>
                  <w:sz w:val="25"/>
                  <w:szCs w:val="25"/>
                  <w:lang w:val="en-US"/>
                </w:rPr>
                <w:t>Forgsberg, J. (2012). Hikikomori in Contemporary Japan: A Perspective of Amae. Retrieved from Stockholm Univeristy: http://su.diva-portal.org/smash/get/diva2:568035/FULLTEXT01</w:t>
              </w:r>
            </w:p>
            <w:p w:rsidR="00706B05" w:rsidRPr="00A8407F" w:rsidRDefault="00706B05" w:rsidP="004E33EA">
              <w:pPr>
                <w:pStyle w:val="Estilo1"/>
                <w:ind w:firstLine="720"/>
                <w:rPr>
                  <w:rFonts w:cs="Arial"/>
                  <w:sz w:val="25"/>
                  <w:szCs w:val="25"/>
                  <w:lang w:val="en-US"/>
                </w:rPr>
              </w:pPr>
              <w:r w:rsidRPr="00A8407F">
                <w:rPr>
                  <w:rFonts w:cs="Arial"/>
                  <w:sz w:val="25"/>
                  <w:szCs w:val="25"/>
                  <w:lang w:val="en-US"/>
                </w:rPr>
                <w:t>Koyama, A., Miyake, Y., Kawakami, N., Tsuchiya, M., Tachimori, H., &amp; Takeshima, T. (2010, Marzo 30). Lifetime prevalence, psychiatric comorbidity and demographic correlates of “hikikomori” in a community population in Japan. Retrieved from Psychiatry Research: http://www.psy-journal.com/article/S0165-1781(08)00387-9/references#</w:t>
              </w:r>
            </w:p>
            <w:p w:rsidR="00706B05" w:rsidRPr="004E33EA" w:rsidRDefault="00706B05" w:rsidP="004E33EA">
              <w:pPr>
                <w:pStyle w:val="Estilo1"/>
                <w:ind w:firstLine="720"/>
                <w:rPr>
                  <w:rFonts w:cs="Arial"/>
                  <w:sz w:val="25"/>
                  <w:szCs w:val="25"/>
                </w:rPr>
              </w:pPr>
              <w:r w:rsidRPr="004E33EA">
                <w:rPr>
                  <w:rFonts w:cs="Arial"/>
                  <w:sz w:val="25"/>
                  <w:szCs w:val="25"/>
                </w:rPr>
                <w:t>Nekojitablog. (2016, Septiembre 15). HIKIKOMORI: AISLAMIENTO SOCIAL EN JAPÓN.[Archivo de Video]: https://www.youtube.com/watch?v=748c3afOp4Y&amp;t=71s</w:t>
              </w:r>
            </w:p>
            <w:p w:rsidR="00706B05" w:rsidRPr="00A8407F" w:rsidRDefault="00706B05" w:rsidP="004E33EA">
              <w:pPr>
                <w:pStyle w:val="Estilo1"/>
                <w:ind w:firstLine="720"/>
                <w:rPr>
                  <w:rFonts w:cs="Arial"/>
                  <w:sz w:val="25"/>
                  <w:szCs w:val="25"/>
                  <w:lang w:val="en-US"/>
                </w:rPr>
              </w:pPr>
              <w:r w:rsidRPr="00A8407F">
                <w:rPr>
                  <w:rFonts w:cs="Arial"/>
                  <w:sz w:val="25"/>
                  <w:szCs w:val="25"/>
                  <w:lang w:val="en-US"/>
                </w:rPr>
                <w:lastRenderedPageBreak/>
                <w:t>Nesser, L. (2009, Spring). Hikikomori- a Generation in Crisis . Retrieved from University of Oslo : https://www.duo.uio.no/bitstream/handle/10852/24234/HIKIKOMORIxMASTERxaxgenerationxinxcrisis.pdf?sequence=4</w:t>
              </w:r>
            </w:p>
            <w:p w:rsidR="004E33EA" w:rsidRPr="004E33EA" w:rsidRDefault="00706B05" w:rsidP="004E33EA">
              <w:pPr>
                <w:pStyle w:val="Estilo1"/>
                <w:ind w:firstLine="720"/>
                <w:rPr>
                  <w:rFonts w:cs="Arial"/>
                  <w:sz w:val="25"/>
                  <w:szCs w:val="25"/>
                </w:rPr>
              </w:pPr>
              <w:r w:rsidRPr="004E33EA">
                <w:rPr>
                  <w:rFonts w:cs="Arial"/>
                  <w:sz w:val="25"/>
                  <w:szCs w:val="25"/>
                </w:rPr>
                <w:t>Oye Veracruz. (2014, Abril 10). LA SOCIEDAD MEXICANA SE ACERCA AL HIKIKOMORI.</w:t>
              </w:r>
              <w:r w:rsidR="004E33EA" w:rsidRPr="004E33EA">
                <w:rPr>
                  <w:rFonts w:cs="Arial"/>
                  <w:sz w:val="25"/>
                  <w:szCs w:val="25"/>
                </w:rPr>
                <w:t xml:space="preserve"> [Archivo de Video] https://www.youtube.com/watch?v=HrK-6QA-4Ik</w:t>
              </w:r>
            </w:p>
            <w:p w:rsidR="00706B05" w:rsidRPr="00A8407F" w:rsidRDefault="00706B05" w:rsidP="004E33EA">
              <w:pPr>
                <w:pStyle w:val="Estilo1"/>
                <w:ind w:firstLine="720"/>
                <w:rPr>
                  <w:rFonts w:cs="Arial"/>
                  <w:sz w:val="25"/>
                  <w:szCs w:val="25"/>
                  <w:lang w:val="en-US"/>
                </w:rPr>
              </w:pPr>
              <w:r w:rsidRPr="004E33EA">
                <w:rPr>
                  <w:rFonts w:cs="Arial"/>
                  <w:sz w:val="25"/>
                  <w:szCs w:val="25"/>
                </w:rPr>
                <w:t xml:space="preserve">Suwa, M., &amp; Suzuki, K. (n.d.). </w:t>
              </w:r>
              <w:r w:rsidRPr="00A8407F">
                <w:rPr>
                  <w:rFonts w:cs="Arial"/>
                  <w:sz w:val="25"/>
                  <w:szCs w:val="25"/>
                  <w:lang w:val="en-US"/>
                </w:rPr>
                <w:t>The phenomenon of “hikikomori” (social withdrawal) . Retrieved from Nagoya University: http://www.jpsychopathol.it/issues/2013/vol19-3/01b-Suwa.pdf</w:t>
              </w:r>
            </w:p>
            <w:p w:rsidR="00706B05" w:rsidRPr="00A8407F" w:rsidRDefault="00706B05" w:rsidP="004E33EA">
              <w:pPr>
                <w:pStyle w:val="Estilo1"/>
                <w:ind w:firstLine="720"/>
                <w:rPr>
                  <w:rFonts w:cs="Arial"/>
                  <w:sz w:val="25"/>
                  <w:szCs w:val="25"/>
                  <w:lang w:val="en-US"/>
                </w:rPr>
              </w:pPr>
              <w:r w:rsidRPr="00A8407F">
                <w:rPr>
                  <w:rFonts w:cs="Arial"/>
                  <w:sz w:val="25"/>
                  <w:szCs w:val="25"/>
                  <w:lang w:val="en-US"/>
                </w:rPr>
                <w:t>Tajan , N., Yukiko, H., &amp; Pionnié-Dax, N. (2017, March 1). Hikikomori: The Japanese Cabinet Office’s 2016 Survey of Acute Social Withdrawal. Retrieved from The Asia-Pacific Journal: http://apjjf.org/2017/05/Tajan.html</w:t>
              </w:r>
            </w:p>
            <w:p w:rsidR="00706B05" w:rsidRPr="00A8407F" w:rsidRDefault="00706B05" w:rsidP="004E33EA">
              <w:pPr>
                <w:pStyle w:val="Estilo1"/>
                <w:ind w:firstLine="720"/>
                <w:rPr>
                  <w:rFonts w:cs="Arial"/>
                  <w:sz w:val="25"/>
                  <w:szCs w:val="25"/>
                  <w:lang w:val="en-US"/>
                </w:rPr>
              </w:pPr>
              <w:r w:rsidRPr="00A8407F">
                <w:rPr>
                  <w:rFonts w:cs="Arial"/>
                  <w:sz w:val="25"/>
                  <w:szCs w:val="25"/>
                  <w:lang w:val="en-US"/>
                </w:rPr>
                <w:t>Teo, A. R. (2009, Junio 30). A New Form of Social Withdrawal in Japan: Review of Hikikomori. Retrieved from Sage Journlas: http://journals.sagepub.com/doi/abs/10.1177/0020764008100629</w:t>
              </w:r>
            </w:p>
            <w:p w:rsidR="005C0741" w:rsidRPr="00706B05" w:rsidRDefault="005C0741" w:rsidP="004E33EA">
              <w:pPr>
                <w:pStyle w:val="Estilo1"/>
                <w:ind w:firstLine="720"/>
                <w:rPr>
                  <w:rFonts w:cs="Arial"/>
                  <w:sz w:val="25"/>
                  <w:szCs w:val="25"/>
                </w:rPr>
              </w:pPr>
              <w:r w:rsidRPr="004E33EA">
                <w:rPr>
                  <w:rFonts w:cs="Arial"/>
                  <w:sz w:val="25"/>
                  <w:szCs w:val="25"/>
                </w:rPr>
                <w:fldChar w:fldCharType="end"/>
              </w:r>
            </w:p>
          </w:sdtContent>
        </w:sdt>
      </w:sdtContent>
    </w:sdt>
    <w:p w:rsidR="009810B5" w:rsidRPr="004E33EA" w:rsidRDefault="009810B5" w:rsidP="006E47B0">
      <w:pPr>
        <w:pStyle w:val="Estilo1"/>
        <w:ind w:firstLine="720"/>
        <w:rPr>
          <w:rFonts w:cs="Arial"/>
          <w:sz w:val="25"/>
          <w:szCs w:val="25"/>
        </w:rPr>
      </w:pPr>
    </w:p>
    <w:sectPr w:rsidR="009810B5" w:rsidRPr="004E33EA" w:rsidSect="00C371CA">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ndra de la peña" w:date="2019-05-10T16:55:00Z" w:initials="sdlp">
    <w:p w:rsidR="00A00A3F" w:rsidRDefault="00A00A3F">
      <w:pPr>
        <w:pStyle w:val="Textocomentario"/>
      </w:pPr>
      <w:r>
        <w:rPr>
          <w:rStyle w:val="Refdecomentario"/>
        </w:rPr>
        <w:annotationRef/>
      </w:r>
      <w:r>
        <w:t>Faltó el resumen, Vale!!</w:t>
      </w:r>
    </w:p>
  </w:comment>
  <w:comment w:id="3" w:author="sandra de la peña" w:date="2019-05-10T17:10:00Z" w:initials="sdlp">
    <w:p w:rsidR="00E40633" w:rsidRDefault="00E40633">
      <w:pPr>
        <w:pStyle w:val="Textocomentario"/>
      </w:pPr>
      <w:r>
        <w:rPr>
          <w:rStyle w:val="Refdecomentario"/>
        </w:rPr>
        <w:annotationRef/>
      </w:r>
      <w:r>
        <w:t>La tabla debería aparecer después de los puntos y seguido, o bien, esta leyenda debería estar centrada y justo debajo de la gráfica para apoyar como “descripción de la gráfica”</w:t>
      </w:r>
    </w:p>
  </w:comment>
  <w:comment w:id="4" w:author="sandra de la peña" w:date="2019-05-10T17:10:00Z" w:initials="sdlp">
    <w:p w:rsidR="00E40633" w:rsidRDefault="00E40633">
      <w:pPr>
        <w:pStyle w:val="Textocomentario"/>
      </w:pPr>
      <w:r>
        <w:rPr>
          <w:rStyle w:val="Refdecomentario"/>
        </w:rPr>
        <w:annotationRef/>
      </w:r>
      <w:r>
        <w:t>Mismo comentario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365" w:rsidRDefault="00634365" w:rsidP="003752A4">
      <w:pPr>
        <w:spacing w:after="0" w:line="240" w:lineRule="auto"/>
      </w:pPr>
      <w:r>
        <w:separator/>
      </w:r>
    </w:p>
  </w:endnote>
  <w:endnote w:type="continuationSeparator" w:id="0">
    <w:p w:rsidR="00634365" w:rsidRDefault="00634365" w:rsidP="00375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altName w:val="MS Gothic"/>
    <w:panose1 w:val="00000000000000000000"/>
    <w:charset w:val="80"/>
    <w:family w:val="roman"/>
    <w:notTrueType/>
    <w:pitch w:val="default"/>
  </w:font>
  <w:font w:name="Calibri Light">
    <w:altName w:val="Arial"/>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24F" w:rsidRDefault="0017024F">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E40633">
      <w:rPr>
        <w:noProof/>
        <w:color w:val="4472C4" w:themeColor="accent1"/>
        <w:sz w:val="20"/>
        <w:szCs w:val="20"/>
      </w:rPr>
      <w:t>4</w:t>
    </w:r>
    <w:r>
      <w:rPr>
        <w:color w:val="4472C4" w:themeColor="accent1"/>
        <w:sz w:val="20"/>
        <w:szCs w:val="20"/>
      </w:rPr>
      <w:fldChar w:fldCharType="end"/>
    </w:r>
  </w:p>
  <w:p w:rsidR="0017024F" w:rsidRDefault="001702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365" w:rsidRDefault="00634365" w:rsidP="003752A4">
      <w:pPr>
        <w:spacing w:after="0" w:line="240" w:lineRule="auto"/>
      </w:pPr>
      <w:r>
        <w:separator/>
      </w:r>
    </w:p>
  </w:footnote>
  <w:footnote w:type="continuationSeparator" w:id="0">
    <w:p w:rsidR="00634365" w:rsidRDefault="00634365" w:rsidP="00375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079B"/>
    <w:multiLevelType w:val="multilevel"/>
    <w:tmpl w:val="4F1A2F1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4A82F6A"/>
    <w:multiLevelType w:val="hybridMultilevel"/>
    <w:tmpl w:val="71E02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6822918"/>
    <w:multiLevelType w:val="hybridMultilevel"/>
    <w:tmpl w:val="8F3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tDQzNDe3MLYwMTFW0lEKTi0uzszPAykwqQUAMdaD8CwAAAA="/>
  </w:docVars>
  <w:rsids>
    <w:rsidRoot w:val="00EB3677"/>
    <w:rsid w:val="000433ED"/>
    <w:rsid w:val="00050480"/>
    <w:rsid w:val="00057541"/>
    <w:rsid w:val="00077526"/>
    <w:rsid w:val="000D164F"/>
    <w:rsid w:val="001074ED"/>
    <w:rsid w:val="001138FC"/>
    <w:rsid w:val="0016251A"/>
    <w:rsid w:val="0017024F"/>
    <w:rsid w:val="00190D12"/>
    <w:rsid w:val="001C6CFC"/>
    <w:rsid w:val="002F3F58"/>
    <w:rsid w:val="00347221"/>
    <w:rsid w:val="00366DA7"/>
    <w:rsid w:val="003752A4"/>
    <w:rsid w:val="00390D96"/>
    <w:rsid w:val="003A4883"/>
    <w:rsid w:val="003D53E0"/>
    <w:rsid w:val="003E1C4B"/>
    <w:rsid w:val="004347A1"/>
    <w:rsid w:val="0043659B"/>
    <w:rsid w:val="004662BF"/>
    <w:rsid w:val="00470C6B"/>
    <w:rsid w:val="004C1DBD"/>
    <w:rsid w:val="004E33EA"/>
    <w:rsid w:val="00510BE1"/>
    <w:rsid w:val="00545C98"/>
    <w:rsid w:val="00552543"/>
    <w:rsid w:val="00555007"/>
    <w:rsid w:val="00586C87"/>
    <w:rsid w:val="005A2B6E"/>
    <w:rsid w:val="005C0741"/>
    <w:rsid w:val="005E0E9D"/>
    <w:rsid w:val="00614375"/>
    <w:rsid w:val="00626710"/>
    <w:rsid w:val="00634365"/>
    <w:rsid w:val="00634922"/>
    <w:rsid w:val="00695E54"/>
    <w:rsid w:val="006A679D"/>
    <w:rsid w:val="006C49F7"/>
    <w:rsid w:val="006E26A1"/>
    <w:rsid w:val="006E47B0"/>
    <w:rsid w:val="00706B05"/>
    <w:rsid w:val="00723BE3"/>
    <w:rsid w:val="00744AEF"/>
    <w:rsid w:val="007B0237"/>
    <w:rsid w:val="007B3837"/>
    <w:rsid w:val="007F690C"/>
    <w:rsid w:val="00821F55"/>
    <w:rsid w:val="00850808"/>
    <w:rsid w:val="008B298E"/>
    <w:rsid w:val="008E1CE3"/>
    <w:rsid w:val="00925E16"/>
    <w:rsid w:val="00935C84"/>
    <w:rsid w:val="00946432"/>
    <w:rsid w:val="0096588B"/>
    <w:rsid w:val="009810B5"/>
    <w:rsid w:val="009C01BD"/>
    <w:rsid w:val="009C7F58"/>
    <w:rsid w:val="009D3DE3"/>
    <w:rsid w:val="009E4817"/>
    <w:rsid w:val="00A00A3F"/>
    <w:rsid w:val="00A30C39"/>
    <w:rsid w:val="00A8407F"/>
    <w:rsid w:val="00A94640"/>
    <w:rsid w:val="00AA7801"/>
    <w:rsid w:val="00B05E37"/>
    <w:rsid w:val="00B133D2"/>
    <w:rsid w:val="00B1723B"/>
    <w:rsid w:val="00B26AD8"/>
    <w:rsid w:val="00B314AB"/>
    <w:rsid w:val="00B62E13"/>
    <w:rsid w:val="00BA5B5B"/>
    <w:rsid w:val="00BD0B26"/>
    <w:rsid w:val="00BF15D9"/>
    <w:rsid w:val="00C2225A"/>
    <w:rsid w:val="00C26293"/>
    <w:rsid w:val="00C371CA"/>
    <w:rsid w:val="00C40A40"/>
    <w:rsid w:val="00C86DEB"/>
    <w:rsid w:val="00C93CBA"/>
    <w:rsid w:val="00CB74A8"/>
    <w:rsid w:val="00D602B3"/>
    <w:rsid w:val="00D74CB4"/>
    <w:rsid w:val="00D86049"/>
    <w:rsid w:val="00DA71E0"/>
    <w:rsid w:val="00DB512F"/>
    <w:rsid w:val="00DC65CA"/>
    <w:rsid w:val="00DF707C"/>
    <w:rsid w:val="00E40633"/>
    <w:rsid w:val="00E438D6"/>
    <w:rsid w:val="00E57408"/>
    <w:rsid w:val="00E7360F"/>
    <w:rsid w:val="00E74411"/>
    <w:rsid w:val="00E816CC"/>
    <w:rsid w:val="00E97541"/>
    <w:rsid w:val="00EB3677"/>
    <w:rsid w:val="00EE5BAE"/>
    <w:rsid w:val="00F251B0"/>
    <w:rsid w:val="00F45164"/>
    <w:rsid w:val="00FA4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uiPriority w:val="9"/>
    <w:qFormat/>
    <w:rsid w:val="005C074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3752A4"/>
    <w:pPr>
      <w:spacing w:line="480" w:lineRule="auto"/>
    </w:pPr>
    <w:rPr>
      <w:rFonts w:ascii="Arial" w:hAnsi="Arial"/>
      <w:sz w:val="24"/>
    </w:rPr>
  </w:style>
  <w:style w:type="paragraph" w:styleId="Encabezado">
    <w:name w:val="header"/>
    <w:basedOn w:val="Normal"/>
    <w:link w:val="EncabezadoCar"/>
    <w:uiPriority w:val="99"/>
    <w:unhideWhenUsed/>
    <w:rsid w:val="003752A4"/>
    <w:pPr>
      <w:tabs>
        <w:tab w:val="center" w:pos="4680"/>
        <w:tab w:val="right" w:pos="9360"/>
      </w:tabs>
      <w:spacing w:after="0" w:line="240" w:lineRule="auto"/>
    </w:pPr>
  </w:style>
  <w:style w:type="character" w:customStyle="1" w:styleId="Estilo1Car">
    <w:name w:val="Estilo1 Car"/>
    <w:basedOn w:val="Fuentedeprrafopredeter"/>
    <w:link w:val="Estilo1"/>
    <w:rsid w:val="003752A4"/>
    <w:rPr>
      <w:rFonts w:ascii="Arial" w:hAnsi="Arial"/>
      <w:sz w:val="24"/>
      <w:lang w:val="es-MX"/>
    </w:rPr>
  </w:style>
  <w:style w:type="character" w:customStyle="1" w:styleId="EncabezadoCar">
    <w:name w:val="Encabezado Car"/>
    <w:basedOn w:val="Fuentedeprrafopredeter"/>
    <w:link w:val="Encabezado"/>
    <w:uiPriority w:val="99"/>
    <w:rsid w:val="003752A4"/>
    <w:rPr>
      <w:lang w:val="es-MX"/>
    </w:rPr>
  </w:style>
  <w:style w:type="paragraph" w:styleId="Piedepgina">
    <w:name w:val="footer"/>
    <w:basedOn w:val="Normal"/>
    <w:link w:val="PiedepginaCar"/>
    <w:uiPriority w:val="99"/>
    <w:unhideWhenUsed/>
    <w:rsid w:val="003752A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752A4"/>
    <w:rPr>
      <w:lang w:val="es-MX"/>
    </w:rPr>
  </w:style>
  <w:style w:type="paragraph" w:styleId="Textonotapie">
    <w:name w:val="footnote text"/>
    <w:basedOn w:val="Normal"/>
    <w:link w:val="TextonotapieCar"/>
    <w:uiPriority w:val="99"/>
    <w:semiHidden/>
    <w:unhideWhenUsed/>
    <w:rsid w:val="00695E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5E54"/>
    <w:rPr>
      <w:sz w:val="20"/>
      <w:szCs w:val="20"/>
      <w:lang w:val="es-MX"/>
    </w:rPr>
  </w:style>
  <w:style w:type="character" w:styleId="Refdenotaalpie">
    <w:name w:val="footnote reference"/>
    <w:basedOn w:val="Fuentedeprrafopredeter"/>
    <w:uiPriority w:val="99"/>
    <w:semiHidden/>
    <w:unhideWhenUsed/>
    <w:rsid w:val="00695E54"/>
    <w:rPr>
      <w:vertAlign w:val="superscript"/>
    </w:rPr>
  </w:style>
  <w:style w:type="character" w:styleId="Refdecomentario">
    <w:name w:val="annotation reference"/>
    <w:basedOn w:val="Fuentedeprrafopredeter"/>
    <w:uiPriority w:val="99"/>
    <w:semiHidden/>
    <w:unhideWhenUsed/>
    <w:rsid w:val="00057541"/>
    <w:rPr>
      <w:sz w:val="16"/>
      <w:szCs w:val="16"/>
    </w:rPr>
  </w:style>
  <w:style w:type="paragraph" w:styleId="Textocomentario">
    <w:name w:val="annotation text"/>
    <w:basedOn w:val="Normal"/>
    <w:link w:val="TextocomentarioCar"/>
    <w:uiPriority w:val="99"/>
    <w:semiHidden/>
    <w:unhideWhenUsed/>
    <w:rsid w:val="0005754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541"/>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057541"/>
    <w:rPr>
      <w:b/>
      <w:bCs/>
    </w:rPr>
  </w:style>
  <w:style w:type="character" w:customStyle="1" w:styleId="AsuntodelcomentarioCar">
    <w:name w:val="Asunto del comentario Car"/>
    <w:basedOn w:val="TextocomentarioCar"/>
    <w:link w:val="Asuntodelcomentario"/>
    <w:uiPriority w:val="99"/>
    <w:semiHidden/>
    <w:rsid w:val="00057541"/>
    <w:rPr>
      <w:b/>
      <w:bCs/>
      <w:sz w:val="20"/>
      <w:szCs w:val="20"/>
      <w:lang w:val="es-MX"/>
    </w:rPr>
  </w:style>
  <w:style w:type="paragraph" w:styleId="Textodeglobo">
    <w:name w:val="Balloon Text"/>
    <w:basedOn w:val="Normal"/>
    <w:link w:val="TextodegloboCar"/>
    <w:uiPriority w:val="99"/>
    <w:semiHidden/>
    <w:unhideWhenUsed/>
    <w:rsid w:val="000575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541"/>
    <w:rPr>
      <w:rFonts w:ascii="Segoe UI" w:hAnsi="Segoe UI" w:cs="Segoe UI"/>
      <w:sz w:val="18"/>
      <w:szCs w:val="18"/>
      <w:lang w:val="es-MX"/>
    </w:rPr>
  </w:style>
  <w:style w:type="character" w:customStyle="1" w:styleId="Ttulo1Car">
    <w:name w:val="Título 1 Car"/>
    <w:basedOn w:val="Fuentedeprrafopredeter"/>
    <w:link w:val="Ttulo1"/>
    <w:uiPriority w:val="9"/>
    <w:rsid w:val="005C0741"/>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5C0741"/>
  </w:style>
  <w:style w:type="paragraph" w:styleId="Epgrafe">
    <w:name w:val="caption"/>
    <w:basedOn w:val="Normal"/>
    <w:next w:val="Normal"/>
    <w:uiPriority w:val="35"/>
    <w:unhideWhenUsed/>
    <w:qFormat/>
    <w:rsid w:val="00EE5BAE"/>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E57408"/>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uiPriority w:val="9"/>
    <w:qFormat/>
    <w:rsid w:val="005C074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3752A4"/>
    <w:pPr>
      <w:spacing w:line="480" w:lineRule="auto"/>
    </w:pPr>
    <w:rPr>
      <w:rFonts w:ascii="Arial" w:hAnsi="Arial"/>
      <w:sz w:val="24"/>
    </w:rPr>
  </w:style>
  <w:style w:type="paragraph" w:styleId="Encabezado">
    <w:name w:val="header"/>
    <w:basedOn w:val="Normal"/>
    <w:link w:val="EncabezadoCar"/>
    <w:uiPriority w:val="99"/>
    <w:unhideWhenUsed/>
    <w:rsid w:val="003752A4"/>
    <w:pPr>
      <w:tabs>
        <w:tab w:val="center" w:pos="4680"/>
        <w:tab w:val="right" w:pos="9360"/>
      </w:tabs>
      <w:spacing w:after="0" w:line="240" w:lineRule="auto"/>
    </w:pPr>
  </w:style>
  <w:style w:type="character" w:customStyle="1" w:styleId="Estilo1Car">
    <w:name w:val="Estilo1 Car"/>
    <w:basedOn w:val="Fuentedeprrafopredeter"/>
    <w:link w:val="Estilo1"/>
    <w:rsid w:val="003752A4"/>
    <w:rPr>
      <w:rFonts w:ascii="Arial" w:hAnsi="Arial"/>
      <w:sz w:val="24"/>
      <w:lang w:val="es-MX"/>
    </w:rPr>
  </w:style>
  <w:style w:type="character" w:customStyle="1" w:styleId="EncabezadoCar">
    <w:name w:val="Encabezado Car"/>
    <w:basedOn w:val="Fuentedeprrafopredeter"/>
    <w:link w:val="Encabezado"/>
    <w:uiPriority w:val="99"/>
    <w:rsid w:val="003752A4"/>
    <w:rPr>
      <w:lang w:val="es-MX"/>
    </w:rPr>
  </w:style>
  <w:style w:type="paragraph" w:styleId="Piedepgina">
    <w:name w:val="footer"/>
    <w:basedOn w:val="Normal"/>
    <w:link w:val="PiedepginaCar"/>
    <w:uiPriority w:val="99"/>
    <w:unhideWhenUsed/>
    <w:rsid w:val="003752A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752A4"/>
    <w:rPr>
      <w:lang w:val="es-MX"/>
    </w:rPr>
  </w:style>
  <w:style w:type="paragraph" w:styleId="Textonotapie">
    <w:name w:val="footnote text"/>
    <w:basedOn w:val="Normal"/>
    <w:link w:val="TextonotapieCar"/>
    <w:uiPriority w:val="99"/>
    <w:semiHidden/>
    <w:unhideWhenUsed/>
    <w:rsid w:val="00695E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5E54"/>
    <w:rPr>
      <w:sz w:val="20"/>
      <w:szCs w:val="20"/>
      <w:lang w:val="es-MX"/>
    </w:rPr>
  </w:style>
  <w:style w:type="character" w:styleId="Refdenotaalpie">
    <w:name w:val="footnote reference"/>
    <w:basedOn w:val="Fuentedeprrafopredeter"/>
    <w:uiPriority w:val="99"/>
    <w:semiHidden/>
    <w:unhideWhenUsed/>
    <w:rsid w:val="00695E54"/>
    <w:rPr>
      <w:vertAlign w:val="superscript"/>
    </w:rPr>
  </w:style>
  <w:style w:type="character" w:styleId="Refdecomentario">
    <w:name w:val="annotation reference"/>
    <w:basedOn w:val="Fuentedeprrafopredeter"/>
    <w:uiPriority w:val="99"/>
    <w:semiHidden/>
    <w:unhideWhenUsed/>
    <w:rsid w:val="00057541"/>
    <w:rPr>
      <w:sz w:val="16"/>
      <w:szCs w:val="16"/>
    </w:rPr>
  </w:style>
  <w:style w:type="paragraph" w:styleId="Textocomentario">
    <w:name w:val="annotation text"/>
    <w:basedOn w:val="Normal"/>
    <w:link w:val="TextocomentarioCar"/>
    <w:uiPriority w:val="99"/>
    <w:semiHidden/>
    <w:unhideWhenUsed/>
    <w:rsid w:val="0005754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541"/>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057541"/>
    <w:rPr>
      <w:b/>
      <w:bCs/>
    </w:rPr>
  </w:style>
  <w:style w:type="character" w:customStyle="1" w:styleId="AsuntodelcomentarioCar">
    <w:name w:val="Asunto del comentario Car"/>
    <w:basedOn w:val="TextocomentarioCar"/>
    <w:link w:val="Asuntodelcomentario"/>
    <w:uiPriority w:val="99"/>
    <w:semiHidden/>
    <w:rsid w:val="00057541"/>
    <w:rPr>
      <w:b/>
      <w:bCs/>
      <w:sz w:val="20"/>
      <w:szCs w:val="20"/>
      <w:lang w:val="es-MX"/>
    </w:rPr>
  </w:style>
  <w:style w:type="paragraph" w:styleId="Textodeglobo">
    <w:name w:val="Balloon Text"/>
    <w:basedOn w:val="Normal"/>
    <w:link w:val="TextodegloboCar"/>
    <w:uiPriority w:val="99"/>
    <w:semiHidden/>
    <w:unhideWhenUsed/>
    <w:rsid w:val="000575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541"/>
    <w:rPr>
      <w:rFonts w:ascii="Segoe UI" w:hAnsi="Segoe UI" w:cs="Segoe UI"/>
      <w:sz w:val="18"/>
      <w:szCs w:val="18"/>
      <w:lang w:val="es-MX"/>
    </w:rPr>
  </w:style>
  <w:style w:type="character" w:customStyle="1" w:styleId="Ttulo1Car">
    <w:name w:val="Título 1 Car"/>
    <w:basedOn w:val="Fuentedeprrafopredeter"/>
    <w:link w:val="Ttulo1"/>
    <w:uiPriority w:val="9"/>
    <w:rsid w:val="005C0741"/>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5C0741"/>
  </w:style>
  <w:style w:type="paragraph" w:styleId="Epgrafe">
    <w:name w:val="caption"/>
    <w:basedOn w:val="Normal"/>
    <w:next w:val="Normal"/>
    <w:uiPriority w:val="35"/>
    <w:unhideWhenUsed/>
    <w:qFormat/>
    <w:rsid w:val="00EE5BAE"/>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E57408"/>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6585">
      <w:bodyDiv w:val="1"/>
      <w:marLeft w:val="0"/>
      <w:marRight w:val="0"/>
      <w:marTop w:val="0"/>
      <w:marBottom w:val="0"/>
      <w:divBdr>
        <w:top w:val="none" w:sz="0" w:space="0" w:color="auto"/>
        <w:left w:val="none" w:sz="0" w:space="0" w:color="auto"/>
        <w:bottom w:val="none" w:sz="0" w:space="0" w:color="auto"/>
        <w:right w:val="none" w:sz="0" w:space="0" w:color="auto"/>
      </w:divBdr>
    </w:div>
    <w:div w:id="27142158">
      <w:bodyDiv w:val="1"/>
      <w:marLeft w:val="0"/>
      <w:marRight w:val="0"/>
      <w:marTop w:val="0"/>
      <w:marBottom w:val="0"/>
      <w:divBdr>
        <w:top w:val="none" w:sz="0" w:space="0" w:color="auto"/>
        <w:left w:val="none" w:sz="0" w:space="0" w:color="auto"/>
        <w:bottom w:val="none" w:sz="0" w:space="0" w:color="auto"/>
        <w:right w:val="none" w:sz="0" w:space="0" w:color="auto"/>
      </w:divBdr>
    </w:div>
    <w:div w:id="70544939">
      <w:bodyDiv w:val="1"/>
      <w:marLeft w:val="0"/>
      <w:marRight w:val="0"/>
      <w:marTop w:val="0"/>
      <w:marBottom w:val="0"/>
      <w:divBdr>
        <w:top w:val="none" w:sz="0" w:space="0" w:color="auto"/>
        <w:left w:val="none" w:sz="0" w:space="0" w:color="auto"/>
        <w:bottom w:val="none" w:sz="0" w:space="0" w:color="auto"/>
        <w:right w:val="none" w:sz="0" w:space="0" w:color="auto"/>
      </w:divBdr>
    </w:div>
    <w:div w:id="71976159">
      <w:bodyDiv w:val="1"/>
      <w:marLeft w:val="0"/>
      <w:marRight w:val="0"/>
      <w:marTop w:val="0"/>
      <w:marBottom w:val="0"/>
      <w:divBdr>
        <w:top w:val="none" w:sz="0" w:space="0" w:color="auto"/>
        <w:left w:val="none" w:sz="0" w:space="0" w:color="auto"/>
        <w:bottom w:val="none" w:sz="0" w:space="0" w:color="auto"/>
        <w:right w:val="none" w:sz="0" w:space="0" w:color="auto"/>
      </w:divBdr>
    </w:div>
    <w:div w:id="81730482">
      <w:bodyDiv w:val="1"/>
      <w:marLeft w:val="0"/>
      <w:marRight w:val="0"/>
      <w:marTop w:val="0"/>
      <w:marBottom w:val="0"/>
      <w:divBdr>
        <w:top w:val="none" w:sz="0" w:space="0" w:color="auto"/>
        <w:left w:val="none" w:sz="0" w:space="0" w:color="auto"/>
        <w:bottom w:val="none" w:sz="0" w:space="0" w:color="auto"/>
        <w:right w:val="none" w:sz="0" w:space="0" w:color="auto"/>
      </w:divBdr>
    </w:div>
    <w:div w:id="84037134">
      <w:bodyDiv w:val="1"/>
      <w:marLeft w:val="0"/>
      <w:marRight w:val="0"/>
      <w:marTop w:val="0"/>
      <w:marBottom w:val="0"/>
      <w:divBdr>
        <w:top w:val="none" w:sz="0" w:space="0" w:color="auto"/>
        <w:left w:val="none" w:sz="0" w:space="0" w:color="auto"/>
        <w:bottom w:val="none" w:sz="0" w:space="0" w:color="auto"/>
        <w:right w:val="none" w:sz="0" w:space="0" w:color="auto"/>
      </w:divBdr>
    </w:div>
    <w:div w:id="106193810">
      <w:bodyDiv w:val="1"/>
      <w:marLeft w:val="0"/>
      <w:marRight w:val="0"/>
      <w:marTop w:val="0"/>
      <w:marBottom w:val="0"/>
      <w:divBdr>
        <w:top w:val="none" w:sz="0" w:space="0" w:color="auto"/>
        <w:left w:val="none" w:sz="0" w:space="0" w:color="auto"/>
        <w:bottom w:val="none" w:sz="0" w:space="0" w:color="auto"/>
        <w:right w:val="none" w:sz="0" w:space="0" w:color="auto"/>
      </w:divBdr>
    </w:div>
    <w:div w:id="129595988">
      <w:bodyDiv w:val="1"/>
      <w:marLeft w:val="0"/>
      <w:marRight w:val="0"/>
      <w:marTop w:val="0"/>
      <w:marBottom w:val="0"/>
      <w:divBdr>
        <w:top w:val="none" w:sz="0" w:space="0" w:color="auto"/>
        <w:left w:val="none" w:sz="0" w:space="0" w:color="auto"/>
        <w:bottom w:val="none" w:sz="0" w:space="0" w:color="auto"/>
        <w:right w:val="none" w:sz="0" w:space="0" w:color="auto"/>
      </w:divBdr>
    </w:div>
    <w:div w:id="139738459">
      <w:bodyDiv w:val="1"/>
      <w:marLeft w:val="0"/>
      <w:marRight w:val="0"/>
      <w:marTop w:val="0"/>
      <w:marBottom w:val="0"/>
      <w:divBdr>
        <w:top w:val="none" w:sz="0" w:space="0" w:color="auto"/>
        <w:left w:val="none" w:sz="0" w:space="0" w:color="auto"/>
        <w:bottom w:val="none" w:sz="0" w:space="0" w:color="auto"/>
        <w:right w:val="none" w:sz="0" w:space="0" w:color="auto"/>
      </w:divBdr>
    </w:div>
    <w:div w:id="145322779">
      <w:bodyDiv w:val="1"/>
      <w:marLeft w:val="0"/>
      <w:marRight w:val="0"/>
      <w:marTop w:val="0"/>
      <w:marBottom w:val="0"/>
      <w:divBdr>
        <w:top w:val="none" w:sz="0" w:space="0" w:color="auto"/>
        <w:left w:val="none" w:sz="0" w:space="0" w:color="auto"/>
        <w:bottom w:val="none" w:sz="0" w:space="0" w:color="auto"/>
        <w:right w:val="none" w:sz="0" w:space="0" w:color="auto"/>
      </w:divBdr>
    </w:div>
    <w:div w:id="181017297">
      <w:bodyDiv w:val="1"/>
      <w:marLeft w:val="0"/>
      <w:marRight w:val="0"/>
      <w:marTop w:val="0"/>
      <w:marBottom w:val="0"/>
      <w:divBdr>
        <w:top w:val="none" w:sz="0" w:space="0" w:color="auto"/>
        <w:left w:val="none" w:sz="0" w:space="0" w:color="auto"/>
        <w:bottom w:val="none" w:sz="0" w:space="0" w:color="auto"/>
        <w:right w:val="none" w:sz="0" w:space="0" w:color="auto"/>
      </w:divBdr>
    </w:div>
    <w:div w:id="212737461">
      <w:bodyDiv w:val="1"/>
      <w:marLeft w:val="0"/>
      <w:marRight w:val="0"/>
      <w:marTop w:val="0"/>
      <w:marBottom w:val="0"/>
      <w:divBdr>
        <w:top w:val="none" w:sz="0" w:space="0" w:color="auto"/>
        <w:left w:val="none" w:sz="0" w:space="0" w:color="auto"/>
        <w:bottom w:val="none" w:sz="0" w:space="0" w:color="auto"/>
        <w:right w:val="none" w:sz="0" w:space="0" w:color="auto"/>
      </w:divBdr>
    </w:div>
    <w:div w:id="250939587">
      <w:bodyDiv w:val="1"/>
      <w:marLeft w:val="0"/>
      <w:marRight w:val="0"/>
      <w:marTop w:val="0"/>
      <w:marBottom w:val="0"/>
      <w:divBdr>
        <w:top w:val="none" w:sz="0" w:space="0" w:color="auto"/>
        <w:left w:val="none" w:sz="0" w:space="0" w:color="auto"/>
        <w:bottom w:val="none" w:sz="0" w:space="0" w:color="auto"/>
        <w:right w:val="none" w:sz="0" w:space="0" w:color="auto"/>
      </w:divBdr>
    </w:div>
    <w:div w:id="283119767">
      <w:bodyDiv w:val="1"/>
      <w:marLeft w:val="0"/>
      <w:marRight w:val="0"/>
      <w:marTop w:val="0"/>
      <w:marBottom w:val="0"/>
      <w:divBdr>
        <w:top w:val="none" w:sz="0" w:space="0" w:color="auto"/>
        <w:left w:val="none" w:sz="0" w:space="0" w:color="auto"/>
        <w:bottom w:val="none" w:sz="0" w:space="0" w:color="auto"/>
        <w:right w:val="none" w:sz="0" w:space="0" w:color="auto"/>
      </w:divBdr>
    </w:div>
    <w:div w:id="302735012">
      <w:bodyDiv w:val="1"/>
      <w:marLeft w:val="0"/>
      <w:marRight w:val="0"/>
      <w:marTop w:val="0"/>
      <w:marBottom w:val="0"/>
      <w:divBdr>
        <w:top w:val="none" w:sz="0" w:space="0" w:color="auto"/>
        <w:left w:val="none" w:sz="0" w:space="0" w:color="auto"/>
        <w:bottom w:val="none" w:sz="0" w:space="0" w:color="auto"/>
        <w:right w:val="none" w:sz="0" w:space="0" w:color="auto"/>
      </w:divBdr>
    </w:div>
    <w:div w:id="308167972">
      <w:bodyDiv w:val="1"/>
      <w:marLeft w:val="0"/>
      <w:marRight w:val="0"/>
      <w:marTop w:val="0"/>
      <w:marBottom w:val="0"/>
      <w:divBdr>
        <w:top w:val="none" w:sz="0" w:space="0" w:color="auto"/>
        <w:left w:val="none" w:sz="0" w:space="0" w:color="auto"/>
        <w:bottom w:val="none" w:sz="0" w:space="0" w:color="auto"/>
        <w:right w:val="none" w:sz="0" w:space="0" w:color="auto"/>
      </w:divBdr>
    </w:div>
    <w:div w:id="314918701">
      <w:bodyDiv w:val="1"/>
      <w:marLeft w:val="0"/>
      <w:marRight w:val="0"/>
      <w:marTop w:val="0"/>
      <w:marBottom w:val="0"/>
      <w:divBdr>
        <w:top w:val="none" w:sz="0" w:space="0" w:color="auto"/>
        <w:left w:val="none" w:sz="0" w:space="0" w:color="auto"/>
        <w:bottom w:val="none" w:sz="0" w:space="0" w:color="auto"/>
        <w:right w:val="none" w:sz="0" w:space="0" w:color="auto"/>
      </w:divBdr>
    </w:div>
    <w:div w:id="317463132">
      <w:bodyDiv w:val="1"/>
      <w:marLeft w:val="0"/>
      <w:marRight w:val="0"/>
      <w:marTop w:val="0"/>
      <w:marBottom w:val="0"/>
      <w:divBdr>
        <w:top w:val="none" w:sz="0" w:space="0" w:color="auto"/>
        <w:left w:val="none" w:sz="0" w:space="0" w:color="auto"/>
        <w:bottom w:val="none" w:sz="0" w:space="0" w:color="auto"/>
        <w:right w:val="none" w:sz="0" w:space="0" w:color="auto"/>
      </w:divBdr>
    </w:div>
    <w:div w:id="325745435">
      <w:bodyDiv w:val="1"/>
      <w:marLeft w:val="0"/>
      <w:marRight w:val="0"/>
      <w:marTop w:val="0"/>
      <w:marBottom w:val="0"/>
      <w:divBdr>
        <w:top w:val="none" w:sz="0" w:space="0" w:color="auto"/>
        <w:left w:val="none" w:sz="0" w:space="0" w:color="auto"/>
        <w:bottom w:val="none" w:sz="0" w:space="0" w:color="auto"/>
        <w:right w:val="none" w:sz="0" w:space="0" w:color="auto"/>
      </w:divBdr>
    </w:div>
    <w:div w:id="338773596">
      <w:bodyDiv w:val="1"/>
      <w:marLeft w:val="0"/>
      <w:marRight w:val="0"/>
      <w:marTop w:val="0"/>
      <w:marBottom w:val="0"/>
      <w:divBdr>
        <w:top w:val="none" w:sz="0" w:space="0" w:color="auto"/>
        <w:left w:val="none" w:sz="0" w:space="0" w:color="auto"/>
        <w:bottom w:val="none" w:sz="0" w:space="0" w:color="auto"/>
        <w:right w:val="none" w:sz="0" w:space="0" w:color="auto"/>
      </w:divBdr>
    </w:div>
    <w:div w:id="342391737">
      <w:bodyDiv w:val="1"/>
      <w:marLeft w:val="0"/>
      <w:marRight w:val="0"/>
      <w:marTop w:val="0"/>
      <w:marBottom w:val="0"/>
      <w:divBdr>
        <w:top w:val="none" w:sz="0" w:space="0" w:color="auto"/>
        <w:left w:val="none" w:sz="0" w:space="0" w:color="auto"/>
        <w:bottom w:val="none" w:sz="0" w:space="0" w:color="auto"/>
        <w:right w:val="none" w:sz="0" w:space="0" w:color="auto"/>
      </w:divBdr>
    </w:div>
    <w:div w:id="354310991">
      <w:bodyDiv w:val="1"/>
      <w:marLeft w:val="0"/>
      <w:marRight w:val="0"/>
      <w:marTop w:val="0"/>
      <w:marBottom w:val="0"/>
      <w:divBdr>
        <w:top w:val="none" w:sz="0" w:space="0" w:color="auto"/>
        <w:left w:val="none" w:sz="0" w:space="0" w:color="auto"/>
        <w:bottom w:val="none" w:sz="0" w:space="0" w:color="auto"/>
        <w:right w:val="none" w:sz="0" w:space="0" w:color="auto"/>
      </w:divBdr>
      <w:divsChild>
        <w:div w:id="478117330">
          <w:marLeft w:val="0"/>
          <w:marRight w:val="0"/>
          <w:marTop w:val="0"/>
          <w:marBottom w:val="0"/>
          <w:divBdr>
            <w:top w:val="none" w:sz="0" w:space="0" w:color="auto"/>
            <w:left w:val="none" w:sz="0" w:space="0" w:color="auto"/>
            <w:bottom w:val="none" w:sz="0" w:space="0" w:color="auto"/>
            <w:right w:val="none" w:sz="0" w:space="0" w:color="auto"/>
          </w:divBdr>
        </w:div>
        <w:div w:id="141969995">
          <w:marLeft w:val="0"/>
          <w:marRight w:val="0"/>
          <w:marTop w:val="0"/>
          <w:marBottom w:val="0"/>
          <w:divBdr>
            <w:top w:val="none" w:sz="0" w:space="0" w:color="auto"/>
            <w:left w:val="none" w:sz="0" w:space="0" w:color="auto"/>
            <w:bottom w:val="none" w:sz="0" w:space="0" w:color="auto"/>
            <w:right w:val="none" w:sz="0" w:space="0" w:color="auto"/>
          </w:divBdr>
        </w:div>
        <w:div w:id="899748869">
          <w:marLeft w:val="0"/>
          <w:marRight w:val="0"/>
          <w:marTop w:val="0"/>
          <w:marBottom w:val="0"/>
          <w:divBdr>
            <w:top w:val="none" w:sz="0" w:space="0" w:color="auto"/>
            <w:left w:val="none" w:sz="0" w:space="0" w:color="auto"/>
            <w:bottom w:val="none" w:sz="0" w:space="0" w:color="auto"/>
            <w:right w:val="none" w:sz="0" w:space="0" w:color="auto"/>
          </w:divBdr>
        </w:div>
      </w:divsChild>
    </w:div>
    <w:div w:id="364058966">
      <w:bodyDiv w:val="1"/>
      <w:marLeft w:val="0"/>
      <w:marRight w:val="0"/>
      <w:marTop w:val="0"/>
      <w:marBottom w:val="0"/>
      <w:divBdr>
        <w:top w:val="none" w:sz="0" w:space="0" w:color="auto"/>
        <w:left w:val="none" w:sz="0" w:space="0" w:color="auto"/>
        <w:bottom w:val="none" w:sz="0" w:space="0" w:color="auto"/>
        <w:right w:val="none" w:sz="0" w:space="0" w:color="auto"/>
      </w:divBdr>
    </w:div>
    <w:div w:id="396436039">
      <w:bodyDiv w:val="1"/>
      <w:marLeft w:val="0"/>
      <w:marRight w:val="0"/>
      <w:marTop w:val="0"/>
      <w:marBottom w:val="0"/>
      <w:divBdr>
        <w:top w:val="none" w:sz="0" w:space="0" w:color="auto"/>
        <w:left w:val="none" w:sz="0" w:space="0" w:color="auto"/>
        <w:bottom w:val="none" w:sz="0" w:space="0" w:color="auto"/>
        <w:right w:val="none" w:sz="0" w:space="0" w:color="auto"/>
      </w:divBdr>
    </w:div>
    <w:div w:id="405734549">
      <w:bodyDiv w:val="1"/>
      <w:marLeft w:val="0"/>
      <w:marRight w:val="0"/>
      <w:marTop w:val="0"/>
      <w:marBottom w:val="0"/>
      <w:divBdr>
        <w:top w:val="none" w:sz="0" w:space="0" w:color="auto"/>
        <w:left w:val="none" w:sz="0" w:space="0" w:color="auto"/>
        <w:bottom w:val="none" w:sz="0" w:space="0" w:color="auto"/>
        <w:right w:val="none" w:sz="0" w:space="0" w:color="auto"/>
      </w:divBdr>
    </w:div>
    <w:div w:id="410154676">
      <w:bodyDiv w:val="1"/>
      <w:marLeft w:val="0"/>
      <w:marRight w:val="0"/>
      <w:marTop w:val="0"/>
      <w:marBottom w:val="0"/>
      <w:divBdr>
        <w:top w:val="none" w:sz="0" w:space="0" w:color="auto"/>
        <w:left w:val="none" w:sz="0" w:space="0" w:color="auto"/>
        <w:bottom w:val="none" w:sz="0" w:space="0" w:color="auto"/>
        <w:right w:val="none" w:sz="0" w:space="0" w:color="auto"/>
      </w:divBdr>
    </w:div>
    <w:div w:id="425922682">
      <w:bodyDiv w:val="1"/>
      <w:marLeft w:val="0"/>
      <w:marRight w:val="0"/>
      <w:marTop w:val="0"/>
      <w:marBottom w:val="0"/>
      <w:divBdr>
        <w:top w:val="none" w:sz="0" w:space="0" w:color="auto"/>
        <w:left w:val="none" w:sz="0" w:space="0" w:color="auto"/>
        <w:bottom w:val="none" w:sz="0" w:space="0" w:color="auto"/>
        <w:right w:val="none" w:sz="0" w:space="0" w:color="auto"/>
      </w:divBdr>
    </w:div>
    <w:div w:id="427430390">
      <w:bodyDiv w:val="1"/>
      <w:marLeft w:val="0"/>
      <w:marRight w:val="0"/>
      <w:marTop w:val="0"/>
      <w:marBottom w:val="0"/>
      <w:divBdr>
        <w:top w:val="none" w:sz="0" w:space="0" w:color="auto"/>
        <w:left w:val="none" w:sz="0" w:space="0" w:color="auto"/>
        <w:bottom w:val="none" w:sz="0" w:space="0" w:color="auto"/>
        <w:right w:val="none" w:sz="0" w:space="0" w:color="auto"/>
      </w:divBdr>
    </w:div>
    <w:div w:id="434861415">
      <w:bodyDiv w:val="1"/>
      <w:marLeft w:val="0"/>
      <w:marRight w:val="0"/>
      <w:marTop w:val="0"/>
      <w:marBottom w:val="0"/>
      <w:divBdr>
        <w:top w:val="none" w:sz="0" w:space="0" w:color="auto"/>
        <w:left w:val="none" w:sz="0" w:space="0" w:color="auto"/>
        <w:bottom w:val="none" w:sz="0" w:space="0" w:color="auto"/>
        <w:right w:val="none" w:sz="0" w:space="0" w:color="auto"/>
      </w:divBdr>
    </w:div>
    <w:div w:id="437220808">
      <w:bodyDiv w:val="1"/>
      <w:marLeft w:val="0"/>
      <w:marRight w:val="0"/>
      <w:marTop w:val="0"/>
      <w:marBottom w:val="0"/>
      <w:divBdr>
        <w:top w:val="none" w:sz="0" w:space="0" w:color="auto"/>
        <w:left w:val="none" w:sz="0" w:space="0" w:color="auto"/>
        <w:bottom w:val="none" w:sz="0" w:space="0" w:color="auto"/>
        <w:right w:val="none" w:sz="0" w:space="0" w:color="auto"/>
      </w:divBdr>
    </w:div>
    <w:div w:id="490753588">
      <w:bodyDiv w:val="1"/>
      <w:marLeft w:val="0"/>
      <w:marRight w:val="0"/>
      <w:marTop w:val="0"/>
      <w:marBottom w:val="0"/>
      <w:divBdr>
        <w:top w:val="none" w:sz="0" w:space="0" w:color="auto"/>
        <w:left w:val="none" w:sz="0" w:space="0" w:color="auto"/>
        <w:bottom w:val="none" w:sz="0" w:space="0" w:color="auto"/>
        <w:right w:val="none" w:sz="0" w:space="0" w:color="auto"/>
      </w:divBdr>
    </w:div>
    <w:div w:id="497843144">
      <w:bodyDiv w:val="1"/>
      <w:marLeft w:val="0"/>
      <w:marRight w:val="0"/>
      <w:marTop w:val="0"/>
      <w:marBottom w:val="0"/>
      <w:divBdr>
        <w:top w:val="none" w:sz="0" w:space="0" w:color="auto"/>
        <w:left w:val="none" w:sz="0" w:space="0" w:color="auto"/>
        <w:bottom w:val="none" w:sz="0" w:space="0" w:color="auto"/>
        <w:right w:val="none" w:sz="0" w:space="0" w:color="auto"/>
      </w:divBdr>
    </w:div>
    <w:div w:id="510998002">
      <w:bodyDiv w:val="1"/>
      <w:marLeft w:val="0"/>
      <w:marRight w:val="0"/>
      <w:marTop w:val="0"/>
      <w:marBottom w:val="0"/>
      <w:divBdr>
        <w:top w:val="none" w:sz="0" w:space="0" w:color="auto"/>
        <w:left w:val="none" w:sz="0" w:space="0" w:color="auto"/>
        <w:bottom w:val="none" w:sz="0" w:space="0" w:color="auto"/>
        <w:right w:val="none" w:sz="0" w:space="0" w:color="auto"/>
      </w:divBdr>
    </w:div>
    <w:div w:id="561209882">
      <w:bodyDiv w:val="1"/>
      <w:marLeft w:val="0"/>
      <w:marRight w:val="0"/>
      <w:marTop w:val="0"/>
      <w:marBottom w:val="0"/>
      <w:divBdr>
        <w:top w:val="none" w:sz="0" w:space="0" w:color="auto"/>
        <w:left w:val="none" w:sz="0" w:space="0" w:color="auto"/>
        <w:bottom w:val="none" w:sz="0" w:space="0" w:color="auto"/>
        <w:right w:val="none" w:sz="0" w:space="0" w:color="auto"/>
      </w:divBdr>
    </w:div>
    <w:div w:id="561260742">
      <w:bodyDiv w:val="1"/>
      <w:marLeft w:val="0"/>
      <w:marRight w:val="0"/>
      <w:marTop w:val="0"/>
      <w:marBottom w:val="0"/>
      <w:divBdr>
        <w:top w:val="none" w:sz="0" w:space="0" w:color="auto"/>
        <w:left w:val="none" w:sz="0" w:space="0" w:color="auto"/>
        <w:bottom w:val="none" w:sz="0" w:space="0" w:color="auto"/>
        <w:right w:val="none" w:sz="0" w:space="0" w:color="auto"/>
      </w:divBdr>
    </w:div>
    <w:div w:id="582227197">
      <w:bodyDiv w:val="1"/>
      <w:marLeft w:val="0"/>
      <w:marRight w:val="0"/>
      <w:marTop w:val="0"/>
      <w:marBottom w:val="0"/>
      <w:divBdr>
        <w:top w:val="none" w:sz="0" w:space="0" w:color="auto"/>
        <w:left w:val="none" w:sz="0" w:space="0" w:color="auto"/>
        <w:bottom w:val="none" w:sz="0" w:space="0" w:color="auto"/>
        <w:right w:val="none" w:sz="0" w:space="0" w:color="auto"/>
      </w:divBdr>
    </w:div>
    <w:div w:id="584992148">
      <w:bodyDiv w:val="1"/>
      <w:marLeft w:val="0"/>
      <w:marRight w:val="0"/>
      <w:marTop w:val="0"/>
      <w:marBottom w:val="0"/>
      <w:divBdr>
        <w:top w:val="none" w:sz="0" w:space="0" w:color="auto"/>
        <w:left w:val="none" w:sz="0" w:space="0" w:color="auto"/>
        <w:bottom w:val="none" w:sz="0" w:space="0" w:color="auto"/>
        <w:right w:val="none" w:sz="0" w:space="0" w:color="auto"/>
      </w:divBdr>
    </w:div>
    <w:div w:id="625620036">
      <w:bodyDiv w:val="1"/>
      <w:marLeft w:val="0"/>
      <w:marRight w:val="0"/>
      <w:marTop w:val="0"/>
      <w:marBottom w:val="0"/>
      <w:divBdr>
        <w:top w:val="none" w:sz="0" w:space="0" w:color="auto"/>
        <w:left w:val="none" w:sz="0" w:space="0" w:color="auto"/>
        <w:bottom w:val="none" w:sz="0" w:space="0" w:color="auto"/>
        <w:right w:val="none" w:sz="0" w:space="0" w:color="auto"/>
      </w:divBdr>
    </w:div>
    <w:div w:id="629898414">
      <w:bodyDiv w:val="1"/>
      <w:marLeft w:val="0"/>
      <w:marRight w:val="0"/>
      <w:marTop w:val="0"/>
      <w:marBottom w:val="0"/>
      <w:divBdr>
        <w:top w:val="none" w:sz="0" w:space="0" w:color="auto"/>
        <w:left w:val="none" w:sz="0" w:space="0" w:color="auto"/>
        <w:bottom w:val="none" w:sz="0" w:space="0" w:color="auto"/>
        <w:right w:val="none" w:sz="0" w:space="0" w:color="auto"/>
      </w:divBdr>
    </w:div>
    <w:div w:id="632950046">
      <w:bodyDiv w:val="1"/>
      <w:marLeft w:val="0"/>
      <w:marRight w:val="0"/>
      <w:marTop w:val="0"/>
      <w:marBottom w:val="0"/>
      <w:divBdr>
        <w:top w:val="none" w:sz="0" w:space="0" w:color="auto"/>
        <w:left w:val="none" w:sz="0" w:space="0" w:color="auto"/>
        <w:bottom w:val="none" w:sz="0" w:space="0" w:color="auto"/>
        <w:right w:val="none" w:sz="0" w:space="0" w:color="auto"/>
      </w:divBdr>
    </w:div>
    <w:div w:id="687104305">
      <w:bodyDiv w:val="1"/>
      <w:marLeft w:val="0"/>
      <w:marRight w:val="0"/>
      <w:marTop w:val="0"/>
      <w:marBottom w:val="0"/>
      <w:divBdr>
        <w:top w:val="none" w:sz="0" w:space="0" w:color="auto"/>
        <w:left w:val="none" w:sz="0" w:space="0" w:color="auto"/>
        <w:bottom w:val="none" w:sz="0" w:space="0" w:color="auto"/>
        <w:right w:val="none" w:sz="0" w:space="0" w:color="auto"/>
      </w:divBdr>
    </w:div>
    <w:div w:id="711661119">
      <w:bodyDiv w:val="1"/>
      <w:marLeft w:val="0"/>
      <w:marRight w:val="0"/>
      <w:marTop w:val="0"/>
      <w:marBottom w:val="0"/>
      <w:divBdr>
        <w:top w:val="none" w:sz="0" w:space="0" w:color="auto"/>
        <w:left w:val="none" w:sz="0" w:space="0" w:color="auto"/>
        <w:bottom w:val="none" w:sz="0" w:space="0" w:color="auto"/>
        <w:right w:val="none" w:sz="0" w:space="0" w:color="auto"/>
      </w:divBdr>
    </w:div>
    <w:div w:id="743990595">
      <w:bodyDiv w:val="1"/>
      <w:marLeft w:val="0"/>
      <w:marRight w:val="0"/>
      <w:marTop w:val="0"/>
      <w:marBottom w:val="0"/>
      <w:divBdr>
        <w:top w:val="none" w:sz="0" w:space="0" w:color="auto"/>
        <w:left w:val="none" w:sz="0" w:space="0" w:color="auto"/>
        <w:bottom w:val="none" w:sz="0" w:space="0" w:color="auto"/>
        <w:right w:val="none" w:sz="0" w:space="0" w:color="auto"/>
      </w:divBdr>
    </w:div>
    <w:div w:id="751128090">
      <w:bodyDiv w:val="1"/>
      <w:marLeft w:val="0"/>
      <w:marRight w:val="0"/>
      <w:marTop w:val="0"/>
      <w:marBottom w:val="0"/>
      <w:divBdr>
        <w:top w:val="none" w:sz="0" w:space="0" w:color="auto"/>
        <w:left w:val="none" w:sz="0" w:space="0" w:color="auto"/>
        <w:bottom w:val="none" w:sz="0" w:space="0" w:color="auto"/>
        <w:right w:val="none" w:sz="0" w:space="0" w:color="auto"/>
      </w:divBdr>
    </w:div>
    <w:div w:id="771970851">
      <w:bodyDiv w:val="1"/>
      <w:marLeft w:val="0"/>
      <w:marRight w:val="0"/>
      <w:marTop w:val="0"/>
      <w:marBottom w:val="0"/>
      <w:divBdr>
        <w:top w:val="none" w:sz="0" w:space="0" w:color="auto"/>
        <w:left w:val="none" w:sz="0" w:space="0" w:color="auto"/>
        <w:bottom w:val="none" w:sz="0" w:space="0" w:color="auto"/>
        <w:right w:val="none" w:sz="0" w:space="0" w:color="auto"/>
      </w:divBdr>
    </w:div>
    <w:div w:id="782269540">
      <w:bodyDiv w:val="1"/>
      <w:marLeft w:val="0"/>
      <w:marRight w:val="0"/>
      <w:marTop w:val="0"/>
      <w:marBottom w:val="0"/>
      <w:divBdr>
        <w:top w:val="none" w:sz="0" w:space="0" w:color="auto"/>
        <w:left w:val="none" w:sz="0" w:space="0" w:color="auto"/>
        <w:bottom w:val="none" w:sz="0" w:space="0" w:color="auto"/>
        <w:right w:val="none" w:sz="0" w:space="0" w:color="auto"/>
      </w:divBdr>
    </w:div>
    <w:div w:id="829321940">
      <w:bodyDiv w:val="1"/>
      <w:marLeft w:val="0"/>
      <w:marRight w:val="0"/>
      <w:marTop w:val="0"/>
      <w:marBottom w:val="0"/>
      <w:divBdr>
        <w:top w:val="none" w:sz="0" w:space="0" w:color="auto"/>
        <w:left w:val="none" w:sz="0" w:space="0" w:color="auto"/>
        <w:bottom w:val="none" w:sz="0" w:space="0" w:color="auto"/>
        <w:right w:val="none" w:sz="0" w:space="0" w:color="auto"/>
      </w:divBdr>
    </w:div>
    <w:div w:id="839663052">
      <w:bodyDiv w:val="1"/>
      <w:marLeft w:val="0"/>
      <w:marRight w:val="0"/>
      <w:marTop w:val="0"/>
      <w:marBottom w:val="0"/>
      <w:divBdr>
        <w:top w:val="none" w:sz="0" w:space="0" w:color="auto"/>
        <w:left w:val="none" w:sz="0" w:space="0" w:color="auto"/>
        <w:bottom w:val="none" w:sz="0" w:space="0" w:color="auto"/>
        <w:right w:val="none" w:sz="0" w:space="0" w:color="auto"/>
      </w:divBdr>
    </w:div>
    <w:div w:id="842086720">
      <w:bodyDiv w:val="1"/>
      <w:marLeft w:val="0"/>
      <w:marRight w:val="0"/>
      <w:marTop w:val="0"/>
      <w:marBottom w:val="0"/>
      <w:divBdr>
        <w:top w:val="none" w:sz="0" w:space="0" w:color="auto"/>
        <w:left w:val="none" w:sz="0" w:space="0" w:color="auto"/>
        <w:bottom w:val="none" w:sz="0" w:space="0" w:color="auto"/>
        <w:right w:val="none" w:sz="0" w:space="0" w:color="auto"/>
      </w:divBdr>
    </w:div>
    <w:div w:id="849762451">
      <w:bodyDiv w:val="1"/>
      <w:marLeft w:val="0"/>
      <w:marRight w:val="0"/>
      <w:marTop w:val="0"/>
      <w:marBottom w:val="0"/>
      <w:divBdr>
        <w:top w:val="none" w:sz="0" w:space="0" w:color="auto"/>
        <w:left w:val="none" w:sz="0" w:space="0" w:color="auto"/>
        <w:bottom w:val="none" w:sz="0" w:space="0" w:color="auto"/>
        <w:right w:val="none" w:sz="0" w:space="0" w:color="auto"/>
      </w:divBdr>
    </w:div>
    <w:div w:id="886571404">
      <w:bodyDiv w:val="1"/>
      <w:marLeft w:val="0"/>
      <w:marRight w:val="0"/>
      <w:marTop w:val="0"/>
      <w:marBottom w:val="0"/>
      <w:divBdr>
        <w:top w:val="none" w:sz="0" w:space="0" w:color="auto"/>
        <w:left w:val="none" w:sz="0" w:space="0" w:color="auto"/>
        <w:bottom w:val="none" w:sz="0" w:space="0" w:color="auto"/>
        <w:right w:val="none" w:sz="0" w:space="0" w:color="auto"/>
      </w:divBdr>
    </w:div>
    <w:div w:id="897980898">
      <w:bodyDiv w:val="1"/>
      <w:marLeft w:val="0"/>
      <w:marRight w:val="0"/>
      <w:marTop w:val="0"/>
      <w:marBottom w:val="0"/>
      <w:divBdr>
        <w:top w:val="none" w:sz="0" w:space="0" w:color="auto"/>
        <w:left w:val="none" w:sz="0" w:space="0" w:color="auto"/>
        <w:bottom w:val="none" w:sz="0" w:space="0" w:color="auto"/>
        <w:right w:val="none" w:sz="0" w:space="0" w:color="auto"/>
      </w:divBdr>
    </w:div>
    <w:div w:id="900556673">
      <w:bodyDiv w:val="1"/>
      <w:marLeft w:val="0"/>
      <w:marRight w:val="0"/>
      <w:marTop w:val="0"/>
      <w:marBottom w:val="0"/>
      <w:divBdr>
        <w:top w:val="none" w:sz="0" w:space="0" w:color="auto"/>
        <w:left w:val="none" w:sz="0" w:space="0" w:color="auto"/>
        <w:bottom w:val="none" w:sz="0" w:space="0" w:color="auto"/>
        <w:right w:val="none" w:sz="0" w:space="0" w:color="auto"/>
      </w:divBdr>
    </w:div>
    <w:div w:id="904335191">
      <w:bodyDiv w:val="1"/>
      <w:marLeft w:val="0"/>
      <w:marRight w:val="0"/>
      <w:marTop w:val="0"/>
      <w:marBottom w:val="0"/>
      <w:divBdr>
        <w:top w:val="none" w:sz="0" w:space="0" w:color="auto"/>
        <w:left w:val="none" w:sz="0" w:space="0" w:color="auto"/>
        <w:bottom w:val="none" w:sz="0" w:space="0" w:color="auto"/>
        <w:right w:val="none" w:sz="0" w:space="0" w:color="auto"/>
      </w:divBdr>
    </w:div>
    <w:div w:id="928736518">
      <w:bodyDiv w:val="1"/>
      <w:marLeft w:val="0"/>
      <w:marRight w:val="0"/>
      <w:marTop w:val="0"/>
      <w:marBottom w:val="0"/>
      <w:divBdr>
        <w:top w:val="none" w:sz="0" w:space="0" w:color="auto"/>
        <w:left w:val="none" w:sz="0" w:space="0" w:color="auto"/>
        <w:bottom w:val="none" w:sz="0" w:space="0" w:color="auto"/>
        <w:right w:val="none" w:sz="0" w:space="0" w:color="auto"/>
      </w:divBdr>
    </w:div>
    <w:div w:id="938417107">
      <w:bodyDiv w:val="1"/>
      <w:marLeft w:val="0"/>
      <w:marRight w:val="0"/>
      <w:marTop w:val="0"/>
      <w:marBottom w:val="0"/>
      <w:divBdr>
        <w:top w:val="none" w:sz="0" w:space="0" w:color="auto"/>
        <w:left w:val="none" w:sz="0" w:space="0" w:color="auto"/>
        <w:bottom w:val="none" w:sz="0" w:space="0" w:color="auto"/>
        <w:right w:val="none" w:sz="0" w:space="0" w:color="auto"/>
      </w:divBdr>
    </w:div>
    <w:div w:id="941957022">
      <w:bodyDiv w:val="1"/>
      <w:marLeft w:val="0"/>
      <w:marRight w:val="0"/>
      <w:marTop w:val="0"/>
      <w:marBottom w:val="0"/>
      <w:divBdr>
        <w:top w:val="none" w:sz="0" w:space="0" w:color="auto"/>
        <w:left w:val="none" w:sz="0" w:space="0" w:color="auto"/>
        <w:bottom w:val="none" w:sz="0" w:space="0" w:color="auto"/>
        <w:right w:val="none" w:sz="0" w:space="0" w:color="auto"/>
      </w:divBdr>
    </w:div>
    <w:div w:id="952398841">
      <w:bodyDiv w:val="1"/>
      <w:marLeft w:val="0"/>
      <w:marRight w:val="0"/>
      <w:marTop w:val="0"/>
      <w:marBottom w:val="0"/>
      <w:divBdr>
        <w:top w:val="none" w:sz="0" w:space="0" w:color="auto"/>
        <w:left w:val="none" w:sz="0" w:space="0" w:color="auto"/>
        <w:bottom w:val="none" w:sz="0" w:space="0" w:color="auto"/>
        <w:right w:val="none" w:sz="0" w:space="0" w:color="auto"/>
      </w:divBdr>
    </w:div>
    <w:div w:id="975378616">
      <w:bodyDiv w:val="1"/>
      <w:marLeft w:val="0"/>
      <w:marRight w:val="0"/>
      <w:marTop w:val="0"/>
      <w:marBottom w:val="0"/>
      <w:divBdr>
        <w:top w:val="none" w:sz="0" w:space="0" w:color="auto"/>
        <w:left w:val="none" w:sz="0" w:space="0" w:color="auto"/>
        <w:bottom w:val="none" w:sz="0" w:space="0" w:color="auto"/>
        <w:right w:val="none" w:sz="0" w:space="0" w:color="auto"/>
      </w:divBdr>
    </w:div>
    <w:div w:id="1002317871">
      <w:bodyDiv w:val="1"/>
      <w:marLeft w:val="0"/>
      <w:marRight w:val="0"/>
      <w:marTop w:val="0"/>
      <w:marBottom w:val="0"/>
      <w:divBdr>
        <w:top w:val="none" w:sz="0" w:space="0" w:color="auto"/>
        <w:left w:val="none" w:sz="0" w:space="0" w:color="auto"/>
        <w:bottom w:val="none" w:sz="0" w:space="0" w:color="auto"/>
        <w:right w:val="none" w:sz="0" w:space="0" w:color="auto"/>
      </w:divBdr>
    </w:div>
    <w:div w:id="1006056100">
      <w:bodyDiv w:val="1"/>
      <w:marLeft w:val="0"/>
      <w:marRight w:val="0"/>
      <w:marTop w:val="0"/>
      <w:marBottom w:val="0"/>
      <w:divBdr>
        <w:top w:val="none" w:sz="0" w:space="0" w:color="auto"/>
        <w:left w:val="none" w:sz="0" w:space="0" w:color="auto"/>
        <w:bottom w:val="none" w:sz="0" w:space="0" w:color="auto"/>
        <w:right w:val="none" w:sz="0" w:space="0" w:color="auto"/>
      </w:divBdr>
    </w:div>
    <w:div w:id="1028919632">
      <w:bodyDiv w:val="1"/>
      <w:marLeft w:val="0"/>
      <w:marRight w:val="0"/>
      <w:marTop w:val="0"/>
      <w:marBottom w:val="0"/>
      <w:divBdr>
        <w:top w:val="none" w:sz="0" w:space="0" w:color="auto"/>
        <w:left w:val="none" w:sz="0" w:space="0" w:color="auto"/>
        <w:bottom w:val="none" w:sz="0" w:space="0" w:color="auto"/>
        <w:right w:val="none" w:sz="0" w:space="0" w:color="auto"/>
      </w:divBdr>
    </w:div>
    <w:div w:id="1040479011">
      <w:bodyDiv w:val="1"/>
      <w:marLeft w:val="0"/>
      <w:marRight w:val="0"/>
      <w:marTop w:val="0"/>
      <w:marBottom w:val="0"/>
      <w:divBdr>
        <w:top w:val="none" w:sz="0" w:space="0" w:color="auto"/>
        <w:left w:val="none" w:sz="0" w:space="0" w:color="auto"/>
        <w:bottom w:val="none" w:sz="0" w:space="0" w:color="auto"/>
        <w:right w:val="none" w:sz="0" w:space="0" w:color="auto"/>
      </w:divBdr>
    </w:div>
    <w:div w:id="1065642992">
      <w:bodyDiv w:val="1"/>
      <w:marLeft w:val="0"/>
      <w:marRight w:val="0"/>
      <w:marTop w:val="0"/>
      <w:marBottom w:val="0"/>
      <w:divBdr>
        <w:top w:val="none" w:sz="0" w:space="0" w:color="auto"/>
        <w:left w:val="none" w:sz="0" w:space="0" w:color="auto"/>
        <w:bottom w:val="none" w:sz="0" w:space="0" w:color="auto"/>
        <w:right w:val="none" w:sz="0" w:space="0" w:color="auto"/>
      </w:divBdr>
    </w:div>
    <w:div w:id="1102918700">
      <w:bodyDiv w:val="1"/>
      <w:marLeft w:val="0"/>
      <w:marRight w:val="0"/>
      <w:marTop w:val="0"/>
      <w:marBottom w:val="0"/>
      <w:divBdr>
        <w:top w:val="none" w:sz="0" w:space="0" w:color="auto"/>
        <w:left w:val="none" w:sz="0" w:space="0" w:color="auto"/>
        <w:bottom w:val="none" w:sz="0" w:space="0" w:color="auto"/>
        <w:right w:val="none" w:sz="0" w:space="0" w:color="auto"/>
      </w:divBdr>
    </w:div>
    <w:div w:id="1131898442">
      <w:bodyDiv w:val="1"/>
      <w:marLeft w:val="0"/>
      <w:marRight w:val="0"/>
      <w:marTop w:val="0"/>
      <w:marBottom w:val="0"/>
      <w:divBdr>
        <w:top w:val="none" w:sz="0" w:space="0" w:color="auto"/>
        <w:left w:val="none" w:sz="0" w:space="0" w:color="auto"/>
        <w:bottom w:val="none" w:sz="0" w:space="0" w:color="auto"/>
        <w:right w:val="none" w:sz="0" w:space="0" w:color="auto"/>
      </w:divBdr>
    </w:div>
    <w:div w:id="1138450819">
      <w:bodyDiv w:val="1"/>
      <w:marLeft w:val="0"/>
      <w:marRight w:val="0"/>
      <w:marTop w:val="0"/>
      <w:marBottom w:val="0"/>
      <w:divBdr>
        <w:top w:val="none" w:sz="0" w:space="0" w:color="auto"/>
        <w:left w:val="none" w:sz="0" w:space="0" w:color="auto"/>
        <w:bottom w:val="none" w:sz="0" w:space="0" w:color="auto"/>
        <w:right w:val="none" w:sz="0" w:space="0" w:color="auto"/>
      </w:divBdr>
    </w:div>
    <w:div w:id="1181354693">
      <w:bodyDiv w:val="1"/>
      <w:marLeft w:val="0"/>
      <w:marRight w:val="0"/>
      <w:marTop w:val="0"/>
      <w:marBottom w:val="0"/>
      <w:divBdr>
        <w:top w:val="none" w:sz="0" w:space="0" w:color="auto"/>
        <w:left w:val="none" w:sz="0" w:space="0" w:color="auto"/>
        <w:bottom w:val="none" w:sz="0" w:space="0" w:color="auto"/>
        <w:right w:val="none" w:sz="0" w:space="0" w:color="auto"/>
      </w:divBdr>
    </w:div>
    <w:div w:id="1195078167">
      <w:bodyDiv w:val="1"/>
      <w:marLeft w:val="0"/>
      <w:marRight w:val="0"/>
      <w:marTop w:val="0"/>
      <w:marBottom w:val="0"/>
      <w:divBdr>
        <w:top w:val="none" w:sz="0" w:space="0" w:color="auto"/>
        <w:left w:val="none" w:sz="0" w:space="0" w:color="auto"/>
        <w:bottom w:val="none" w:sz="0" w:space="0" w:color="auto"/>
        <w:right w:val="none" w:sz="0" w:space="0" w:color="auto"/>
      </w:divBdr>
    </w:div>
    <w:div w:id="1197502242">
      <w:bodyDiv w:val="1"/>
      <w:marLeft w:val="0"/>
      <w:marRight w:val="0"/>
      <w:marTop w:val="0"/>
      <w:marBottom w:val="0"/>
      <w:divBdr>
        <w:top w:val="none" w:sz="0" w:space="0" w:color="auto"/>
        <w:left w:val="none" w:sz="0" w:space="0" w:color="auto"/>
        <w:bottom w:val="none" w:sz="0" w:space="0" w:color="auto"/>
        <w:right w:val="none" w:sz="0" w:space="0" w:color="auto"/>
      </w:divBdr>
    </w:div>
    <w:div w:id="1232815185">
      <w:bodyDiv w:val="1"/>
      <w:marLeft w:val="0"/>
      <w:marRight w:val="0"/>
      <w:marTop w:val="0"/>
      <w:marBottom w:val="0"/>
      <w:divBdr>
        <w:top w:val="none" w:sz="0" w:space="0" w:color="auto"/>
        <w:left w:val="none" w:sz="0" w:space="0" w:color="auto"/>
        <w:bottom w:val="none" w:sz="0" w:space="0" w:color="auto"/>
        <w:right w:val="none" w:sz="0" w:space="0" w:color="auto"/>
      </w:divBdr>
    </w:div>
    <w:div w:id="1235310301">
      <w:bodyDiv w:val="1"/>
      <w:marLeft w:val="0"/>
      <w:marRight w:val="0"/>
      <w:marTop w:val="0"/>
      <w:marBottom w:val="0"/>
      <w:divBdr>
        <w:top w:val="none" w:sz="0" w:space="0" w:color="auto"/>
        <w:left w:val="none" w:sz="0" w:space="0" w:color="auto"/>
        <w:bottom w:val="none" w:sz="0" w:space="0" w:color="auto"/>
        <w:right w:val="none" w:sz="0" w:space="0" w:color="auto"/>
      </w:divBdr>
    </w:div>
    <w:div w:id="1245337864">
      <w:bodyDiv w:val="1"/>
      <w:marLeft w:val="0"/>
      <w:marRight w:val="0"/>
      <w:marTop w:val="0"/>
      <w:marBottom w:val="0"/>
      <w:divBdr>
        <w:top w:val="none" w:sz="0" w:space="0" w:color="auto"/>
        <w:left w:val="none" w:sz="0" w:space="0" w:color="auto"/>
        <w:bottom w:val="none" w:sz="0" w:space="0" w:color="auto"/>
        <w:right w:val="none" w:sz="0" w:space="0" w:color="auto"/>
      </w:divBdr>
    </w:div>
    <w:div w:id="1263033511">
      <w:bodyDiv w:val="1"/>
      <w:marLeft w:val="0"/>
      <w:marRight w:val="0"/>
      <w:marTop w:val="0"/>
      <w:marBottom w:val="0"/>
      <w:divBdr>
        <w:top w:val="none" w:sz="0" w:space="0" w:color="auto"/>
        <w:left w:val="none" w:sz="0" w:space="0" w:color="auto"/>
        <w:bottom w:val="none" w:sz="0" w:space="0" w:color="auto"/>
        <w:right w:val="none" w:sz="0" w:space="0" w:color="auto"/>
      </w:divBdr>
    </w:div>
    <w:div w:id="1278101320">
      <w:bodyDiv w:val="1"/>
      <w:marLeft w:val="0"/>
      <w:marRight w:val="0"/>
      <w:marTop w:val="0"/>
      <w:marBottom w:val="0"/>
      <w:divBdr>
        <w:top w:val="none" w:sz="0" w:space="0" w:color="auto"/>
        <w:left w:val="none" w:sz="0" w:space="0" w:color="auto"/>
        <w:bottom w:val="none" w:sz="0" w:space="0" w:color="auto"/>
        <w:right w:val="none" w:sz="0" w:space="0" w:color="auto"/>
      </w:divBdr>
    </w:div>
    <w:div w:id="1282881978">
      <w:bodyDiv w:val="1"/>
      <w:marLeft w:val="0"/>
      <w:marRight w:val="0"/>
      <w:marTop w:val="0"/>
      <w:marBottom w:val="0"/>
      <w:divBdr>
        <w:top w:val="none" w:sz="0" w:space="0" w:color="auto"/>
        <w:left w:val="none" w:sz="0" w:space="0" w:color="auto"/>
        <w:bottom w:val="none" w:sz="0" w:space="0" w:color="auto"/>
        <w:right w:val="none" w:sz="0" w:space="0" w:color="auto"/>
      </w:divBdr>
    </w:div>
    <w:div w:id="1304849464">
      <w:bodyDiv w:val="1"/>
      <w:marLeft w:val="0"/>
      <w:marRight w:val="0"/>
      <w:marTop w:val="0"/>
      <w:marBottom w:val="0"/>
      <w:divBdr>
        <w:top w:val="none" w:sz="0" w:space="0" w:color="auto"/>
        <w:left w:val="none" w:sz="0" w:space="0" w:color="auto"/>
        <w:bottom w:val="none" w:sz="0" w:space="0" w:color="auto"/>
        <w:right w:val="none" w:sz="0" w:space="0" w:color="auto"/>
      </w:divBdr>
    </w:div>
    <w:div w:id="1310552273">
      <w:bodyDiv w:val="1"/>
      <w:marLeft w:val="0"/>
      <w:marRight w:val="0"/>
      <w:marTop w:val="0"/>
      <w:marBottom w:val="0"/>
      <w:divBdr>
        <w:top w:val="none" w:sz="0" w:space="0" w:color="auto"/>
        <w:left w:val="none" w:sz="0" w:space="0" w:color="auto"/>
        <w:bottom w:val="none" w:sz="0" w:space="0" w:color="auto"/>
        <w:right w:val="none" w:sz="0" w:space="0" w:color="auto"/>
      </w:divBdr>
    </w:div>
    <w:div w:id="1317877861">
      <w:bodyDiv w:val="1"/>
      <w:marLeft w:val="0"/>
      <w:marRight w:val="0"/>
      <w:marTop w:val="0"/>
      <w:marBottom w:val="0"/>
      <w:divBdr>
        <w:top w:val="none" w:sz="0" w:space="0" w:color="auto"/>
        <w:left w:val="none" w:sz="0" w:space="0" w:color="auto"/>
        <w:bottom w:val="none" w:sz="0" w:space="0" w:color="auto"/>
        <w:right w:val="none" w:sz="0" w:space="0" w:color="auto"/>
      </w:divBdr>
    </w:div>
    <w:div w:id="1326469404">
      <w:bodyDiv w:val="1"/>
      <w:marLeft w:val="0"/>
      <w:marRight w:val="0"/>
      <w:marTop w:val="0"/>
      <w:marBottom w:val="0"/>
      <w:divBdr>
        <w:top w:val="none" w:sz="0" w:space="0" w:color="auto"/>
        <w:left w:val="none" w:sz="0" w:space="0" w:color="auto"/>
        <w:bottom w:val="none" w:sz="0" w:space="0" w:color="auto"/>
        <w:right w:val="none" w:sz="0" w:space="0" w:color="auto"/>
      </w:divBdr>
    </w:div>
    <w:div w:id="1326593674">
      <w:bodyDiv w:val="1"/>
      <w:marLeft w:val="0"/>
      <w:marRight w:val="0"/>
      <w:marTop w:val="0"/>
      <w:marBottom w:val="0"/>
      <w:divBdr>
        <w:top w:val="none" w:sz="0" w:space="0" w:color="auto"/>
        <w:left w:val="none" w:sz="0" w:space="0" w:color="auto"/>
        <w:bottom w:val="none" w:sz="0" w:space="0" w:color="auto"/>
        <w:right w:val="none" w:sz="0" w:space="0" w:color="auto"/>
      </w:divBdr>
    </w:div>
    <w:div w:id="1327051781">
      <w:bodyDiv w:val="1"/>
      <w:marLeft w:val="0"/>
      <w:marRight w:val="0"/>
      <w:marTop w:val="0"/>
      <w:marBottom w:val="0"/>
      <w:divBdr>
        <w:top w:val="none" w:sz="0" w:space="0" w:color="auto"/>
        <w:left w:val="none" w:sz="0" w:space="0" w:color="auto"/>
        <w:bottom w:val="none" w:sz="0" w:space="0" w:color="auto"/>
        <w:right w:val="none" w:sz="0" w:space="0" w:color="auto"/>
      </w:divBdr>
    </w:div>
    <w:div w:id="1389298992">
      <w:bodyDiv w:val="1"/>
      <w:marLeft w:val="0"/>
      <w:marRight w:val="0"/>
      <w:marTop w:val="0"/>
      <w:marBottom w:val="0"/>
      <w:divBdr>
        <w:top w:val="none" w:sz="0" w:space="0" w:color="auto"/>
        <w:left w:val="none" w:sz="0" w:space="0" w:color="auto"/>
        <w:bottom w:val="none" w:sz="0" w:space="0" w:color="auto"/>
        <w:right w:val="none" w:sz="0" w:space="0" w:color="auto"/>
      </w:divBdr>
    </w:div>
    <w:div w:id="1409038213">
      <w:bodyDiv w:val="1"/>
      <w:marLeft w:val="0"/>
      <w:marRight w:val="0"/>
      <w:marTop w:val="0"/>
      <w:marBottom w:val="0"/>
      <w:divBdr>
        <w:top w:val="none" w:sz="0" w:space="0" w:color="auto"/>
        <w:left w:val="none" w:sz="0" w:space="0" w:color="auto"/>
        <w:bottom w:val="none" w:sz="0" w:space="0" w:color="auto"/>
        <w:right w:val="none" w:sz="0" w:space="0" w:color="auto"/>
      </w:divBdr>
    </w:div>
    <w:div w:id="1451970190">
      <w:bodyDiv w:val="1"/>
      <w:marLeft w:val="0"/>
      <w:marRight w:val="0"/>
      <w:marTop w:val="0"/>
      <w:marBottom w:val="0"/>
      <w:divBdr>
        <w:top w:val="none" w:sz="0" w:space="0" w:color="auto"/>
        <w:left w:val="none" w:sz="0" w:space="0" w:color="auto"/>
        <w:bottom w:val="none" w:sz="0" w:space="0" w:color="auto"/>
        <w:right w:val="none" w:sz="0" w:space="0" w:color="auto"/>
      </w:divBdr>
    </w:div>
    <w:div w:id="1456367574">
      <w:bodyDiv w:val="1"/>
      <w:marLeft w:val="0"/>
      <w:marRight w:val="0"/>
      <w:marTop w:val="0"/>
      <w:marBottom w:val="0"/>
      <w:divBdr>
        <w:top w:val="none" w:sz="0" w:space="0" w:color="auto"/>
        <w:left w:val="none" w:sz="0" w:space="0" w:color="auto"/>
        <w:bottom w:val="none" w:sz="0" w:space="0" w:color="auto"/>
        <w:right w:val="none" w:sz="0" w:space="0" w:color="auto"/>
      </w:divBdr>
    </w:div>
    <w:div w:id="1458329864">
      <w:bodyDiv w:val="1"/>
      <w:marLeft w:val="0"/>
      <w:marRight w:val="0"/>
      <w:marTop w:val="0"/>
      <w:marBottom w:val="0"/>
      <w:divBdr>
        <w:top w:val="none" w:sz="0" w:space="0" w:color="auto"/>
        <w:left w:val="none" w:sz="0" w:space="0" w:color="auto"/>
        <w:bottom w:val="none" w:sz="0" w:space="0" w:color="auto"/>
        <w:right w:val="none" w:sz="0" w:space="0" w:color="auto"/>
      </w:divBdr>
    </w:div>
    <w:div w:id="1473864932">
      <w:bodyDiv w:val="1"/>
      <w:marLeft w:val="0"/>
      <w:marRight w:val="0"/>
      <w:marTop w:val="0"/>
      <w:marBottom w:val="0"/>
      <w:divBdr>
        <w:top w:val="none" w:sz="0" w:space="0" w:color="auto"/>
        <w:left w:val="none" w:sz="0" w:space="0" w:color="auto"/>
        <w:bottom w:val="none" w:sz="0" w:space="0" w:color="auto"/>
        <w:right w:val="none" w:sz="0" w:space="0" w:color="auto"/>
      </w:divBdr>
    </w:div>
    <w:div w:id="1486125912">
      <w:bodyDiv w:val="1"/>
      <w:marLeft w:val="0"/>
      <w:marRight w:val="0"/>
      <w:marTop w:val="0"/>
      <w:marBottom w:val="0"/>
      <w:divBdr>
        <w:top w:val="none" w:sz="0" w:space="0" w:color="auto"/>
        <w:left w:val="none" w:sz="0" w:space="0" w:color="auto"/>
        <w:bottom w:val="none" w:sz="0" w:space="0" w:color="auto"/>
        <w:right w:val="none" w:sz="0" w:space="0" w:color="auto"/>
      </w:divBdr>
    </w:div>
    <w:div w:id="1501462141">
      <w:bodyDiv w:val="1"/>
      <w:marLeft w:val="0"/>
      <w:marRight w:val="0"/>
      <w:marTop w:val="0"/>
      <w:marBottom w:val="0"/>
      <w:divBdr>
        <w:top w:val="none" w:sz="0" w:space="0" w:color="auto"/>
        <w:left w:val="none" w:sz="0" w:space="0" w:color="auto"/>
        <w:bottom w:val="none" w:sz="0" w:space="0" w:color="auto"/>
        <w:right w:val="none" w:sz="0" w:space="0" w:color="auto"/>
      </w:divBdr>
    </w:div>
    <w:div w:id="1521549673">
      <w:bodyDiv w:val="1"/>
      <w:marLeft w:val="0"/>
      <w:marRight w:val="0"/>
      <w:marTop w:val="0"/>
      <w:marBottom w:val="0"/>
      <w:divBdr>
        <w:top w:val="none" w:sz="0" w:space="0" w:color="auto"/>
        <w:left w:val="none" w:sz="0" w:space="0" w:color="auto"/>
        <w:bottom w:val="none" w:sz="0" w:space="0" w:color="auto"/>
        <w:right w:val="none" w:sz="0" w:space="0" w:color="auto"/>
      </w:divBdr>
    </w:div>
    <w:div w:id="1527283633">
      <w:bodyDiv w:val="1"/>
      <w:marLeft w:val="0"/>
      <w:marRight w:val="0"/>
      <w:marTop w:val="0"/>
      <w:marBottom w:val="0"/>
      <w:divBdr>
        <w:top w:val="none" w:sz="0" w:space="0" w:color="auto"/>
        <w:left w:val="none" w:sz="0" w:space="0" w:color="auto"/>
        <w:bottom w:val="none" w:sz="0" w:space="0" w:color="auto"/>
        <w:right w:val="none" w:sz="0" w:space="0" w:color="auto"/>
      </w:divBdr>
    </w:div>
    <w:div w:id="1529873678">
      <w:bodyDiv w:val="1"/>
      <w:marLeft w:val="0"/>
      <w:marRight w:val="0"/>
      <w:marTop w:val="0"/>
      <w:marBottom w:val="0"/>
      <w:divBdr>
        <w:top w:val="none" w:sz="0" w:space="0" w:color="auto"/>
        <w:left w:val="none" w:sz="0" w:space="0" w:color="auto"/>
        <w:bottom w:val="none" w:sz="0" w:space="0" w:color="auto"/>
        <w:right w:val="none" w:sz="0" w:space="0" w:color="auto"/>
      </w:divBdr>
    </w:div>
    <w:div w:id="1587642132">
      <w:bodyDiv w:val="1"/>
      <w:marLeft w:val="0"/>
      <w:marRight w:val="0"/>
      <w:marTop w:val="0"/>
      <w:marBottom w:val="0"/>
      <w:divBdr>
        <w:top w:val="none" w:sz="0" w:space="0" w:color="auto"/>
        <w:left w:val="none" w:sz="0" w:space="0" w:color="auto"/>
        <w:bottom w:val="none" w:sz="0" w:space="0" w:color="auto"/>
        <w:right w:val="none" w:sz="0" w:space="0" w:color="auto"/>
      </w:divBdr>
    </w:div>
    <w:div w:id="1611862916">
      <w:bodyDiv w:val="1"/>
      <w:marLeft w:val="0"/>
      <w:marRight w:val="0"/>
      <w:marTop w:val="0"/>
      <w:marBottom w:val="0"/>
      <w:divBdr>
        <w:top w:val="none" w:sz="0" w:space="0" w:color="auto"/>
        <w:left w:val="none" w:sz="0" w:space="0" w:color="auto"/>
        <w:bottom w:val="none" w:sz="0" w:space="0" w:color="auto"/>
        <w:right w:val="none" w:sz="0" w:space="0" w:color="auto"/>
      </w:divBdr>
    </w:div>
    <w:div w:id="1615943291">
      <w:bodyDiv w:val="1"/>
      <w:marLeft w:val="0"/>
      <w:marRight w:val="0"/>
      <w:marTop w:val="0"/>
      <w:marBottom w:val="0"/>
      <w:divBdr>
        <w:top w:val="none" w:sz="0" w:space="0" w:color="auto"/>
        <w:left w:val="none" w:sz="0" w:space="0" w:color="auto"/>
        <w:bottom w:val="none" w:sz="0" w:space="0" w:color="auto"/>
        <w:right w:val="none" w:sz="0" w:space="0" w:color="auto"/>
      </w:divBdr>
    </w:div>
    <w:div w:id="1712222360">
      <w:bodyDiv w:val="1"/>
      <w:marLeft w:val="0"/>
      <w:marRight w:val="0"/>
      <w:marTop w:val="0"/>
      <w:marBottom w:val="0"/>
      <w:divBdr>
        <w:top w:val="none" w:sz="0" w:space="0" w:color="auto"/>
        <w:left w:val="none" w:sz="0" w:space="0" w:color="auto"/>
        <w:bottom w:val="none" w:sz="0" w:space="0" w:color="auto"/>
        <w:right w:val="none" w:sz="0" w:space="0" w:color="auto"/>
      </w:divBdr>
    </w:div>
    <w:div w:id="1745376345">
      <w:bodyDiv w:val="1"/>
      <w:marLeft w:val="0"/>
      <w:marRight w:val="0"/>
      <w:marTop w:val="0"/>
      <w:marBottom w:val="0"/>
      <w:divBdr>
        <w:top w:val="none" w:sz="0" w:space="0" w:color="auto"/>
        <w:left w:val="none" w:sz="0" w:space="0" w:color="auto"/>
        <w:bottom w:val="none" w:sz="0" w:space="0" w:color="auto"/>
        <w:right w:val="none" w:sz="0" w:space="0" w:color="auto"/>
      </w:divBdr>
    </w:div>
    <w:div w:id="1775052035">
      <w:bodyDiv w:val="1"/>
      <w:marLeft w:val="0"/>
      <w:marRight w:val="0"/>
      <w:marTop w:val="0"/>
      <w:marBottom w:val="0"/>
      <w:divBdr>
        <w:top w:val="none" w:sz="0" w:space="0" w:color="auto"/>
        <w:left w:val="none" w:sz="0" w:space="0" w:color="auto"/>
        <w:bottom w:val="none" w:sz="0" w:space="0" w:color="auto"/>
        <w:right w:val="none" w:sz="0" w:space="0" w:color="auto"/>
      </w:divBdr>
    </w:div>
    <w:div w:id="1792823277">
      <w:bodyDiv w:val="1"/>
      <w:marLeft w:val="0"/>
      <w:marRight w:val="0"/>
      <w:marTop w:val="0"/>
      <w:marBottom w:val="0"/>
      <w:divBdr>
        <w:top w:val="none" w:sz="0" w:space="0" w:color="auto"/>
        <w:left w:val="none" w:sz="0" w:space="0" w:color="auto"/>
        <w:bottom w:val="none" w:sz="0" w:space="0" w:color="auto"/>
        <w:right w:val="none" w:sz="0" w:space="0" w:color="auto"/>
      </w:divBdr>
    </w:div>
    <w:div w:id="1793281481">
      <w:bodyDiv w:val="1"/>
      <w:marLeft w:val="0"/>
      <w:marRight w:val="0"/>
      <w:marTop w:val="0"/>
      <w:marBottom w:val="0"/>
      <w:divBdr>
        <w:top w:val="none" w:sz="0" w:space="0" w:color="auto"/>
        <w:left w:val="none" w:sz="0" w:space="0" w:color="auto"/>
        <w:bottom w:val="none" w:sz="0" w:space="0" w:color="auto"/>
        <w:right w:val="none" w:sz="0" w:space="0" w:color="auto"/>
      </w:divBdr>
    </w:div>
    <w:div w:id="1793552150">
      <w:bodyDiv w:val="1"/>
      <w:marLeft w:val="0"/>
      <w:marRight w:val="0"/>
      <w:marTop w:val="0"/>
      <w:marBottom w:val="0"/>
      <w:divBdr>
        <w:top w:val="none" w:sz="0" w:space="0" w:color="auto"/>
        <w:left w:val="none" w:sz="0" w:space="0" w:color="auto"/>
        <w:bottom w:val="none" w:sz="0" w:space="0" w:color="auto"/>
        <w:right w:val="none" w:sz="0" w:space="0" w:color="auto"/>
      </w:divBdr>
    </w:div>
    <w:div w:id="1800147232">
      <w:bodyDiv w:val="1"/>
      <w:marLeft w:val="0"/>
      <w:marRight w:val="0"/>
      <w:marTop w:val="0"/>
      <w:marBottom w:val="0"/>
      <w:divBdr>
        <w:top w:val="none" w:sz="0" w:space="0" w:color="auto"/>
        <w:left w:val="none" w:sz="0" w:space="0" w:color="auto"/>
        <w:bottom w:val="none" w:sz="0" w:space="0" w:color="auto"/>
        <w:right w:val="none" w:sz="0" w:space="0" w:color="auto"/>
      </w:divBdr>
    </w:div>
    <w:div w:id="1869682881">
      <w:bodyDiv w:val="1"/>
      <w:marLeft w:val="0"/>
      <w:marRight w:val="0"/>
      <w:marTop w:val="0"/>
      <w:marBottom w:val="0"/>
      <w:divBdr>
        <w:top w:val="none" w:sz="0" w:space="0" w:color="auto"/>
        <w:left w:val="none" w:sz="0" w:space="0" w:color="auto"/>
        <w:bottom w:val="none" w:sz="0" w:space="0" w:color="auto"/>
        <w:right w:val="none" w:sz="0" w:space="0" w:color="auto"/>
      </w:divBdr>
    </w:div>
    <w:div w:id="1959985588">
      <w:bodyDiv w:val="1"/>
      <w:marLeft w:val="0"/>
      <w:marRight w:val="0"/>
      <w:marTop w:val="0"/>
      <w:marBottom w:val="0"/>
      <w:divBdr>
        <w:top w:val="none" w:sz="0" w:space="0" w:color="auto"/>
        <w:left w:val="none" w:sz="0" w:space="0" w:color="auto"/>
        <w:bottom w:val="none" w:sz="0" w:space="0" w:color="auto"/>
        <w:right w:val="none" w:sz="0" w:space="0" w:color="auto"/>
      </w:divBdr>
    </w:div>
    <w:div w:id="1965112238">
      <w:bodyDiv w:val="1"/>
      <w:marLeft w:val="0"/>
      <w:marRight w:val="0"/>
      <w:marTop w:val="0"/>
      <w:marBottom w:val="0"/>
      <w:divBdr>
        <w:top w:val="none" w:sz="0" w:space="0" w:color="auto"/>
        <w:left w:val="none" w:sz="0" w:space="0" w:color="auto"/>
        <w:bottom w:val="none" w:sz="0" w:space="0" w:color="auto"/>
        <w:right w:val="none" w:sz="0" w:space="0" w:color="auto"/>
      </w:divBdr>
    </w:div>
    <w:div w:id="1997684876">
      <w:bodyDiv w:val="1"/>
      <w:marLeft w:val="0"/>
      <w:marRight w:val="0"/>
      <w:marTop w:val="0"/>
      <w:marBottom w:val="0"/>
      <w:divBdr>
        <w:top w:val="none" w:sz="0" w:space="0" w:color="auto"/>
        <w:left w:val="none" w:sz="0" w:space="0" w:color="auto"/>
        <w:bottom w:val="none" w:sz="0" w:space="0" w:color="auto"/>
        <w:right w:val="none" w:sz="0" w:space="0" w:color="auto"/>
      </w:divBdr>
    </w:div>
    <w:div w:id="1998879734">
      <w:bodyDiv w:val="1"/>
      <w:marLeft w:val="0"/>
      <w:marRight w:val="0"/>
      <w:marTop w:val="0"/>
      <w:marBottom w:val="0"/>
      <w:divBdr>
        <w:top w:val="none" w:sz="0" w:space="0" w:color="auto"/>
        <w:left w:val="none" w:sz="0" w:space="0" w:color="auto"/>
        <w:bottom w:val="none" w:sz="0" w:space="0" w:color="auto"/>
        <w:right w:val="none" w:sz="0" w:space="0" w:color="auto"/>
      </w:divBdr>
    </w:div>
    <w:div w:id="2039697716">
      <w:bodyDiv w:val="1"/>
      <w:marLeft w:val="0"/>
      <w:marRight w:val="0"/>
      <w:marTop w:val="0"/>
      <w:marBottom w:val="0"/>
      <w:divBdr>
        <w:top w:val="none" w:sz="0" w:space="0" w:color="auto"/>
        <w:left w:val="none" w:sz="0" w:space="0" w:color="auto"/>
        <w:bottom w:val="none" w:sz="0" w:space="0" w:color="auto"/>
        <w:right w:val="none" w:sz="0" w:space="0" w:color="auto"/>
      </w:divBdr>
    </w:div>
    <w:div w:id="2052151891">
      <w:bodyDiv w:val="1"/>
      <w:marLeft w:val="0"/>
      <w:marRight w:val="0"/>
      <w:marTop w:val="0"/>
      <w:marBottom w:val="0"/>
      <w:divBdr>
        <w:top w:val="none" w:sz="0" w:space="0" w:color="auto"/>
        <w:left w:val="none" w:sz="0" w:space="0" w:color="auto"/>
        <w:bottom w:val="none" w:sz="0" w:space="0" w:color="auto"/>
        <w:right w:val="none" w:sz="0" w:space="0" w:color="auto"/>
      </w:divBdr>
    </w:div>
    <w:div w:id="2103985888">
      <w:bodyDiv w:val="1"/>
      <w:marLeft w:val="0"/>
      <w:marRight w:val="0"/>
      <w:marTop w:val="0"/>
      <w:marBottom w:val="0"/>
      <w:divBdr>
        <w:top w:val="none" w:sz="0" w:space="0" w:color="auto"/>
        <w:left w:val="none" w:sz="0" w:space="0" w:color="auto"/>
        <w:bottom w:val="none" w:sz="0" w:space="0" w:color="auto"/>
        <w:right w:val="none" w:sz="0" w:space="0" w:color="auto"/>
      </w:divBdr>
    </w:div>
    <w:div w:id="2108185091">
      <w:bodyDiv w:val="1"/>
      <w:marLeft w:val="0"/>
      <w:marRight w:val="0"/>
      <w:marTop w:val="0"/>
      <w:marBottom w:val="0"/>
      <w:divBdr>
        <w:top w:val="none" w:sz="0" w:space="0" w:color="auto"/>
        <w:left w:val="none" w:sz="0" w:space="0" w:color="auto"/>
        <w:bottom w:val="none" w:sz="0" w:space="0" w:color="auto"/>
        <w:right w:val="none" w:sz="0" w:space="0" w:color="auto"/>
      </w:divBdr>
    </w:div>
    <w:div w:id="2116365314">
      <w:bodyDiv w:val="1"/>
      <w:marLeft w:val="0"/>
      <w:marRight w:val="0"/>
      <w:marTop w:val="0"/>
      <w:marBottom w:val="0"/>
      <w:divBdr>
        <w:top w:val="none" w:sz="0" w:space="0" w:color="auto"/>
        <w:left w:val="none" w:sz="0" w:space="0" w:color="auto"/>
        <w:bottom w:val="none" w:sz="0" w:space="0" w:color="auto"/>
        <w:right w:val="none" w:sz="0" w:space="0" w:color="auto"/>
      </w:divBdr>
    </w:div>
    <w:div w:id="21231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1T04:25:51.722"/>
    </inkml:context>
    <inkml:brush xml:id="br0">
      <inkml:brushProperty name="width" value="0.05" units="cm"/>
      <inkml:brushProperty name="height" value="0.05" units="cm"/>
    </inkml:brush>
  </inkml:definitions>
  <inkml:trace contextRef="#ctx0" brushRef="#br0">1 1 9540,'0'0'-8852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Eva12</b:Tag>
    <b:SourceType>DocumentFromInternetSite</b:SourceType>
    <b:Guid>{4EBBDE52-9EB7-4D73-8640-B0A4CF9DCA0D}</b:Guid>
    <b:Author>
      <b:Author>
        <b:NameList>
          <b:Person>
            <b:Last>Correy</b:Last>
            <b:First>Evan</b:First>
          </b:Person>
        </b:NameList>
      </b:Author>
    </b:Author>
    <b:Title>University of Colorado: Undergraduete Honoers Theses: Evan Correy</b:Title>
    <b:InternetSiteTitle>University of Colorado</b:InternetSiteTitle>
    <b:Year>2012</b:Year>
    <b:Month>October</b:Month>
    <b:URL>https://scholar.colorado.edu/cgi/viewcontent.cgi?article=1480&amp;context=honr_theses</b:URL>
    <b:RefOrder>1</b:RefOrder>
  </b:Source>
  <b:Source>
    <b:Tag>Fon17</b:Tag>
    <b:SourceType>DocumentFromInternetSite</b:SourceType>
    <b:Guid>{9E26712F-5552-4D7D-829B-D3AA5A65AE0A}</b:Guid>
    <b:Year>2016</b:Year>
    <b:Title>Hikikomori, a Phenomenon of Social Withdrawal and Isolation in Young Adults</b:Title>
    <b:Month>Enero</b:Month>
    <b:Day>15</b:Day>
    <b:InternetSiteTitle>Scientific Research Publishing</b:InternetSiteTitle>
    <b:URL>https://file.scirp.org/pdf/OJPM_2016011514315087.pdf</b:URL>
    <b:Author>
      <b:Author>
        <b:NameList>
          <b:Person>
            <b:Last>Fong Yong</b:Last>
            <b:Middle>Kim</b:Middle>
            <b:First>Roseline</b:First>
          </b:Person>
          <b:Person>
            <b:Last>Kaneko</b:Last>
            <b:First>Yoshiro</b:First>
          </b:Person>
        </b:NameList>
      </b:Author>
    </b:Author>
    <b:RefOrder>4</b:RefOrder>
  </b:Source>
  <b:Source>
    <b:Tag>Teo09</b:Tag>
    <b:SourceType>DocumentFromInternetSite</b:SourceType>
    <b:Guid>{2C434B50-E9F6-4840-B94A-CB811F940388}</b:Guid>
    <b:Title>A New Form of Social Withdrawal in Japan: Review of Hikikomori</b:Title>
    <b:InternetSiteTitle>Sage Journlas</b:InternetSiteTitle>
    <b:Year>2009</b:Year>
    <b:Month>Junio</b:Month>
    <b:Day>30</b:Day>
    <b:URL>http://journals.sagepub.com/doi/abs/10.1177/0020764008100629</b:URL>
    <b:Author>
      <b:Author>
        <b:NameList>
          <b:Person>
            <b:Last>Teo</b:Last>
            <b:First>Alan</b:First>
            <b:Middle>R.</b:Middle>
          </b:Person>
        </b:NameList>
      </b:Author>
    </b:Author>
    <b:RefOrder>11</b:RefOrder>
  </b:Source>
  <b:Source>
    <b:Tag>Koy10</b:Tag>
    <b:SourceType>DocumentFromInternetSite</b:SourceType>
    <b:Guid>{A5427F43-AEC8-4425-B959-0E883014A880}</b:Guid>
    <b:Title>Lifetime prevalence, psychiatric comorbidity and demographic correlates of “hikikomori” in a community population in Japan</b:Title>
    <b:InternetSiteTitle>Psychiatry Research</b:InternetSiteTitle>
    <b:Year>2010</b:Year>
    <b:Month>Marzo</b:Month>
    <b:Day>30</b:Day>
    <b:URL>http://www.psy-journal.com/article/S0165-1781(08)00387-9/references#</b:URL>
    <b:Author>
      <b:Author>
        <b:NameList>
          <b:Person>
            <b:Last>Koyama</b:Last>
            <b:First>Asuka</b:First>
          </b:Person>
          <b:Person>
            <b:Last>Miyake</b:Last>
            <b:First>Yuko</b:First>
          </b:Person>
          <b:Person>
            <b:Last>Kawakami</b:Last>
            <b:First>Norito</b:First>
          </b:Person>
          <b:Person>
            <b:Last>Tsuchiya</b:Last>
            <b:First>Masao</b:First>
          </b:Person>
          <b:Person>
            <b:Last>Tachimori</b:Last>
            <b:First>Hisateru</b:First>
          </b:Person>
          <b:Person>
            <b:Last>Takeshima</b:Last>
            <b:First>Tadashi</b:First>
          </b:Person>
        </b:NameList>
      </b:Author>
    </b:Author>
    <b:RefOrder>6</b:RefOrder>
  </b:Source>
  <b:Source>
    <b:Tag>Taj17</b:Tag>
    <b:SourceType>DocumentFromInternetSite</b:SourceType>
    <b:Guid>{53115EC4-A5C9-408A-9EE4-6572C8A798BA}</b:Guid>
    <b:Title>Hikikomori: The Japanese Cabinet Office’s 2016 Survey of Acute Social Withdrawal</b:Title>
    <b:InternetSiteTitle>The Asia-Pacific Journal</b:InternetSiteTitle>
    <b:Year>2017</b:Year>
    <b:Month>March</b:Month>
    <b:Day>1</b:Day>
    <b:URL>http://apjjf.org/2017/05/Tajan.html</b:URL>
    <b:Author>
      <b:Author>
        <b:NameList>
          <b:Person>
            <b:Last>Tajan </b:Last>
            <b:First>Nicolas</b:First>
          </b:Person>
          <b:Person>
            <b:Last>Yukiko</b:Last>
            <b:First>Hamasaki</b:First>
          </b:Person>
          <b:Person>
            <b:Last>Pionnié-Dax</b:Last>
            <b:First>Nancy</b:First>
          </b:Person>
        </b:NameList>
      </b:Author>
    </b:Author>
    <b:RefOrder>7</b:RefOrder>
  </b:Source>
  <b:Source>
    <b:Tag>Nes09</b:Tag>
    <b:SourceType>DocumentFromInternetSite</b:SourceType>
    <b:Guid>{38C75B6B-BA00-4310-8EED-53117AA517FC}</b:Guid>
    <b:Title>Hikikomori- a Generation in Crisis </b:Title>
    <b:InternetSiteTitle>University of Oslo </b:InternetSiteTitle>
    <b:Year>2009</b:Year>
    <b:Month>Spring</b:Month>
    <b:URL>https://www.duo.uio.no/bitstream/handle/10852/24234/HIKIKOMORIxMASTERxaxgenerationxinxcrisis.pdf?sequence=4</b:URL>
    <b:Author>
      <b:Author>
        <b:NameList>
          <b:Person>
            <b:Last>Nesser</b:Last>
            <b:First>Lars</b:First>
          </b:Person>
        </b:NameList>
      </b:Author>
    </b:Author>
    <b:RefOrder>5</b:RefOrder>
  </b:Source>
  <b:Source>
    <b:Tag>Suw</b:Tag>
    <b:SourceType>DocumentFromInternetSite</b:SourceType>
    <b:Guid>{1824AD30-872A-437E-BC9C-90F43EDF3710}</b:Guid>
    <b:Title>The phenomenon of “hikikomori” (social withdrawal)  </b:Title>
    <b:InternetSiteTitle>Nagoya University</b:InternetSiteTitle>
    <b:URL>http://www.jpsychopathol.it/issues/2013/vol19-3/01b-Suwa.pdf</b:URL>
    <b:Author>
      <b:Author>
        <b:NameList>
          <b:Person>
            <b:Last>Suwa</b:Last>
            <b:First>M.</b:First>
          </b:Person>
          <b:Person>
            <b:Last>Suzuki</b:Last>
            <b:First>K.</b:First>
          </b:Person>
        </b:NameList>
      </b:Author>
    </b:Author>
    <b:RefOrder>3</b:RefOrder>
  </b:Source>
  <b:Source>
    <b:Tag>Dzi17</b:Tag>
    <b:SourceType>DocumentFromInternetSite</b:SourceType>
    <b:Guid>{70D7BE5D-886B-4D38-93A0-6F29B0FB407A}</b:Guid>
    <b:Title>Hikikomori In vestigations into the phenomenon fo acute social withdrawal in contempoarry Japan.</b:Title>
    <b:InternetSiteTitle>University of Hawai'i Manoa</b:InternetSiteTitle>
    <b:Year>2003</b:Year>
    <b:URL>https://towakudai.blogs.com/Hikikomori.Research.Survey.pdf</b:URL>
    <b:Author>
      <b:Author>
        <b:NameList>
          <b:Person>
            <b:Last> Dziesinski</b:Last>
            <b:Middle>James</b:Middle>
            <b:First>Michael</b:First>
          </b:Person>
        </b:NameList>
      </b:Author>
    </b:Author>
    <b:RefOrder>2</b:RefOrder>
  </b:Source>
  <b:Source>
    <b:Tag>Jen12</b:Tag>
    <b:SourceType>DocumentFromInternetSite</b:SourceType>
    <b:Guid>{46CE6A86-333C-4315-B1A6-28075D7D48EC}</b:Guid>
    <b:Author>
      <b:Author>
        <b:NameList>
          <b:Person>
            <b:Last>Forgsberg</b:Last>
            <b:First>Jens</b:First>
          </b:Person>
        </b:NameList>
      </b:Author>
    </b:Author>
    <b:Title>Hikikomori in Contemporary Japan: A Perspective of Amae</b:Title>
    <b:InternetSiteTitle>Stockholm Univeristy</b:InternetSiteTitle>
    <b:Year>2012</b:Year>
    <b:URL>http://su.diva-portal.org/smash/get/diva2:568035/FULLTEXT01</b:URL>
    <b:RefOrder>9</b:RefOrder>
  </b:Source>
  <b:Source>
    <b:Tag>Oye14</b:Tag>
    <b:SourceType>Misc</b:SourceType>
    <b:Guid>{182C94C0-1FE8-4724-99DC-0CEF059880AA}</b:Guid>
    <b:Author>
      <b:Author>
        <b:Corporate>Oye Veracruz</b:Corporate>
      </b:Author>
    </b:Author>
    <b:Year>2014</b:Year>
    <b:Month>Abril</b:Month>
    <b:Day>10</b:Day>
    <b:PublicationTitle>LA SOCIEDAD MEXICANA SE ACERCA AL HIKIKOMORI</b:PublicationTitle>
    <b:RefOrder>10</b:RefOrder>
  </b:Source>
  <b:Source>
    <b:Tag>Nek16</b:Tag>
    <b:SourceType>Misc</b:SourceType>
    <b:Guid>{709CC7CF-FFF5-4B06-AD05-8FAB0FB40A1B}</b:Guid>
    <b:Author>
      <b:Author>
        <b:Corporate>Nekojitablog</b:Corporate>
      </b:Author>
    </b:Author>
    <b:Title>HIKIKOMORI: AISLAMIENTO SOCIAL EN JAPÓN</b:Title>
    <b:Year>2016</b:Year>
    <b:Month>Septiembre</b:Month>
    <b:Day>15</b:Day>
    <b:RefOrder>8</b:RefOrder>
  </b:Source>
</b:Sources>
</file>

<file path=customXml/itemProps1.xml><?xml version="1.0" encoding="utf-8"?>
<ds:datastoreItem xmlns:ds="http://schemas.openxmlformats.org/officeDocument/2006/customXml" ds:itemID="{80BDC33F-0139-4728-A16E-6FF5C1B86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23</Pages>
  <Words>3198</Words>
  <Characters>17595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Moscoso</dc:creator>
  <cp:lastModifiedBy>sandra de la peña</cp:lastModifiedBy>
  <cp:revision>4</cp:revision>
  <cp:lastPrinted>2018-05-11T08:03:00Z</cp:lastPrinted>
  <dcterms:created xsi:type="dcterms:W3CDTF">2019-05-10T17:54:00Z</dcterms:created>
  <dcterms:modified xsi:type="dcterms:W3CDTF">2019-05-10T22:12:00Z</dcterms:modified>
</cp:coreProperties>
</file>