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1AC06" w14:textId="2F83E19D" w:rsidR="00883E4C" w:rsidRDefault="00883E4C" w:rsidP="00640798">
      <w:pPr>
        <w:pStyle w:val="Heading"/>
        <w:jc w:val="center"/>
        <w:rPr>
          <w:rFonts w:ascii="Arial" w:eastAsia="Arial" w:hAnsi="Arial" w:cs="Arial"/>
          <w:b w:val="0"/>
          <w:bCs w:val="0"/>
        </w:rPr>
      </w:pPr>
      <w:r>
        <w:rPr>
          <w:rFonts w:ascii="Arial" w:hAnsi="Arial"/>
          <w:b w:val="0"/>
          <w:bCs w:val="0"/>
          <w:lang w:val="es-ES_tradnl"/>
        </w:rPr>
        <w:t>CENTRO EDUCATIVO JEAN PIAGET</w:t>
      </w:r>
    </w:p>
    <w:p w14:paraId="0ED10BEB" w14:textId="4DC3AC0D" w:rsidR="00883E4C" w:rsidRDefault="00883E4C" w:rsidP="00640798">
      <w:pPr>
        <w:pStyle w:val="Heading"/>
        <w:jc w:val="center"/>
        <w:rPr>
          <w:rFonts w:ascii="Arial" w:eastAsia="Arial" w:hAnsi="Arial" w:cs="Arial"/>
          <w:b w:val="0"/>
          <w:bCs w:val="0"/>
        </w:rPr>
      </w:pPr>
    </w:p>
    <w:p w14:paraId="04C2F085" w14:textId="6ED2B2D5" w:rsidR="00883E4C" w:rsidRDefault="00883E4C" w:rsidP="00640798">
      <w:pPr>
        <w:pStyle w:val="Heading"/>
        <w:jc w:val="center"/>
        <w:rPr>
          <w:rFonts w:ascii="Arial" w:eastAsia="Arial" w:hAnsi="Arial" w:cs="Arial"/>
          <w:b w:val="0"/>
          <w:bCs w:val="0"/>
        </w:rPr>
      </w:pPr>
    </w:p>
    <w:p w14:paraId="4591CFFE" w14:textId="77777777" w:rsidR="00883E4C" w:rsidRDefault="00883E4C" w:rsidP="00640798">
      <w:pPr>
        <w:pStyle w:val="Heading"/>
        <w:jc w:val="center"/>
        <w:rPr>
          <w:rFonts w:ascii="Arial" w:eastAsia="Arial" w:hAnsi="Arial" w:cs="Arial"/>
          <w:b w:val="0"/>
          <w:bCs w:val="0"/>
        </w:rPr>
      </w:pPr>
    </w:p>
    <w:p w14:paraId="05E52D87" w14:textId="77777777" w:rsidR="00883E4C" w:rsidRDefault="00883E4C" w:rsidP="00640798">
      <w:pPr>
        <w:pStyle w:val="Heading"/>
        <w:jc w:val="center"/>
        <w:rPr>
          <w:rFonts w:ascii="Arial" w:eastAsia="Arial" w:hAnsi="Arial" w:cs="Arial"/>
          <w:b w:val="0"/>
          <w:bCs w:val="0"/>
        </w:rPr>
      </w:pPr>
    </w:p>
    <w:p w14:paraId="441036E2" w14:textId="77777777" w:rsidR="00883E4C" w:rsidRDefault="00883E4C" w:rsidP="00640798">
      <w:pPr>
        <w:pStyle w:val="Heading"/>
        <w:jc w:val="center"/>
        <w:rPr>
          <w:rFonts w:ascii="Arial" w:eastAsia="Arial" w:hAnsi="Arial" w:cs="Arial"/>
          <w:b w:val="0"/>
          <w:bCs w:val="0"/>
        </w:rPr>
      </w:pPr>
    </w:p>
    <w:p w14:paraId="3D1667B3" w14:textId="77777777" w:rsidR="00883E4C" w:rsidRDefault="00883E4C" w:rsidP="00640798">
      <w:pPr>
        <w:pStyle w:val="Heading"/>
        <w:jc w:val="center"/>
        <w:rPr>
          <w:rFonts w:ascii="Arial" w:eastAsia="Arial" w:hAnsi="Arial" w:cs="Arial"/>
          <w:b w:val="0"/>
          <w:bCs w:val="0"/>
        </w:rPr>
      </w:pPr>
    </w:p>
    <w:p w14:paraId="1F951193" w14:textId="77777777" w:rsidR="00883E4C" w:rsidRDefault="00883E4C" w:rsidP="00640798">
      <w:pPr>
        <w:pStyle w:val="Heading"/>
        <w:jc w:val="center"/>
        <w:rPr>
          <w:rFonts w:ascii="Arial" w:eastAsia="Arial" w:hAnsi="Arial" w:cs="Arial"/>
          <w:b w:val="0"/>
          <w:bCs w:val="0"/>
        </w:rPr>
      </w:pPr>
    </w:p>
    <w:p w14:paraId="34CFFC2F" w14:textId="77777777" w:rsidR="00883E4C" w:rsidRDefault="00883E4C" w:rsidP="00640798">
      <w:pPr>
        <w:pStyle w:val="Heading"/>
        <w:jc w:val="center"/>
        <w:rPr>
          <w:rFonts w:ascii="Arial" w:eastAsia="Arial" w:hAnsi="Arial" w:cs="Arial"/>
          <w:b w:val="0"/>
          <w:bCs w:val="0"/>
        </w:rPr>
      </w:pPr>
    </w:p>
    <w:p w14:paraId="2A0A715D" w14:textId="77777777" w:rsidR="00883E4C" w:rsidRDefault="00883E4C" w:rsidP="00640798">
      <w:pPr>
        <w:pStyle w:val="Heading"/>
        <w:jc w:val="center"/>
        <w:rPr>
          <w:rFonts w:ascii="Arial" w:eastAsia="Arial" w:hAnsi="Arial" w:cs="Arial"/>
          <w:b w:val="0"/>
          <w:bCs w:val="0"/>
        </w:rPr>
      </w:pPr>
    </w:p>
    <w:p w14:paraId="6DABD1E7" w14:textId="77777777" w:rsidR="00883E4C" w:rsidRDefault="00883E4C" w:rsidP="00640798">
      <w:pPr>
        <w:pStyle w:val="Heading"/>
        <w:jc w:val="center"/>
        <w:rPr>
          <w:rFonts w:ascii="Arial" w:eastAsia="Arial" w:hAnsi="Arial" w:cs="Arial"/>
          <w:u w:val="single"/>
        </w:rPr>
      </w:pPr>
    </w:p>
    <w:p w14:paraId="73A071F1" w14:textId="77777777" w:rsidR="00883E4C" w:rsidRDefault="00883E4C" w:rsidP="00640798">
      <w:pPr>
        <w:pStyle w:val="Heading"/>
        <w:jc w:val="center"/>
        <w:rPr>
          <w:rFonts w:ascii="Arial" w:eastAsia="Arial" w:hAnsi="Arial" w:cs="Arial"/>
          <w:u w:val="single"/>
        </w:rPr>
      </w:pPr>
    </w:p>
    <w:p w14:paraId="6D402176" w14:textId="77777777" w:rsidR="00883E4C" w:rsidRDefault="00883E4C" w:rsidP="00640798">
      <w:pPr>
        <w:pStyle w:val="Heading"/>
        <w:jc w:val="center"/>
        <w:rPr>
          <w:rFonts w:ascii="Arial" w:eastAsia="Arial" w:hAnsi="Arial" w:cs="Arial"/>
          <w:u w:val="single"/>
        </w:rPr>
      </w:pPr>
    </w:p>
    <w:p w14:paraId="50508FE5" w14:textId="44180A7F" w:rsidR="00883E4C" w:rsidRDefault="00883E4C" w:rsidP="00640798">
      <w:pPr>
        <w:pStyle w:val="Heading"/>
        <w:jc w:val="center"/>
        <w:rPr>
          <w:rFonts w:ascii="Arial" w:hAnsi="Arial"/>
          <w:sz w:val="40"/>
          <w:szCs w:val="40"/>
          <w:u w:val="single"/>
          <w:lang w:val="es-ES_tradnl"/>
        </w:rPr>
      </w:pPr>
      <w:r>
        <w:rPr>
          <w:rFonts w:ascii="Arial" w:hAnsi="Arial"/>
          <w:sz w:val="40"/>
          <w:szCs w:val="40"/>
          <w:u w:val="single"/>
          <w:lang w:val="es-ES_tradnl"/>
        </w:rPr>
        <w:t xml:space="preserve">ADICCIÓN A LOS VIDEOJUEGOS EN ADOLESCENTES                            </w:t>
      </w:r>
    </w:p>
    <w:p w14:paraId="3DAD30EA" w14:textId="77777777" w:rsidR="00883E4C" w:rsidRPr="00BD27DC" w:rsidRDefault="00883E4C" w:rsidP="00640798">
      <w:pPr>
        <w:pStyle w:val="Body"/>
        <w:rPr>
          <w:lang w:val="es-ES_tradnl"/>
        </w:rPr>
      </w:pPr>
    </w:p>
    <w:p w14:paraId="383A49FD" w14:textId="77777777" w:rsidR="00883E4C" w:rsidRDefault="00883E4C" w:rsidP="00640798">
      <w:pPr>
        <w:pStyle w:val="Heading"/>
        <w:jc w:val="center"/>
        <w:rPr>
          <w:rFonts w:ascii="Arial" w:eastAsia="Arial" w:hAnsi="Arial" w:cs="Arial"/>
          <w:b w:val="0"/>
          <w:bCs w:val="0"/>
        </w:rPr>
      </w:pPr>
    </w:p>
    <w:p w14:paraId="2F35459B" w14:textId="77777777" w:rsidR="00883E4C" w:rsidRDefault="00883E4C" w:rsidP="00640798">
      <w:pPr>
        <w:pStyle w:val="Heading"/>
        <w:jc w:val="center"/>
        <w:rPr>
          <w:rFonts w:ascii="Arial" w:eastAsia="Arial" w:hAnsi="Arial" w:cs="Arial"/>
          <w:b w:val="0"/>
          <w:bCs w:val="0"/>
        </w:rPr>
      </w:pPr>
    </w:p>
    <w:p w14:paraId="29BC04DB" w14:textId="77777777" w:rsidR="00883E4C" w:rsidRDefault="00883E4C" w:rsidP="00640798">
      <w:pPr>
        <w:pStyle w:val="Heading"/>
        <w:jc w:val="center"/>
        <w:rPr>
          <w:rFonts w:ascii="Arial" w:eastAsia="Arial" w:hAnsi="Arial" w:cs="Arial"/>
          <w:b w:val="0"/>
          <w:bCs w:val="0"/>
        </w:rPr>
      </w:pPr>
    </w:p>
    <w:p w14:paraId="2D130C38" w14:textId="77777777" w:rsidR="00883E4C" w:rsidRDefault="00883E4C" w:rsidP="00640798">
      <w:pPr>
        <w:pStyle w:val="Heading"/>
        <w:jc w:val="center"/>
        <w:rPr>
          <w:rFonts w:ascii="Arial" w:eastAsia="Arial" w:hAnsi="Arial" w:cs="Arial"/>
          <w:b w:val="0"/>
          <w:bCs w:val="0"/>
        </w:rPr>
      </w:pPr>
    </w:p>
    <w:p w14:paraId="4EC87ED5" w14:textId="77777777" w:rsidR="00883E4C" w:rsidRDefault="00883E4C" w:rsidP="00640798">
      <w:pPr>
        <w:pStyle w:val="Heading"/>
        <w:jc w:val="center"/>
        <w:rPr>
          <w:rFonts w:ascii="Arial" w:eastAsia="Arial" w:hAnsi="Arial" w:cs="Arial"/>
          <w:b w:val="0"/>
          <w:bCs w:val="0"/>
        </w:rPr>
      </w:pPr>
    </w:p>
    <w:p w14:paraId="7CB69DF2" w14:textId="77777777" w:rsidR="00883E4C" w:rsidRDefault="00883E4C" w:rsidP="00640798">
      <w:pPr>
        <w:pStyle w:val="Heading"/>
        <w:rPr>
          <w:rFonts w:ascii="Arial" w:eastAsia="Arial" w:hAnsi="Arial" w:cs="Arial"/>
          <w:b w:val="0"/>
          <w:bCs w:val="0"/>
        </w:rPr>
      </w:pPr>
    </w:p>
    <w:p w14:paraId="1F71D1AB" w14:textId="2DBC742E" w:rsidR="00883E4C" w:rsidRDefault="00883E4C" w:rsidP="00883E4C">
      <w:pPr>
        <w:pStyle w:val="Heading"/>
        <w:spacing w:line="360" w:lineRule="auto"/>
        <w:rPr>
          <w:rFonts w:ascii="Arial" w:hAnsi="Arial" w:cs="Arial"/>
          <w:b w:val="0"/>
          <w:lang w:val="es-ES_tradnl"/>
        </w:rPr>
      </w:pPr>
    </w:p>
    <w:p w14:paraId="31C1E71F" w14:textId="76CC6501" w:rsidR="00007E90" w:rsidRDefault="00007E90" w:rsidP="00007E90">
      <w:pPr>
        <w:pStyle w:val="Body"/>
        <w:rPr>
          <w:lang w:val="es-ES_tradnl"/>
        </w:rPr>
      </w:pPr>
    </w:p>
    <w:p w14:paraId="1A4BC1EA" w14:textId="77777777" w:rsidR="00007E90" w:rsidRPr="00007E90" w:rsidRDefault="00007E90" w:rsidP="00007E90">
      <w:pPr>
        <w:pStyle w:val="Body"/>
        <w:rPr>
          <w:lang w:val="es-ES_tradnl"/>
        </w:rPr>
      </w:pPr>
    </w:p>
    <w:p w14:paraId="5ECC4C4D" w14:textId="1F67C670" w:rsidR="00883E4C" w:rsidRDefault="00883E4C" w:rsidP="007861C9">
      <w:pPr>
        <w:pStyle w:val="Heading"/>
        <w:spacing w:line="360" w:lineRule="auto"/>
        <w:jc w:val="center"/>
        <w:rPr>
          <w:rFonts w:ascii="Arial" w:hAnsi="Arial" w:cs="Arial"/>
          <w:b w:val="0"/>
          <w:lang w:val="es-ES_tradnl"/>
        </w:rPr>
      </w:pPr>
      <w:r>
        <w:rPr>
          <w:rFonts w:ascii="Arial" w:hAnsi="Arial" w:cs="Arial"/>
          <w:b w:val="0"/>
          <w:lang w:val="es-ES_tradnl"/>
        </w:rPr>
        <w:t>Santiago Rodríguez</w:t>
      </w:r>
    </w:p>
    <w:p w14:paraId="6B347E77" w14:textId="1BD7E295"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5º</w:t>
      </w:r>
    </w:p>
    <w:p w14:paraId="441C1E16" w14:textId="7EBABDAB"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TMI</w:t>
      </w:r>
    </w:p>
    <w:p w14:paraId="5D0B38D6" w14:textId="60288A75" w:rsidR="00AA151D" w:rsidRP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Mayo 2019</w:t>
      </w:r>
    </w:p>
    <w:p w14:paraId="32AC4E52" w14:textId="77777777" w:rsidR="007861C9" w:rsidRPr="007861C9" w:rsidRDefault="007861C9" w:rsidP="007861C9">
      <w:pPr>
        <w:pStyle w:val="Body"/>
        <w:rPr>
          <w:lang w:val="es-ES_tradnl"/>
        </w:rPr>
      </w:pPr>
    </w:p>
    <w:p w14:paraId="51114A29" w14:textId="77777777" w:rsidR="00797FB2" w:rsidRDefault="00797FB2" w:rsidP="00D72E2B">
      <w:pPr>
        <w:pStyle w:val="Prrafodelista"/>
        <w:rPr>
          <w:rFonts w:ascii="Arial" w:hAnsi="Arial" w:cs="Arial"/>
          <w:b/>
          <w:sz w:val="24"/>
        </w:rPr>
      </w:pPr>
    </w:p>
    <w:p w14:paraId="49AC2DC5" w14:textId="77777777" w:rsidR="00007E90" w:rsidRDefault="00007E90" w:rsidP="00D72E2B">
      <w:pPr>
        <w:pStyle w:val="Prrafodelista"/>
        <w:rPr>
          <w:rFonts w:ascii="Arial" w:hAnsi="Arial" w:cs="Arial"/>
          <w:b/>
          <w:sz w:val="24"/>
        </w:rPr>
      </w:pPr>
    </w:p>
    <w:p w14:paraId="4ADBD0BA" w14:textId="77777777" w:rsidR="00E708FB" w:rsidRDefault="00E708FB" w:rsidP="00D72E2B">
      <w:pPr>
        <w:pStyle w:val="Prrafodelista"/>
        <w:rPr>
          <w:rFonts w:ascii="Arial" w:hAnsi="Arial" w:cs="Arial"/>
          <w:sz w:val="24"/>
        </w:rPr>
      </w:pPr>
    </w:p>
    <w:p w14:paraId="24F6AD4E" w14:textId="55D64DDA" w:rsidR="00F91D37" w:rsidRPr="00007E90" w:rsidRDefault="00007E90" w:rsidP="00007E90">
      <w:pPr>
        <w:rPr>
          <w:rFonts w:ascii="Arial" w:hAnsi="Arial" w:cs="Arial"/>
          <w:sz w:val="24"/>
        </w:rPr>
      </w:pPr>
      <w:r>
        <w:rPr>
          <w:rFonts w:ascii="Arial" w:hAnsi="Arial" w:cs="Arial"/>
          <w:sz w:val="24"/>
        </w:rPr>
        <w:t xml:space="preserve">         </w:t>
      </w:r>
      <w:r w:rsidR="00F91D37" w:rsidRPr="00007E90">
        <w:rPr>
          <w:rFonts w:ascii="Arial" w:hAnsi="Arial" w:cs="Arial"/>
          <w:b/>
          <w:sz w:val="24"/>
        </w:rPr>
        <w:t>ÍNDICE</w:t>
      </w:r>
    </w:p>
    <w:p w14:paraId="26635FE1" w14:textId="77777777" w:rsidR="00F91D37" w:rsidRDefault="00F91D37" w:rsidP="00640798">
      <w:pPr>
        <w:pStyle w:val="Prrafodelista"/>
        <w:rPr>
          <w:rFonts w:ascii="Arial" w:hAnsi="Arial" w:cs="Arial"/>
          <w:sz w:val="24"/>
        </w:rPr>
      </w:pPr>
    </w:p>
    <w:p w14:paraId="4D620CB6" w14:textId="77777777" w:rsidR="00F91D37" w:rsidRDefault="00F91D37" w:rsidP="00640798">
      <w:pPr>
        <w:pStyle w:val="Prrafodelista"/>
        <w:rPr>
          <w:rFonts w:ascii="Arial" w:hAnsi="Arial" w:cs="Arial"/>
          <w:sz w:val="24"/>
        </w:rPr>
      </w:pPr>
      <w:r>
        <w:rPr>
          <w:rFonts w:ascii="Arial" w:hAnsi="Arial" w:cs="Arial"/>
          <w:sz w:val="24"/>
        </w:rPr>
        <w:t>INTRODUCCIÓN…………………………………………………………………2</w:t>
      </w:r>
    </w:p>
    <w:p w14:paraId="458E7104" w14:textId="77777777" w:rsidR="00F91D37" w:rsidRDefault="00F91D37" w:rsidP="00640798">
      <w:pPr>
        <w:pStyle w:val="Prrafodelista"/>
        <w:rPr>
          <w:rFonts w:ascii="Arial" w:hAnsi="Arial" w:cs="Arial"/>
          <w:sz w:val="24"/>
        </w:rPr>
      </w:pPr>
      <w:r>
        <w:rPr>
          <w:rFonts w:ascii="Arial" w:hAnsi="Arial" w:cs="Arial"/>
          <w:sz w:val="24"/>
        </w:rPr>
        <w:t>MARCO TEÓRICO……………………………………………………………….4</w:t>
      </w:r>
    </w:p>
    <w:p w14:paraId="04928A90" w14:textId="77777777" w:rsidR="00F91D37" w:rsidRDefault="00F91D37" w:rsidP="00640798">
      <w:pPr>
        <w:pStyle w:val="Prrafodelista"/>
        <w:rPr>
          <w:rFonts w:ascii="Arial" w:hAnsi="Arial" w:cs="Arial"/>
          <w:sz w:val="24"/>
        </w:rPr>
      </w:pPr>
      <w:r>
        <w:rPr>
          <w:rFonts w:ascii="Arial" w:hAnsi="Arial" w:cs="Arial"/>
          <w:sz w:val="24"/>
        </w:rPr>
        <w:t>MÉTODO………………………………………………………………………….10</w:t>
      </w:r>
    </w:p>
    <w:p w14:paraId="04DA5D34" w14:textId="77777777" w:rsidR="00F91D37" w:rsidRDefault="00F91D37" w:rsidP="00640798">
      <w:pPr>
        <w:pStyle w:val="Prrafodelista"/>
        <w:rPr>
          <w:rFonts w:ascii="Arial" w:hAnsi="Arial" w:cs="Arial"/>
          <w:sz w:val="24"/>
        </w:rPr>
      </w:pPr>
      <w:r>
        <w:rPr>
          <w:rFonts w:ascii="Arial" w:hAnsi="Arial" w:cs="Arial"/>
          <w:sz w:val="24"/>
        </w:rPr>
        <w:t>RESULTADOS…………………………………………………………………...11</w:t>
      </w:r>
    </w:p>
    <w:p w14:paraId="483651C8" w14:textId="77777777" w:rsidR="00F91D37" w:rsidRDefault="00F91D37" w:rsidP="00640798">
      <w:pPr>
        <w:pStyle w:val="Prrafodelista"/>
        <w:rPr>
          <w:rFonts w:ascii="Arial" w:hAnsi="Arial" w:cs="Arial"/>
          <w:sz w:val="24"/>
        </w:rPr>
      </w:pPr>
      <w:r>
        <w:rPr>
          <w:rFonts w:ascii="Arial" w:hAnsi="Arial" w:cs="Arial"/>
          <w:sz w:val="24"/>
        </w:rPr>
        <w:t>DISCUSIÓN………………………………………………………………………15</w:t>
      </w:r>
    </w:p>
    <w:p w14:paraId="66EC40D8" w14:textId="77777777" w:rsidR="00F91D37" w:rsidRPr="00D04084" w:rsidRDefault="00F91D37" w:rsidP="00640798">
      <w:pPr>
        <w:pStyle w:val="Prrafodelista"/>
        <w:rPr>
          <w:rFonts w:ascii="Arial" w:hAnsi="Arial" w:cs="Arial"/>
          <w:sz w:val="24"/>
        </w:rPr>
      </w:pPr>
      <w:r>
        <w:rPr>
          <w:rFonts w:ascii="Arial" w:hAnsi="Arial" w:cs="Arial"/>
          <w:sz w:val="24"/>
        </w:rPr>
        <w:t>CONCLUSIÓN……………………………………………………………………15</w:t>
      </w:r>
    </w:p>
    <w:p w14:paraId="10807A7C" w14:textId="77777777" w:rsidR="00F91D37" w:rsidRDefault="00F91D37" w:rsidP="00640798">
      <w:pPr>
        <w:pStyle w:val="Prrafodelista"/>
        <w:rPr>
          <w:rFonts w:ascii="Arial" w:hAnsi="Arial" w:cs="Arial"/>
          <w:sz w:val="24"/>
        </w:rPr>
      </w:pPr>
      <w:r>
        <w:rPr>
          <w:rFonts w:ascii="Arial" w:hAnsi="Arial" w:cs="Arial"/>
          <w:sz w:val="24"/>
        </w:rPr>
        <w:t>BIBLIOGRAFÍA…………………………………………………………………..16</w:t>
      </w:r>
    </w:p>
    <w:p w14:paraId="2BE79C9F" w14:textId="77777777" w:rsidR="00F91D37" w:rsidRDefault="00F91D37" w:rsidP="00640798">
      <w:pPr>
        <w:pStyle w:val="Prrafodelista"/>
        <w:rPr>
          <w:rFonts w:ascii="Arial" w:hAnsi="Arial" w:cs="Arial"/>
          <w:sz w:val="24"/>
        </w:rPr>
      </w:pPr>
      <w:r>
        <w:rPr>
          <w:rFonts w:ascii="Arial" w:hAnsi="Arial" w:cs="Arial"/>
          <w:sz w:val="24"/>
        </w:rPr>
        <w:t>ANEXOS………………………………………………………………………….</w:t>
      </w:r>
    </w:p>
    <w:p w14:paraId="6F7054BA" w14:textId="77777777" w:rsidR="00F91D37" w:rsidRDefault="00F91D37" w:rsidP="00640798">
      <w:pPr>
        <w:rPr>
          <w:rFonts w:ascii="Arial" w:hAnsi="Arial" w:cs="Arial"/>
          <w:sz w:val="24"/>
        </w:rPr>
      </w:pPr>
      <w:r>
        <w:rPr>
          <w:rFonts w:ascii="Arial" w:hAnsi="Arial" w:cs="Arial"/>
          <w:sz w:val="24"/>
        </w:rPr>
        <w:br w:type="page"/>
      </w:r>
    </w:p>
    <w:p w14:paraId="4D732E13" w14:textId="703E66B2" w:rsidR="00E708FB" w:rsidRPr="00DB4BA7" w:rsidRDefault="00E708FB" w:rsidP="00D72E2B">
      <w:pPr>
        <w:pStyle w:val="Prrafodelista"/>
        <w:rPr>
          <w:rFonts w:ascii="Arial" w:hAnsi="Arial" w:cs="Arial"/>
          <w:sz w:val="24"/>
        </w:rPr>
      </w:pPr>
    </w:p>
    <w:p w14:paraId="389FB554" w14:textId="34C7BF6D" w:rsidR="00D72E2B" w:rsidRDefault="00D72E2B">
      <w:pPr>
        <w:rPr>
          <w:rFonts w:ascii="Arial" w:hAnsi="Arial" w:cs="Arial"/>
          <w:b/>
          <w:sz w:val="24"/>
        </w:rPr>
      </w:pPr>
    </w:p>
    <w:p w14:paraId="1B3ABAC0" w14:textId="5DC062EB" w:rsidR="005517AF" w:rsidRDefault="00571B6D" w:rsidP="00571B6D">
      <w:pPr>
        <w:pStyle w:val="Prrafodelista"/>
        <w:numPr>
          <w:ilvl w:val="0"/>
          <w:numId w:val="1"/>
        </w:numPr>
        <w:rPr>
          <w:rFonts w:ascii="Arial" w:hAnsi="Arial" w:cs="Arial"/>
          <w:b/>
          <w:sz w:val="24"/>
        </w:rPr>
      </w:pPr>
      <w:r w:rsidRPr="00571B6D">
        <w:rPr>
          <w:rFonts w:ascii="Arial" w:hAnsi="Arial" w:cs="Arial"/>
          <w:b/>
          <w:sz w:val="24"/>
        </w:rPr>
        <w:t>INTRODUCCIÓN</w:t>
      </w:r>
    </w:p>
    <w:p w14:paraId="371B186A" w14:textId="77777777" w:rsidR="00571B6D" w:rsidRDefault="00571B6D" w:rsidP="00571B6D">
      <w:pPr>
        <w:pStyle w:val="Prrafodelista"/>
        <w:rPr>
          <w:rFonts w:ascii="Arial" w:hAnsi="Arial" w:cs="Arial"/>
          <w:sz w:val="24"/>
        </w:rPr>
      </w:pPr>
    </w:p>
    <w:p w14:paraId="25846AFC"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Pregunta de investigación</w:t>
      </w:r>
    </w:p>
    <w:p w14:paraId="6408FC2B" w14:textId="4E3EC39E" w:rsidR="00571B6D" w:rsidRDefault="00571B6D" w:rsidP="00DF1E4B">
      <w:pPr>
        <w:pStyle w:val="Prrafodelista"/>
        <w:spacing w:line="480" w:lineRule="auto"/>
        <w:ind w:left="1440"/>
        <w:rPr>
          <w:rFonts w:ascii="Arial" w:hAnsi="Arial" w:cs="Arial"/>
          <w:sz w:val="24"/>
        </w:rPr>
      </w:pPr>
      <w:r>
        <w:rPr>
          <w:rFonts w:ascii="Arial" w:hAnsi="Arial" w:cs="Arial"/>
          <w:sz w:val="24"/>
        </w:rPr>
        <w:t>En la actualidad, los videojuegos tienen una gran importancia en la vida</w:t>
      </w:r>
      <w:r w:rsidR="004E5F36">
        <w:rPr>
          <w:rFonts w:ascii="Arial" w:hAnsi="Arial" w:cs="Arial"/>
          <w:sz w:val="24"/>
        </w:rPr>
        <w:t xml:space="preserve"> de</w:t>
      </w:r>
      <w:r>
        <w:rPr>
          <w:rFonts w:ascii="Arial" w:hAnsi="Arial" w:cs="Arial"/>
          <w:sz w:val="24"/>
        </w:rPr>
        <w:t xml:space="preserve"> un considerable sector de la población joven, siendo estos una forma de entretenimiento y escape de las responsabilidades. Sin embargo, el exceso en el uso de estos juegos puede repercutir en la integridad física, mental y social del joven. Se requiere investigar </w:t>
      </w:r>
      <w:r w:rsidRPr="0032530D">
        <w:rPr>
          <w:rFonts w:ascii="Arial" w:hAnsi="Arial" w:cs="Arial"/>
          <w:sz w:val="24"/>
          <w:highlight w:val="yellow"/>
        </w:rPr>
        <w:t>cuales son estos efectos y comprobar</w:t>
      </w:r>
      <w:r w:rsidR="00DF1E4B" w:rsidRPr="0032530D">
        <w:rPr>
          <w:rFonts w:ascii="Arial" w:hAnsi="Arial" w:cs="Arial"/>
          <w:sz w:val="24"/>
          <w:highlight w:val="yellow"/>
        </w:rPr>
        <w:t xml:space="preserve"> si estos son síntomas comunes</w:t>
      </w:r>
      <w:r w:rsidRPr="0032530D">
        <w:rPr>
          <w:rFonts w:ascii="Arial" w:hAnsi="Arial" w:cs="Arial"/>
          <w:sz w:val="24"/>
          <w:highlight w:val="yellow"/>
        </w:rPr>
        <w:t xml:space="preserve"> mediante un cuestionario aplicado a adolescentes de secundaria</w:t>
      </w:r>
      <w:r w:rsidR="00DF1E4B" w:rsidRPr="0032530D">
        <w:rPr>
          <w:rFonts w:ascii="Arial" w:hAnsi="Arial" w:cs="Arial"/>
          <w:sz w:val="24"/>
          <w:highlight w:val="yellow"/>
        </w:rPr>
        <w:t xml:space="preserve"> del Centro Educativo Jean Piaget</w:t>
      </w:r>
      <w:r w:rsidRPr="0032530D">
        <w:rPr>
          <w:rFonts w:ascii="Arial" w:hAnsi="Arial" w:cs="Arial"/>
          <w:sz w:val="24"/>
          <w:highlight w:val="yellow"/>
        </w:rPr>
        <w:t xml:space="preserve">. </w:t>
      </w:r>
    </w:p>
    <w:p w14:paraId="47BEE76B" w14:textId="77777777" w:rsidR="00571B6D" w:rsidRDefault="00571B6D" w:rsidP="00DF1E4B">
      <w:pPr>
        <w:pStyle w:val="Prrafodelista"/>
        <w:spacing w:line="480" w:lineRule="auto"/>
        <w:ind w:left="1440"/>
        <w:rPr>
          <w:rFonts w:ascii="Arial" w:hAnsi="Arial" w:cs="Arial"/>
          <w:sz w:val="24"/>
        </w:rPr>
      </w:pPr>
    </w:p>
    <w:p w14:paraId="01C0DFFF"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Objetivo</w:t>
      </w:r>
      <w:bookmarkStart w:id="0" w:name="_GoBack"/>
      <w:bookmarkEnd w:id="0"/>
    </w:p>
    <w:p w14:paraId="5F5DF13B"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 General</w:t>
      </w:r>
    </w:p>
    <w:p w14:paraId="31FC5C19" w14:textId="77777777" w:rsidR="00571B6D" w:rsidRDefault="00571B6D" w:rsidP="00DF1E4B">
      <w:pPr>
        <w:pStyle w:val="Prrafodelista"/>
        <w:spacing w:line="480" w:lineRule="auto"/>
        <w:ind w:left="1800"/>
        <w:rPr>
          <w:rFonts w:ascii="Arial" w:hAnsi="Arial" w:cs="Arial"/>
          <w:sz w:val="24"/>
        </w:rPr>
      </w:pPr>
      <w:r>
        <w:rPr>
          <w:rFonts w:ascii="Arial" w:hAnsi="Arial" w:cs="Arial"/>
          <w:sz w:val="24"/>
        </w:rPr>
        <w:t xml:space="preserve">Comparar los síntomas y efectos </w:t>
      </w:r>
      <w:r w:rsidR="00837F96">
        <w:rPr>
          <w:rFonts w:ascii="Arial" w:hAnsi="Arial" w:cs="Arial"/>
          <w:sz w:val="24"/>
        </w:rPr>
        <w:t xml:space="preserve">de la adicción a los videojuegos </w:t>
      </w:r>
      <w:r>
        <w:rPr>
          <w:rFonts w:ascii="Arial" w:hAnsi="Arial" w:cs="Arial"/>
          <w:sz w:val="24"/>
        </w:rPr>
        <w:t>de la OMS y otras instituciones de salud, a los de los adolescentes de secundaria del Centro Educativo Jean Piaget.</w:t>
      </w:r>
    </w:p>
    <w:p w14:paraId="3965F8A2"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Objetivos Específicos</w:t>
      </w:r>
    </w:p>
    <w:p w14:paraId="1800389E" w14:textId="77777777" w:rsidR="00571B6D" w:rsidRDefault="00872410" w:rsidP="00DF1E4B">
      <w:pPr>
        <w:pStyle w:val="Prrafodelista"/>
        <w:numPr>
          <w:ilvl w:val="0"/>
          <w:numId w:val="3"/>
        </w:numPr>
        <w:spacing w:line="480" w:lineRule="auto"/>
        <w:rPr>
          <w:rFonts w:ascii="Arial" w:hAnsi="Arial" w:cs="Arial"/>
          <w:sz w:val="24"/>
        </w:rPr>
      </w:pPr>
      <w:r>
        <w:rPr>
          <w:rFonts w:ascii="Arial" w:hAnsi="Arial" w:cs="Arial"/>
          <w:sz w:val="24"/>
        </w:rPr>
        <w:t xml:space="preserve">Definir lo que </w:t>
      </w:r>
      <w:r w:rsidR="00837F96">
        <w:rPr>
          <w:rFonts w:ascii="Arial" w:hAnsi="Arial" w:cs="Arial"/>
          <w:sz w:val="24"/>
        </w:rPr>
        <w:t>es la adicción a los videojuegos y sus efectos físicos y mentales.</w:t>
      </w:r>
    </w:p>
    <w:p w14:paraId="5B88D01A" w14:textId="77777777" w:rsidR="00837F96" w:rsidRDefault="0009281A" w:rsidP="00DF1E4B">
      <w:pPr>
        <w:pStyle w:val="Prrafodelista"/>
        <w:numPr>
          <w:ilvl w:val="0"/>
          <w:numId w:val="3"/>
        </w:numPr>
        <w:spacing w:line="480" w:lineRule="auto"/>
        <w:rPr>
          <w:rFonts w:ascii="Arial" w:hAnsi="Arial" w:cs="Arial"/>
          <w:sz w:val="24"/>
        </w:rPr>
      </w:pPr>
      <w:r>
        <w:rPr>
          <w:rFonts w:ascii="Arial" w:hAnsi="Arial" w:cs="Arial"/>
          <w:sz w:val="24"/>
        </w:rPr>
        <w:t>Investigar las consecuencias sociales de este trastorno.</w:t>
      </w:r>
    </w:p>
    <w:p w14:paraId="2AA452F5" w14:textId="77777777" w:rsidR="0009281A" w:rsidRDefault="0009281A" w:rsidP="00DF1E4B">
      <w:pPr>
        <w:pStyle w:val="Prrafodelista"/>
        <w:numPr>
          <w:ilvl w:val="0"/>
          <w:numId w:val="3"/>
        </w:numPr>
        <w:spacing w:line="480" w:lineRule="auto"/>
        <w:rPr>
          <w:rFonts w:ascii="Arial" w:hAnsi="Arial" w:cs="Arial"/>
          <w:sz w:val="24"/>
        </w:rPr>
      </w:pPr>
      <w:r>
        <w:rPr>
          <w:rFonts w:ascii="Arial" w:hAnsi="Arial" w:cs="Arial"/>
          <w:sz w:val="24"/>
        </w:rPr>
        <w:t>Comparar los síntomas de la adicción con las características de adolescentes del CEJP.</w:t>
      </w:r>
    </w:p>
    <w:p w14:paraId="7D0F4EDA" w14:textId="77777777" w:rsidR="0009281A" w:rsidRDefault="0009281A" w:rsidP="00DF1E4B">
      <w:pPr>
        <w:pStyle w:val="Prrafodelista"/>
        <w:spacing w:line="480" w:lineRule="auto"/>
        <w:ind w:left="2520"/>
        <w:rPr>
          <w:rFonts w:ascii="Arial" w:hAnsi="Arial" w:cs="Arial"/>
          <w:sz w:val="24"/>
        </w:rPr>
      </w:pPr>
    </w:p>
    <w:p w14:paraId="4F50F6D5" w14:textId="77777777" w:rsidR="00DF1E4B" w:rsidRDefault="00DF1E4B" w:rsidP="00DF1E4B">
      <w:pPr>
        <w:pStyle w:val="Prrafodelista"/>
        <w:spacing w:line="480" w:lineRule="auto"/>
        <w:ind w:left="2520"/>
        <w:rPr>
          <w:rFonts w:ascii="Arial" w:hAnsi="Arial" w:cs="Arial"/>
          <w:sz w:val="24"/>
        </w:rPr>
      </w:pPr>
    </w:p>
    <w:p w14:paraId="701A2A1C" w14:textId="77777777" w:rsidR="0009281A" w:rsidRDefault="0009281A" w:rsidP="00DF1E4B">
      <w:pPr>
        <w:pStyle w:val="Prrafodelista"/>
        <w:numPr>
          <w:ilvl w:val="1"/>
          <w:numId w:val="1"/>
        </w:numPr>
        <w:spacing w:line="480" w:lineRule="auto"/>
        <w:rPr>
          <w:rFonts w:ascii="Arial" w:hAnsi="Arial" w:cs="Arial"/>
          <w:sz w:val="24"/>
        </w:rPr>
      </w:pPr>
      <w:r>
        <w:rPr>
          <w:rFonts w:ascii="Arial" w:hAnsi="Arial" w:cs="Arial"/>
          <w:sz w:val="24"/>
        </w:rPr>
        <w:t>Justificación</w:t>
      </w:r>
    </w:p>
    <w:p w14:paraId="36CE611E" w14:textId="77777777" w:rsidR="0009281A" w:rsidRDefault="0009281A" w:rsidP="00DF1E4B">
      <w:pPr>
        <w:pStyle w:val="Prrafodelista"/>
        <w:spacing w:line="480" w:lineRule="auto"/>
        <w:ind w:left="1440"/>
        <w:rPr>
          <w:rFonts w:ascii="Arial" w:hAnsi="Arial" w:cs="Arial"/>
          <w:sz w:val="24"/>
        </w:rPr>
      </w:pPr>
    </w:p>
    <w:p w14:paraId="267099EF" w14:textId="77777777" w:rsidR="0009281A" w:rsidRDefault="0009281A" w:rsidP="00DF1E4B">
      <w:pPr>
        <w:pStyle w:val="Prrafodelista"/>
        <w:spacing w:line="480" w:lineRule="auto"/>
        <w:ind w:left="1440"/>
        <w:rPr>
          <w:rFonts w:ascii="Arial" w:hAnsi="Arial" w:cs="Arial"/>
          <w:sz w:val="24"/>
        </w:rPr>
      </w:pPr>
      <w:r>
        <w:rPr>
          <w:rFonts w:ascii="Arial" w:hAnsi="Arial" w:cs="Arial"/>
          <w:sz w:val="24"/>
        </w:rPr>
        <w:t>La investigación de este tema es importante debido a la fuerza que han tomado los videojuegos en los últimos años</w:t>
      </w:r>
      <w:r w:rsidR="00AD1B82">
        <w:rPr>
          <w:rFonts w:ascii="Arial" w:hAnsi="Arial" w:cs="Arial"/>
          <w:sz w:val="24"/>
        </w:rPr>
        <w:t>,</w:t>
      </w:r>
      <w:r>
        <w:rPr>
          <w:rFonts w:ascii="Arial" w:hAnsi="Arial" w:cs="Arial"/>
          <w:sz w:val="24"/>
        </w:rPr>
        <w:t xml:space="preserve"> convirtiéndose en un tema de relevancia a tal grado que</w:t>
      </w:r>
      <w:r w:rsidR="00AD1B82">
        <w:rPr>
          <w:rFonts w:ascii="Arial" w:hAnsi="Arial" w:cs="Arial"/>
          <w:sz w:val="24"/>
        </w:rPr>
        <w:t>,</w:t>
      </w:r>
      <w:r>
        <w:rPr>
          <w:rFonts w:ascii="Arial" w:hAnsi="Arial" w:cs="Arial"/>
          <w:sz w:val="24"/>
        </w:rPr>
        <w:t xml:space="preserve"> la Organización Mundial de la Salud ya nombró esta adicción como</w:t>
      </w:r>
      <w:r w:rsidR="00AD1B82">
        <w:rPr>
          <w:rFonts w:ascii="Arial" w:hAnsi="Arial" w:cs="Arial"/>
          <w:sz w:val="24"/>
        </w:rPr>
        <w:t xml:space="preserve"> una</w:t>
      </w:r>
      <w:r>
        <w:rPr>
          <w:rFonts w:ascii="Arial" w:hAnsi="Arial" w:cs="Arial"/>
          <w:sz w:val="24"/>
        </w:rPr>
        <w:t xml:space="preserve"> patología</w:t>
      </w:r>
      <w:r w:rsidR="00AD1B82">
        <w:rPr>
          <w:rFonts w:ascii="Arial" w:hAnsi="Arial" w:cs="Arial"/>
          <w:sz w:val="24"/>
        </w:rPr>
        <w:t xml:space="preserve">. </w:t>
      </w:r>
    </w:p>
    <w:p w14:paraId="48CE3E17" w14:textId="77777777" w:rsidR="00AD1B82" w:rsidRDefault="00AD1B82" w:rsidP="00DF1E4B">
      <w:pPr>
        <w:pStyle w:val="Prrafodelista"/>
        <w:spacing w:line="480" w:lineRule="auto"/>
        <w:ind w:left="1440"/>
        <w:rPr>
          <w:rFonts w:ascii="Arial" w:hAnsi="Arial" w:cs="Arial"/>
          <w:sz w:val="24"/>
        </w:rPr>
      </w:pPr>
      <w:r>
        <w:rPr>
          <w:rFonts w:ascii="Arial" w:hAnsi="Arial" w:cs="Arial"/>
          <w:sz w:val="24"/>
        </w:rPr>
        <w:t xml:space="preserve">A su vez, es importante identificar si los síntomas de esta patología son comunes y </w:t>
      </w:r>
      <w:r w:rsidR="00DF1E4B">
        <w:rPr>
          <w:rFonts w:ascii="Arial" w:hAnsi="Arial" w:cs="Arial"/>
          <w:sz w:val="24"/>
        </w:rPr>
        <w:t>en caso de que sea así, cual es el tratamiento y prevenciones correspondientes.</w:t>
      </w:r>
    </w:p>
    <w:p w14:paraId="2B30D126" w14:textId="4A2C192D" w:rsidR="00DF1E4B" w:rsidRDefault="00DF1E4B" w:rsidP="00DF1E4B">
      <w:pPr>
        <w:pStyle w:val="Prrafodelista"/>
        <w:spacing w:line="480" w:lineRule="auto"/>
        <w:ind w:left="1440"/>
        <w:rPr>
          <w:rFonts w:ascii="Arial" w:hAnsi="Arial" w:cs="Arial"/>
          <w:sz w:val="24"/>
        </w:rPr>
      </w:pPr>
    </w:p>
    <w:p w14:paraId="18CEA03A" w14:textId="49E5927C" w:rsidR="003B36AE" w:rsidRDefault="003B36AE" w:rsidP="00DF1E4B">
      <w:pPr>
        <w:pStyle w:val="Prrafodelista"/>
        <w:spacing w:line="480" w:lineRule="auto"/>
        <w:ind w:left="1440"/>
        <w:rPr>
          <w:rFonts w:ascii="Arial" w:hAnsi="Arial" w:cs="Arial"/>
          <w:sz w:val="24"/>
        </w:rPr>
      </w:pPr>
    </w:p>
    <w:p w14:paraId="0731687B" w14:textId="0D81EA76" w:rsidR="003B36AE" w:rsidRDefault="003B36AE" w:rsidP="00DF1E4B">
      <w:pPr>
        <w:pStyle w:val="Prrafodelista"/>
        <w:spacing w:line="480" w:lineRule="auto"/>
        <w:ind w:left="1440"/>
        <w:rPr>
          <w:rFonts w:ascii="Arial" w:hAnsi="Arial" w:cs="Arial"/>
          <w:sz w:val="24"/>
        </w:rPr>
      </w:pPr>
    </w:p>
    <w:p w14:paraId="4C0C780C" w14:textId="156653A1" w:rsidR="003B36AE" w:rsidRDefault="003B36AE" w:rsidP="00DF1E4B">
      <w:pPr>
        <w:pStyle w:val="Prrafodelista"/>
        <w:spacing w:line="480" w:lineRule="auto"/>
        <w:ind w:left="1440"/>
        <w:rPr>
          <w:rFonts w:ascii="Arial" w:hAnsi="Arial" w:cs="Arial"/>
          <w:sz w:val="24"/>
        </w:rPr>
      </w:pPr>
    </w:p>
    <w:p w14:paraId="11A31737" w14:textId="38BE56A6" w:rsidR="003B36AE" w:rsidRDefault="003B36AE" w:rsidP="00DF1E4B">
      <w:pPr>
        <w:pStyle w:val="Prrafodelista"/>
        <w:spacing w:line="480" w:lineRule="auto"/>
        <w:ind w:left="1440"/>
        <w:rPr>
          <w:rFonts w:ascii="Arial" w:hAnsi="Arial" w:cs="Arial"/>
          <w:sz w:val="24"/>
        </w:rPr>
      </w:pPr>
    </w:p>
    <w:p w14:paraId="790EE496" w14:textId="4B6436DE" w:rsidR="003B36AE" w:rsidRDefault="003B36AE" w:rsidP="00DF1E4B">
      <w:pPr>
        <w:pStyle w:val="Prrafodelista"/>
        <w:spacing w:line="480" w:lineRule="auto"/>
        <w:ind w:left="1440"/>
        <w:rPr>
          <w:rFonts w:ascii="Arial" w:hAnsi="Arial" w:cs="Arial"/>
          <w:sz w:val="24"/>
        </w:rPr>
      </w:pPr>
    </w:p>
    <w:p w14:paraId="5E99BD89" w14:textId="4B091745" w:rsidR="003B36AE" w:rsidRDefault="003B36AE" w:rsidP="00DF1E4B">
      <w:pPr>
        <w:pStyle w:val="Prrafodelista"/>
        <w:spacing w:line="480" w:lineRule="auto"/>
        <w:ind w:left="1440"/>
        <w:rPr>
          <w:rFonts w:ascii="Arial" w:hAnsi="Arial" w:cs="Arial"/>
          <w:sz w:val="24"/>
        </w:rPr>
      </w:pPr>
    </w:p>
    <w:p w14:paraId="36CE9E7D" w14:textId="2FA2F4E2" w:rsidR="003B36AE" w:rsidRDefault="003B36AE" w:rsidP="00DF1E4B">
      <w:pPr>
        <w:pStyle w:val="Prrafodelista"/>
        <w:spacing w:line="480" w:lineRule="auto"/>
        <w:ind w:left="1440"/>
        <w:rPr>
          <w:rFonts w:ascii="Arial" w:hAnsi="Arial" w:cs="Arial"/>
          <w:sz w:val="24"/>
        </w:rPr>
      </w:pPr>
    </w:p>
    <w:p w14:paraId="199942EB" w14:textId="27A8E96B" w:rsidR="003B36AE" w:rsidRDefault="003B36AE" w:rsidP="00DF1E4B">
      <w:pPr>
        <w:pStyle w:val="Prrafodelista"/>
        <w:spacing w:line="480" w:lineRule="auto"/>
        <w:ind w:left="1440"/>
        <w:rPr>
          <w:rFonts w:ascii="Arial" w:hAnsi="Arial" w:cs="Arial"/>
          <w:sz w:val="24"/>
        </w:rPr>
      </w:pPr>
    </w:p>
    <w:p w14:paraId="160F829E" w14:textId="6C12AB95" w:rsidR="003B36AE" w:rsidRDefault="003B36AE" w:rsidP="00DF1E4B">
      <w:pPr>
        <w:pStyle w:val="Prrafodelista"/>
        <w:spacing w:line="480" w:lineRule="auto"/>
        <w:ind w:left="1440"/>
        <w:rPr>
          <w:rFonts w:ascii="Arial" w:hAnsi="Arial" w:cs="Arial"/>
          <w:sz w:val="24"/>
        </w:rPr>
      </w:pPr>
    </w:p>
    <w:p w14:paraId="234D5836" w14:textId="693DC470" w:rsidR="003B36AE" w:rsidRDefault="003B36AE" w:rsidP="00DF1E4B">
      <w:pPr>
        <w:pStyle w:val="Prrafodelista"/>
        <w:spacing w:line="480" w:lineRule="auto"/>
        <w:ind w:left="1440"/>
        <w:rPr>
          <w:rFonts w:ascii="Arial" w:hAnsi="Arial" w:cs="Arial"/>
          <w:sz w:val="24"/>
        </w:rPr>
      </w:pPr>
    </w:p>
    <w:p w14:paraId="01A5FF11" w14:textId="5836E4C0" w:rsidR="003B36AE" w:rsidRDefault="003B36AE" w:rsidP="00DF1E4B">
      <w:pPr>
        <w:pStyle w:val="Prrafodelista"/>
        <w:spacing w:line="480" w:lineRule="auto"/>
        <w:ind w:left="1440"/>
        <w:rPr>
          <w:rFonts w:ascii="Arial" w:hAnsi="Arial" w:cs="Arial"/>
          <w:sz w:val="24"/>
        </w:rPr>
      </w:pPr>
    </w:p>
    <w:p w14:paraId="4CF26EB8" w14:textId="0B8E6D67" w:rsidR="003B36AE" w:rsidRDefault="003B36AE" w:rsidP="00DF1E4B">
      <w:pPr>
        <w:pStyle w:val="Prrafodelista"/>
        <w:spacing w:line="480" w:lineRule="auto"/>
        <w:ind w:left="1440"/>
        <w:rPr>
          <w:rFonts w:ascii="Arial" w:hAnsi="Arial" w:cs="Arial"/>
          <w:sz w:val="24"/>
        </w:rPr>
      </w:pPr>
    </w:p>
    <w:p w14:paraId="7207B2C0" w14:textId="2C6161A4" w:rsidR="003B36AE" w:rsidRDefault="003B36AE" w:rsidP="00DF1E4B">
      <w:pPr>
        <w:pStyle w:val="Prrafodelista"/>
        <w:spacing w:line="480" w:lineRule="auto"/>
        <w:ind w:left="1440"/>
        <w:rPr>
          <w:rFonts w:ascii="Arial" w:hAnsi="Arial" w:cs="Arial"/>
          <w:sz w:val="24"/>
        </w:rPr>
      </w:pPr>
    </w:p>
    <w:p w14:paraId="13B734A4" w14:textId="74F839B3" w:rsidR="003B36AE" w:rsidRDefault="003B36AE" w:rsidP="003B36AE">
      <w:pPr>
        <w:pStyle w:val="Prrafodelista"/>
        <w:numPr>
          <w:ilvl w:val="0"/>
          <w:numId w:val="1"/>
        </w:numPr>
        <w:spacing w:line="480" w:lineRule="auto"/>
        <w:rPr>
          <w:rFonts w:ascii="Arial" w:hAnsi="Arial" w:cs="Arial"/>
          <w:b/>
          <w:sz w:val="24"/>
        </w:rPr>
      </w:pPr>
      <w:r w:rsidRPr="003B36AE">
        <w:rPr>
          <w:rFonts w:ascii="Arial" w:hAnsi="Arial" w:cs="Arial"/>
          <w:b/>
          <w:sz w:val="24"/>
        </w:rPr>
        <w:t>MARCO TEÓRICO</w:t>
      </w:r>
    </w:p>
    <w:p w14:paraId="189E32D1" w14:textId="3B2B8320" w:rsidR="002803FA" w:rsidRDefault="006201DA" w:rsidP="00555259">
      <w:pPr>
        <w:spacing w:line="480" w:lineRule="auto"/>
        <w:ind w:left="360"/>
        <w:rPr>
          <w:rFonts w:ascii="Arial" w:hAnsi="Arial" w:cs="Arial"/>
          <w:sz w:val="24"/>
          <w:szCs w:val="24"/>
        </w:rPr>
      </w:pPr>
      <w:r>
        <w:rPr>
          <w:rFonts w:ascii="Arial" w:hAnsi="Arial" w:cs="Arial"/>
          <w:sz w:val="24"/>
          <w:szCs w:val="24"/>
        </w:rPr>
        <w:t>Una</w:t>
      </w:r>
      <w:r w:rsidR="002803FA" w:rsidRPr="002803FA">
        <w:rPr>
          <w:rFonts w:ascii="Arial" w:hAnsi="Arial" w:cs="Arial"/>
          <w:sz w:val="24"/>
          <w:szCs w:val="24"/>
        </w:rPr>
        <w:t xml:space="preserve"> adicción</w:t>
      </w:r>
      <w:r>
        <w:rPr>
          <w:rFonts w:ascii="Arial" w:hAnsi="Arial" w:cs="Arial"/>
          <w:sz w:val="24"/>
          <w:szCs w:val="24"/>
        </w:rPr>
        <w:t>,</w:t>
      </w:r>
      <w:r w:rsidR="002803FA" w:rsidRPr="002803FA">
        <w:rPr>
          <w:rFonts w:ascii="Arial" w:hAnsi="Arial" w:cs="Arial"/>
          <w:sz w:val="24"/>
          <w:szCs w:val="24"/>
        </w:rPr>
        <w:t xml:space="preserve"> según la Organización Mundial de la Salud (OMS) “es una enfermedad física y psicoemocional que crea una dependencia o necesidad hacia una sustancia, actividad o relación. Se caracteriza por un conjunto de signos y síntomas, en los que se involucran factores biológicos, genéticos, psicológicos y sociales.”</w:t>
      </w:r>
    </w:p>
    <w:p w14:paraId="34D7F920" w14:textId="1BD3CD58" w:rsidR="003D03FE" w:rsidRDefault="003D03FE" w:rsidP="00555259">
      <w:pPr>
        <w:spacing w:line="480" w:lineRule="auto"/>
        <w:ind w:left="360"/>
        <w:rPr>
          <w:rFonts w:ascii="Arial" w:hAnsi="Arial" w:cs="Arial"/>
          <w:sz w:val="24"/>
          <w:szCs w:val="24"/>
        </w:rPr>
      </w:pPr>
      <w:r>
        <w:rPr>
          <w:rFonts w:ascii="Arial" w:hAnsi="Arial" w:cs="Arial"/>
          <w:sz w:val="24"/>
          <w:szCs w:val="24"/>
        </w:rPr>
        <w:t xml:space="preserve">En 2018, </w:t>
      </w:r>
      <w:r w:rsidR="00A954E2">
        <w:rPr>
          <w:rFonts w:ascii="Arial" w:hAnsi="Arial" w:cs="Arial"/>
          <w:sz w:val="24"/>
          <w:szCs w:val="24"/>
        </w:rPr>
        <w:t>esta misma organización reconoció y agregó a la Clasificación Internacional de Enfermedades (IDC)</w:t>
      </w:r>
      <w:r w:rsidR="00E0325F">
        <w:rPr>
          <w:rFonts w:ascii="Arial" w:hAnsi="Arial" w:cs="Arial"/>
          <w:sz w:val="24"/>
          <w:szCs w:val="24"/>
        </w:rPr>
        <w:t>, dentro de las patologías relacionadas con adicciones, a la adicción a los videojuegos</w:t>
      </w:r>
      <w:r w:rsidR="000C1776">
        <w:rPr>
          <w:rFonts w:ascii="Arial" w:hAnsi="Arial" w:cs="Arial"/>
          <w:sz w:val="24"/>
          <w:szCs w:val="24"/>
        </w:rPr>
        <w:t xml:space="preserve">, a pesar de que </w:t>
      </w:r>
      <w:r w:rsidR="00FA7ED1">
        <w:rPr>
          <w:rFonts w:ascii="Arial" w:hAnsi="Arial" w:cs="Arial"/>
          <w:sz w:val="24"/>
          <w:szCs w:val="24"/>
        </w:rPr>
        <w:t>habías bastante controversia con científicos que no creían que el término adecuado era adicción.</w:t>
      </w:r>
    </w:p>
    <w:p w14:paraId="6CEC8822" w14:textId="7C1AC516" w:rsidR="0011549A" w:rsidRDefault="0011549A" w:rsidP="00555259">
      <w:pPr>
        <w:spacing w:line="480" w:lineRule="auto"/>
        <w:ind w:left="360"/>
        <w:rPr>
          <w:rFonts w:ascii="Arial" w:hAnsi="Arial" w:cs="Arial"/>
          <w:sz w:val="24"/>
          <w:szCs w:val="24"/>
        </w:rPr>
      </w:pPr>
      <w:r>
        <w:rPr>
          <w:rFonts w:ascii="Arial" w:hAnsi="Arial" w:cs="Arial"/>
          <w:sz w:val="24"/>
          <w:szCs w:val="24"/>
        </w:rPr>
        <w:t xml:space="preserve">La principal razón de esta decisión </w:t>
      </w:r>
      <w:r w:rsidR="00FA6237">
        <w:rPr>
          <w:rFonts w:ascii="Arial" w:hAnsi="Arial" w:cs="Arial"/>
          <w:sz w:val="24"/>
          <w:szCs w:val="24"/>
        </w:rPr>
        <w:t xml:space="preserve">es </w:t>
      </w:r>
      <w:r w:rsidR="006458D9">
        <w:rPr>
          <w:rFonts w:ascii="Arial" w:hAnsi="Arial" w:cs="Arial"/>
          <w:sz w:val="24"/>
          <w:szCs w:val="24"/>
        </w:rPr>
        <w:t>que,</w:t>
      </w:r>
      <w:r w:rsidR="00FA6237">
        <w:rPr>
          <w:rFonts w:ascii="Arial" w:hAnsi="Arial" w:cs="Arial"/>
          <w:sz w:val="24"/>
          <w:szCs w:val="24"/>
        </w:rPr>
        <w:t xml:space="preserve"> si bien </w:t>
      </w:r>
      <w:r w:rsidR="001D3A08">
        <w:rPr>
          <w:rFonts w:ascii="Arial" w:hAnsi="Arial" w:cs="Arial"/>
          <w:sz w:val="24"/>
          <w:szCs w:val="24"/>
        </w:rPr>
        <w:t>el uso de videojuegos con moderación es</w:t>
      </w:r>
      <w:r w:rsidR="008A174F">
        <w:rPr>
          <w:rFonts w:ascii="Arial" w:hAnsi="Arial" w:cs="Arial"/>
          <w:sz w:val="24"/>
          <w:szCs w:val="24"/>
        </w:rPr>
        <w:t xml:space="preserve"> benéfico para los jóvenes ya que </w:t>
      </w:r>
      <w:r w:rsidR="00625241">
        <w:rPr>
          <w:rFonts w:ascii="Arial" w:hAnsi="Arial" w:cs="Arial"/>
          <w:sz w:val="24"/>
          <w:szCs w:val="24"/>
        </w:rPr>
        <w:t>pueden mejorar su atención, e incluso</w:t>
      </w:r>
      <w:r w:rsidR="006458D9">
        <w:rPr>
          <w:rFonts w:ascii="Arial" w:hAnsi="Arial" w:cs="Arial"/>
          <w:sz w:val="24"/>
          <w:szCs w:val="24"/>
        </w:rPr>
        <w:t>,</w:t>
      </w:r>
      <w:r w:rsidR="00625241">
        <w:rPr>
          <w:rFonts w:ascii="Arial" w:hAnsi="Arial" w:cs="Arial"/>
          <w:sz w:val="24"/>
          <w:szCs w:val="24"/>
        </w:rPr>
        <w:t xml:space="preserve"> según un estudio </w:t>
      </w:r>
      <w:r w:rsidR="006458D9">
        <w:rPr>
          <w:rFonts w:ascii="Arial" w:hAnsi="Arial" w:cs="Arial"/>
          <w:sz w:val="24"/>
          <w:szCs w:val="24"/>
        </w:rPr>
        <w:t xml:space="preserve">de la Universidad Oberta de Barcelona, </w:t>
      </w:r>
      <w:r w:rsidR="007845D3">
        <w:rPr>
          <w:rFonts w:ascii="Arial" w:hAnsi="Arial" w:cs="Arial"/>
          <w:sz w:val="24"/>
          <w:szCs w:val="24"/>
        </w:rPr>
        <w:t xml:space="preserve">aumentan el tamaño del cerebro, </w:t>
      </w:r>
      <w:r w:rsidR="00A42648">
        <w:rPr>
          <w:rFonts w:ascii="Arial" w:hAnsi="Arial" w:cs="Arial"/>
          <w:sz w:val="24"/>
          <w:szCs w:val="24"/>
        </w:rPr>
        <w:t>estos estimulan la misma parte del cerebro que drogas como la cocaína</w:t>
      </w:r>
      <w:r w:rsidR="00405999">
        <w:rPr>
          <w:rFonts w:ascii="Arial" w:hAnsi="Arial" w:cs="Arial"/>
          <w:sz w:val="24"/>
          <w:szCs w:val="24"/>
        </w:rPr>
        <w:t>, siendo de gran riesgo a caer en la adicción.</w:t>
      </w:r>
    </w:p>
    <w:p w14:paraId="561A9B0F" w14:textId="71C45A8A" w:rsidR="006B06C7" w:rsidRDefault="006B06C7" w:rsidP="00666651">
      <w:pPr>
        <w:spacing w:line="480" w:lineRule="auto"/>
        <w:ind w:left="360"/>
        <w:rPr>
          <w:rFonts w:ascii="Arial" w:hAnsi="Arial" w:cs="Arial"/>
          <w:sz w:val="24"/>
          <w:szCs w:val="24"/>
        </w:rPr>
      </w:pPr>
      <w:r>
        <w:rPr>
          <w:rFonts w:ascii="Arial" w:hAnsi="Arial" w:cs="Arial"/>
          <w:sz w:val="24"/>
          <w:szCs w:val="24"/>
        </w:rPr>
        <w:t xml:space="preserve">Para llegar a esta adicción Mcllwraith (citado en Griffiths,2005), plantea cuatro rutas. La </w:t>
      </w:r>
      <w:r w:rsidR="00E636E3">
        <w:rPr>
          <w:rFonts w:ascii="Arial" w:hAnsi="Arial" w:cs="Arial"/>
          <w:sz w:val="24"/>
          <w:szCs w:val="24"/>
        </w:rPr>
        <w:t>adicción está en función de la ilusión y la fantasía</w:t>
      </w:r>
      <w:r w:rsidR="00CB7918">
        <w:rPr>
          <w:rFonts w:ascii="Arial" w:hAnsi="Arial" w:cs="Arial"/>
          <w:sz w:val="24"/>
          <w:szCs w:val="24"/>
        </w:rPr>
        <w:t xml:space="preserve">, en función de los efectos tranquilizadores de los videojuegos, como manifestación de la personalidad o </w:t>
      </w:r>
      <w:r w:rsidR="00B15CEB">
        <w:rPr>
          <w:rFonts w:ascii="Arial" w:hAnsi="Arial" w:cs="Arial"/>
          <w:sz w:val="24"/>
          <w:szCs w:val="24"/>
        </w:rPr>
        <w:t>esta constituye un patrón distintivo de uso y gratificaciones</w:t>
      </w:r>
    </w:p>
    <w:p w14:paraId="1B9A4B99" w14:textId="38D303D2" w:rsidR="008046DB" w:rsidRDefault="008046DB" w:rsidP="00555259">
      <w:pPr>
        <w:spacing w:line="480" w:lineRule="auto"/>
        <w:ind w:left="360"/>
        <w:rPr>
          <w:rFonts w:ascii="Arial" w:hAnsi="Arial" w:cs="Arial"/>
          <w:sz w:val="24"/>
          <w:szCs w:val="24"/>
        </w:rPr>
      </w:pPr>
      <w:r>
        <w:rPr>
          <w:rFonts w:ascii="Arial" w:hAnsi="Arial" w:cs="Arial"/>
          <w:sz w:val="24"/>
          <w:szCs w:val="24"/>
        </w:rPr>
        <w:lastRenderedPageBreak/>
        <w:t>Este trastorno consiste en el uso excesivo y compulsivo de videojuegos</w:t>
      </w:r>
      <w:r w:rsidR="00F95FD8">
        <w:rPr>
          <w:rFonts w:ascii="Arial" w:hAnsi="Arial" w:cs="Arial"/>
          <w:sz w:val="24"/>
          <w:szCs w:val="24"/>
        </w:rPr>
        <w:t>, suponiendo la desatención de</w:t>
      </w:r>
      <w:r w:rsidR="00595AEF">
        <w:rPr>
          <w:rFonts w:ascii="Arial" w:hAnsi="Arial" w:cs="Arial"/>
          <w:sz w:val="24"/>
          <w:szCs w:val="24"/>
        </w:rPr>
        <w:t xml:space="preserve"> la vida social, de</w:t>
      </w:r>
      <w:r w:rsidR="00F95FD8">
        <w:rPr>
          <w:rFonts w:ascii="Arial" w:hAnsi="Arial" w:cs="Arial"/>
          <w:sz w:val="24"/>
          <w:szCs w:val="24"/>
        </w:rPr>
        <w:t xml:space="preserve"> responsabilidades </w:t>
      </w:r>
      <w:r w:rsidR="00595AEF">
        <w:rPr>
          <w:rFonts w:ascii="Arial" w:hAnsi="Arial" w:cs="Arial"/>
          <w:sz w:val="24"/>
          <w:szCs w:val="24"/>
        </w:rPr>
        <w:t>y trayendo así consecuencias en la salud del individuo.</w:t>
      </w:r>
    </w:p>
    <w:p w14:paraId="0BE5ABAB" w14:textId="05548381" w:rsidR="00430CBB" w:rsidRDefault="001D0E2E" w:rsidP="001D0E2E">
      <w:pPr>
        <w:spacing w:line="480" w:lineRule="auto"/>
        <w:ind w:left="360"/>
        <w:rPr>
          <w:rFonts w:ascii="Arial" w:hAnsi="Arial" w:cs="Arial"/>
          <w:sz w:val="24"/>
          <w:szCs w:val="24"/>
        </w:rPr>
      </w:pPr>
      <w:r>
        <w:rPr>
          <w:rFonts w:ascii="Arial" w:hAnsi="Arial" w:cs="Arial"/>
          <w:sz w:val="24"/>
          <w:szCs w:val="24"/>
        </w:rPr>
        <w:t>Los videojuegos se han convertido en una de las industrias más grandes y rentables. Según El Economista, solo en 2017, el mercado global de videojuegos sobrepasó los 100,000 millones de dólares.</w:t>
      </w:r>
    </w:p>
    <w:p w14:paraId="1826CEBD" w14:textId="77777777" w:rsidR="000C37DE" w:rsidRDefault="000C37DE" w:rsidP="000C37DE">
      <w:pPr>
        <w:spacing w:line="480" w:lineRule="auto"/>
        <w:ind w:left="360"/>
        <w:rPr>
          <w:rFonts w:ascii="Arial" w:hAnsi="Arial" w:cs="Arial"/>
          <w:sz w:val="24"/>
          <w:szCs w:val="24"/>
        </w:rPr>
      </w:pPr>
      <w:r>
        <w:rPr>
          <w:rFonts w:ascii="Arial" w:hAnsi="Arial" w:cs="Arial"/>
          <w:sz w:val="24"/>
          <w:szCs w:val="24"/>
        </w:rPr>
        <w:t>Según CNN, un estudio gubernamental de Estados Unidos en 2010, un 8% de la población entre 9 y 39 años sufre de una adicción a los videojuegos o internet.</w:t>
      </w:r>
    </w:p>
    <w:p w14:paraId="23D5E368" w14:textId="3699C796" w:rsidR="000C37DE" w:rsidRDefault="000C37DE" w:rsidP="000C37DE">
      <w:pPr>
        <w:spacing w:line="480" w:lineRule="auto"/>
        <w:ind w:left="360"/>
        <w:rPr>
          <w:rFonts w:ascii="Arial" w:hAnsi="Arial" w:cs="Arial"/>
          <w:sz w:val="24"/>
          <w:szCs w:val="24"/>
        </w:rPr>
      </w:pPr>
      <w:r>
        <w:rPr>
          <w:rFonts w:ascii="Arial" w:hAnsi="Arial" w:cs="Arial"/>
          <w:sz w:val="24"/>
          <w:szCs w:val="24"/>
        </w:rPr>
        <w:t>Esta patología se presenta principalmente en jóvenes, adolescentes e incluso niños,</w:t>
      </w:r>
      <w:r w:rsidR="00ED4602">
        <w:rPr>
          <w:rFonts w:ascii="Arial" w:hAnsi="Arial" w:cs="Arial"/>
          <w:sz w:val="24"/>
          <w:szCs w:val="24"/>
        </w:rPr>
        <w:t xml:space="preserve"> de familias de clase media-alta y en países </w:t>
      </w:r>
      <w:r w:rsidR="00D92D96">
        <w:rPr>
          <w:rFonts w:ascii="Arial" w:hAnsi="Arial" w:cs="Arial"/>
          <w:sz w:val="24"/>
          <w:szCs w:val="24"/>
        </w:rPr>
        <w:t xml:space="preserve">medianamente </w:t>
      </w:r>
      <w:r w:rsidR="00ED4602">
        <w:rPr>
          <w:rFonts w:ascii="Arial" w:hAnsi="Arial" w:cs="Arial"/>
          <w:sz w:val="24"/>
          <w:szCs w:val="24"/>
        </w:rPr>
        <w:t>industrializados</w:t>
      </w:r>
      <w:r>
        <w:rPr>
          <w:rFonts w:ascii="Arial" w:hAnsi="Arial" w:cs="Arial"/>
          <w:sz w:val="24"/>
          <w:szCs w:val="24"/>
        </w:rPr>
        <w:t xml:space="preserve"> debido a que nacieron </w:t>
      </w:r>
      <w:r w:rsidR="00D92D96">
        <w:rPr>
          <w:rFonts w:ascii="Arial" w:hAnsi="Arial" w:cs="Arial"/>
          <w:sz w:val="24"/>
          <w:szCs w:val="24"/>
        </w:rPr>
        <w:t xml:space="preserve">con las posibilidades </w:t>
      </w:r>
      <w:r w:rsidR="000F541B">
        <w:rPr>
          <w:rFonts w:ascii="Arial" w:hAnsi="Arial" w:cs="Arial"/>
          <w:sz w:val="24"/>
          <w:szCs w:val="24"/>
        </w:rPr>
        <w:t xml:space="preserve">y </w:t>
      </w:r>
      <w:r>
        <w:rPr>
          <w:rFonts w:ascii="Arial" w:hAnsi="Arial" w:cs="Arial"/>
          <w:sz w:val="24"/>
          <w:szCs w:val="24"/>
        </w:rPr>
        <w:t>en el momento</w:t>
      </w:r>
      <w:r w:rsidR="00D92D96">
        <w:rPr>
          <w:rFonts w:ascii="Arial" w:hAnsi="Arial" w:cs="Arial"/>
          <w:sz w:val="24"/>
          <w:szCs w:val="24"/>
        </w:rPr>
        <w:t xml:space="preserve"> </w:t>
      </w:r>
      <w:r>
        <w:rPr>
          <w:rFonts w:ascii="Arial" w:hAnsi="Arial" w:cs="Arial"/>
          <w:sz w:val="24"/>
          <w:szCs w:val="24"/>
        </w:rPr>
        <w:t xml:space="preserve"> en el que hubo una revolución en cuanto a este tipo de juegos. </w:t>
      </w:r>
    </w:p>
    <w:p w14:paraId="5F81CFD7" w14:textId="6FA33406" w:rsidR="000C37DE" w:rsidRDefault="000C37DE" w:rsidP="000C37DE">
      <w:pPr>
        <w:spacing w:line="480" w:lineRule="auto"/>
        <w:ind w:left="360"/>
        <w:rPr>
          <w:rFonts w:ascii="Arial" w:hAnsi="Arial" w:cs="Arial"/>
          <w:sz w:val="24"/>
          <w:szCs w:val="24"/>
        </w:rPr>
      </w:pPr>
      <w:r>
        <w:rPr>
          <w:rFonts w:ascii="Arial" w:hAnsi="Arial" w:cs="Arial"/>
          <w:sz w:val="24"/>
          <w:szCs w:val="24"/>
        </w:rPr>
        <w:t>Es tan notoria esta revolución que, hace unos años</w:t>
      </w:r>
      <w:r w:rsidR="00BA6CB3">
        <w:rPr>
          <w:rFonts w:ascii="Arial" w:hAnsi="Arial" w:cs="Arial"/>
          <w:color w:val="FF0000"/>
          <w:sz w:val="24"/>
          <w:szCs w:val="24"/>
        </w:rPr>
        <w:t>,</w:t>
      </w:r>
      <w:r>
        <w:rPr>
          <w:rFonts w:ascii="Arial" w:hAnsi="Arial" w:cs="Arial"/>
          <w:sz w:val="24"/>
          <w:szCs w:val="24"/>
        </w:rPr>
        <w:t xml:space="preserve"> jugar videojuegos no era bien visto jugar videojuegos. Hoy en día se realizan torneos masivos y televisados de videojuegos específicos, incluso haciéndose llamar un deporte, los eSports.</w:t>
      </w:r>
    </w:p>
    <w:p w14:paraId="6A45F076" w14:textId="098BCF56" w:rsidR="000C37DE" w:rsidRDefault="000C37DE" w:rsidP="000C37DE">
      <w:pPr>
        <w:spacing w:line="480" w:lineRule="auto"/>
        <w:ind w:left="360"/>
        <w:rPr>
          <w:rFonts w:ascii="Arial" w:hAnsi="Arial" w:cs="Arial"/>
          <w:sz w:val="24"/>
          <w:szCs w:val="24"/>
        </w:rPr>
      </w:pPr>
      <w:r>
        <w:rPr>
          <w:rFonts w:ascii="Arial" w:hAnsi="Arial" w:cs="Arial"/>
          <w:sz w:val="24"/>
          <w:szCs w:val="24"/>
        </w:rPr>
        <w:t>Esto ha normalizado y aumentado el uso de estos juegos, generando que un sector de la población joven abuse del uso de ellos, llevando así a la patología.</w:t>
      </w:r>
    </w:p>
    <w:p w14:paraId="3A1501FF" w14:textId="77777777" w:rsidR="00DA7615" w:rsidRDefault="00DA7615" w:rsidP="00DA7615">
      <w:pPr>
        <w:spacing w:line="480" w:lineRule="auto"/>
        <w:ind w:left="360"/>
        <w:rPr>
          <w:rFonts w:ascii="Arial" w:hAnsi="Arial" w:cs="Arial"/>
          <w:sz w:val="24"/>
          <w:szCs w:val="24"/>
        </w:rPr>
      </w:pPr>
      <w:r>
        <w:rPr>
          <w:rFonts w:ascii="Arial" w:hAnsi="Arial" w:cs="Arial"/>
          <w:sz w:val="24"/>
          <w:szCs w:val="24"/>
        </w:rPr>
        <w:t>Las causas de porque los jóvenes recurren y se vuelven adictos a los videojuegos, complementariamente a la revolución de estos, tienen que ver con problemas personales y del ambiente en el que viven.</w:t>
      </w:r>
    </w:p>
    <w:p w14:paraId="1455C937" w14:textId="557F5AEA" w:rsidR="00DA7615" w:rsidRDefault="00DA7615" w:rsidP="00DA7615">
      <w:pPr>
        <w:spacing w:line="480" w:lineRule="auto"/>
        <w:ind w:left="360"/>
        <w:rPr>
          <w:rFonts w:ascii="Arial" w:hAnsi="Arial" w:cs="Arial"/>
          <w:sz w:val="24"/>
          <w:szCs w:val="24"/>
        </w:rPr>
      </w:pPr>
      <w:r>
        <w:rPr>
          <w:rFonts w:ascii="Arial" w:hAnsi="Arial" w:cs="Arial"/>
          <w:sz w:val="24"/>
          <w:szCs w:val="24"/>
        </w:rPr>
        <w:lastRenderedPageBreak/>
        <w:t>Estos pueden ser problemas intrafamiliares, que causan que el adolescente se aísle de su situación.</w:t>
      </w:r>
      <w:r w:rsidR="00E8102F">
        <w:rPr>
          <w:rFonts w:ascii="Arial" w:hAnsi="Arial" w:cs="Arial"/>
          <w:sz w:val="24"/>
          <w:szCs w:val="24"/>
        </w:rPr>
        <w:t xml:space="preserve"> O </w:t>
      </w:r>
      <w:r w:rsidR="00E64A8F">
        <w:rPr>
          <w:rFonts w:ascii="Arial" w:hAnsi="Arial" w:cs="Arial"/>
          <w:sz w:val="24"/>
          <w:szCs w:val="24"/>
        </w:rPr>
        <w:t xml:space="preserve">por problemas en un determinado círculo social, como lo puede ser el </w:t>
      </w:r>
      <w:r w:rsidR="00BA0ADF">
        <w:rPr>
          <w:rFonts w:ascii="Arial" w:hAnsi="Arial" w:cs="Arial"/>
          <w:sz w:val="24"/>
          <w:szCs w:val="24"/>
        </w:rPr>
        <w:t>acoso escolar</w:t>
      </w:r>
      <w:r w:rsidR="00E64A8F">
        <w:rPr>
          <w:rFonts w:ascii="Arial" w:hAnsi="Arial" w:cs="Arial"/>
          <w:sz w:val="24"/>
          <w:szCs w:val="24"/>
        </w:rPr>
        <w:t>.</w:t>
      </w:r>
    </w:p>
    <w:p w14:paraId="027A52CF" w14:textId="57B64504" w:rsidR="00B26052" w:rsidRDefault="00B26052" w:rsidP="00DA7615">
      <w:pPr>
        <w:spacing w:line="480" w:lineRule="auto"/>
        <w:ind w:left="360"/>
        <w:rPr>
          <w:rFonts w:ascii="Arial" w:hAnsi="Arial" w:cs="Arial"/>
          <w:sz w:val="24"/>
          <w:szCs w:val="24"/>
        </w:rPr>
      </w:pPr>
      <w:r>
        <w:rPr>
          <w:rFonts w:ascii="Arial" w:hAnsi="Arial" w:cs="Arial"/>
          <w:sz w:val="24"/>
          <w:szCs w:val="24"/>
        </w:rPr>
        <w:t xml:space="preserve">Otra de las causas principales del porque tantos jóvenes se ven afectados hoy en día, radica en los propios videojuegos y como están diseñados. </w:t>
      </w:r>
      <w:r w:rsidR="008F22C2">
        <w:rPr>
          <w:rFonts w:ascii="Arial" w:hAnsi="Arial" w:cs="Arial"/>
          <w:sz w:val="24"/>
          <w:szCs w:val="24"/>
        </w:rPr>
        <w:t xml:space="preserve">La mayoría de los </w:t>
      </w:r>
      <w:r w:rsidR="00894D0C">
        <w:rPr>
          <w:rFonts w:ascii="Arial" w:hAnsi="Arial" w:cs="Arial"/>
          <w:sz w:val="24"/>
          <w:szCs w:val="24"/>
        </w:rPr>
        <w:t>videojuegos están basados en mecanismos de recompensa en base al tiempo invertido y la habilidad adquirida</w:t>
      </w:r>
      <w:r w:rsidR="002033FD">
        <w:rPr>
          <w:rFonts w:ascii="Arial" w:hAnsi="Arial" w:cs="Arial"/>
          <w:sz w:val="24"/>
          <w:szCs w:val="24"/>
        </w:rPr>
        <w:t xml:space="preserve"> para superar pruebas.</w:t>
      </w:r>
    </w:p>
    <w:p w14:paraId="66DA8ED1" w14:textId="50A1EC68" w:rsidR="000C37DE" w:rsidRDefault="002033FD" w:rsidP="001C4AFF">
      <w:pPr>
        <w:spacing w:line="480" w:lineRule="auto"/>
        <w:ind w:left="360"/>
        <w:rPr>
          <w:rFonts w:ascii="Arial" w:hAnsi="Arial" w:cs="Arial"/>
          <w:sz w:val="24"/>
          <w:szCs w:val="24"/>
        </w:rPr>
      </w:pPr>
      <w:r>
        <w:rPr>
          <w:rFonts w:ascii="Arial" w:hAnsi="Arial" w:cs="Arial"/>
          <w:sz w:val="24"/>
          <w:szCs w:val="24"/>
        </w:rPr>
        <w:t xml:space="preserve">Esto sumado a que en todos los videojuegos hay una curva de </w:t>
      </w:r>
      <w:r w:rsidR="00AE2CC3">
        <w:rPr>
          <w:rFonts w:ascii="Arial" w:hAnsi="Arial" w:cs="Arial"/>
          <w:sz w:val="24"/>
          <w:szCs w:val="24"/>
        </w:rPr>
        <w:t xml:space="preserve">dificultad ascendente, lo que motiva más al jugador, provoca que todos los juegos se basen en condicionamiento operante, que implican que </w:t>
      </w:r>
      <w:r w:rsidR="000C37DE">
        <w:rPr>
          <w:rFonts w:ascii="Arial" w:hAnsi="Arial" w:cs="Arial"/>
          <w:sz w:val="24"/>
          <w:szCs w:val="24"/>
        </w:rPr>
        <w:t>mientras más tiempo</w:t>
      </w:r>
      <w:r w:rsidR="00AF208D">
        <w:rPr>
          <w:rFonts w:ascii="Arial" w:hAnsi="Arial" w:cs="Arial"/>
          <w:sz w:val="24"/>
          <w:szCs w:val="24"/>
        </w:rPr>
        <w:t xml:space="preserve"> se</w:t>
      </w:r>
      <w:r w:rsidR="000C37DE">
        <w:rPr>
          <w:rFonts w:ascii="Arial" w:hAnsi="Arial" w:cs="Arial"/>
          <w:sz w:val="24"/>
          <w:szCs w:val="24"/>
        </w:rPr>
        <w:t xml:space="preserve"> invierta</w:t>
      </w:r>
      <w:r w:rsidR="00AF208D">
        <w:rPr>
          <w:rFonts w:ascii="Arial" w:hAnsi="Arial" w:cs="Arial"/>
          <w:sz w:val="24"/>
          <w:szCs w:val="24"/>
        </w:rPr>
        <w:t>,</w:t>
      </w:r>
      <w:r w:rsidR="000C37DE">
        <w:rPr>
          <w:rFonts w:ascii="Arial" w:hAnsi="Arial" w:cs="Arial"/>
          <w:sz w:val="24"/>
          <w:szCs w:val="24"/>
        </w:rPr>
        <w:t xml:space="preserve"> será mejor para </w:t>
      </w:r>
      <w:r w:rsidR="00AF208D">
        <w:rPr>
          <w:rFonts w:ascii="Arial" w:hAnsi="Arial" w:cs="Arial"/>
          <w:sz w:val="24"/>
          <w:szCs w:val="24"/>
        </w:rPr>
        <w:t>su</w:t>
      </w:r>
      <w:r w:rsidR="000C37DE">
        <w:rPr>
          <w:rFonts w:ascii="Arial" w:hAnsi="Arial" w:cs="Arial"/>
          <w:sz w:val="24"/>
          <w:szCs w:val="24"/>
        </w:rPr>
        <w:t xml:space="preserve"> progreso.</w:t>
      </w:r>
    </w:p>
    <w:p w14:paraId="07840F85" w14:textId="587067AE" w:rsidR="008027B3" w:rsidRDefault="00BA0ADF" w:rsidP="00555259">
      <w:pPr>
        <w:spacing w:line="480" w:lineRule="auto"/>
        <w:ind w:left="360"/>
        <w:rPr>
          <w:rFonts w:ascii="Arial" w:hAnsi="Arial" w:cs="Arial"/>
          <w:sz w:val="24"/>
          <w:szCs w:val="24"/>
        </w:rPr>
      </w:pPr>
      <w:r>
        <w:rPr>
          <w:rFonts w:ascii="Arial" w:hAnsi="Arial" w:cs="Arial"/>
          <w:sz w:val="24"/>
          <w:szCs w:val="24"/>
        </w:rPr>
        <w:t xml:space="preserve">Según </w:t>
      </w:r>
      <w:r w:rsidR="00B70C30">
        <w:rPr>
          <w:rFonts w:ascii="Arial" w:hAnsi="Arial" w:cs="Arial"/>
          <w:sz w:val="24"/>
          <w:szCs w:val="24"/>
        </w:rPr>
        <w:t>Griffiths</w:t>
      </w:r>
      <w:r w:rsidR="001C4AFF">
        <w:rPr>
          <w:rFonts w:ascii="Arial" w:hAnsi="Arial" w:cs="Arial"/>
          <w:sz w:val="24"/>
          <w:szCs w:val="24"/>
        </w:rPr>
        <w:t xml:space="preserve"> </w:t>
      </w:r>
      <w:r w:rsidR="00B70C30">
        <w:rPr>
          <w:rFonts w:ascii="Arial" w:hAnsi="Arial" w:cs="Arial"/>
          <w:sz w:val="24"/>
          <w:szCs w:val="24"/>
        </w:rPr>
        <w:t>(2005)</w:t>
      </w:r>
      <w:r w:rsidR="001C4AFF">
        <w:rPr>
          <w:rFonts w:ascii="Arial" w:hAnsi="Arial" w:cs="Arial"/>
          <w:sz w:val="24"/>
          <w:szCs w:val="24"/>
        </w:rPr>
        <w:t>,</w:t>
      </w:r>
      <w:r w:rsidR="00B70C30">
        <w:rPr>
          <w:rFonts w:ascii="Arial" w:hAnsi="Arial" w:cs="Arial"/>
          <w:sz w:val="24"/>
          <w:szCs w:val="24"/>
        </w:rPr>
        <w:t xml:space="preserve"> </w:t>
      </w:r>
      <w:r w:rsidR="001C4AFF">
        <w:rPr>
          <w:rFonts w:ascii="Arial" w:hAnsi="Arial" w:cs="Arial"/>
          <w:sz w:val="24"/>
          <w:szCs w:val="24"/>
        </w:rPr>
        <w:t>e</w:t>
      </w:r>
      <w:r w:rsidR="008027B3">
        <w:rPr>
          <w:rFonts w:ascii="Arial" w:hAnsi="Arial" w:cs="Arial"/>
          <w:sz w:val="24"/>
          <w:szCs w:val="24"/>
        </w:rPr>
        <w:t>xisten varios síntomas indicadores de est</w:t>
      </w:r>
      <w:r w:rsidR="009A25F9">
        <w:rPr>
          <w:rFonts w:ascii="Arial" w:hAnsi="Arial" w:cs="Arial"/>
          <w:sz w:val="24"/>
          <w:szCs w:val="24"/>
        </w:rPr>
        <w:t>a adicció</w:t>
      </w:r>
      <w:r w:rsidR="00C54D3D">
        <w:rPr>
          <w:rFonts w:ascii="Arial" w:hAnsi="Arial" w:cs="Arial"/>
          <w:sz w:val="24"/>
          <w:szCs w:val="24"/>
        </w:rPr>
        <w:t>n. Estos síntomas</w:t>
      </w:r>
      <w:r w:rsidR="003D1C36">
        <w:rPr>
          <w:rFonts w:ascii="Arial" w:hAnsi="Arial" w:cs="Arial"/>
          <w:sz w:val="24"/>
          <w:szCs w:val="24"/>
        </w:rPr>
        <w:t>, sobre todo los que tienen que ver con cuestiones conductuales y sociales,</w:t>
      </w:r>
      <w:r w:rsidR="00C54D3D">
        <w:rPr>
          <w:rFonts w:ascii="Arial" w:hAnsi="Arial" w:cs="Arial"/>
          <w:sz w:val="24"/>
          <w:szCs w:val="24"/>
        </w:rPr>
        <w:t xml:space="preserve"> </w:t>
      </w:r>
      <w:r w:rsidR="000F49C4">
        <w:rPr>
          <w:rFonts w:ascii="Arial" w:hAnsi="Arial" w:cs="Arial"/>
          <w:sz w:val="24"/>
          <w:szCs w:val="24"/>
        </w:rPr>
        <w:t xml:space="preserve">pueden no ser tan </w:t>
      </w:r>
      <w:r w:rsidR="00080A4F">
        <w:rPr>
          <w:rFonts w:ascii="Arial" w:hAnsi="Arial" w:cs="Arial"/>
          <w:sz w:val="24"/>
          <w:szCs w:val="24"/>
        </w:rPr>
        <w:t>notorios,</w:t>
      </w:r>
      <w:r w:rsidR="000F49C4">
        <w:rPr>
          <w:rFonts w:ascii="Arial" w:hAnsi="Arial" w:cs="Arial"/>
          <w:sz w:val="24"/>
          <w:szCs w:val="24"/>
        </w:rPr>
        <w:t xml:space="preserve"> pero </w:t>
      </w:r>
      <w:r w:rsidR="00080A4F">
        <w:rPr>
          <w:rFonts w:ascii="Arial" w:hAnsi="Arial" w:cs="Arial"/>
          <w:sz w:val="24"/>
          <w:szCs w:val="24"/>
        </w:rPr>
        <w:t>como cualquier adicción,</w:t>
      </w:r>
      <w:r w:rsidR="00064CEC">
        <w:rPr>
          <w:rFonts w:ascii="Arial" w:hAnsi="Arial" w:cs="Arial"/>
          <w:sz w:val="24"/>
          <w:szCs w:val="24"/>
        </w:rPr>
        <w:t xml:space="preserve"> son progresivos.</w:t>
      </w:r>
    </w:p>
    <w:p w14:paraId="48364B1D" w14:textId="44B84E82" w:rsidR="00064CEC" w:rsidRDefault="00064CEC" w:rsidP="001C3C8A">
      <w:pPr>
        <w:spacing w:line="480" w:lineRule="auto"/>
        <w:ind w:left="360"/>
        <w:rPr>
          <w:rFonts w:ascii="Arial" w:hAnsi="Arial" w:cs="Arial"/>
          <w:sz w:val="24"/>
          <w:szCs w:val="24"/>
        </w:rPr>
      </w:pPr>
      <w:r>
        <w:rPr>
          <w:rFonts w:ascii="Arial" w:hAnsi="Arial" w:cs="Arial"/>
          <w:sz w:val="24"/>
          <w:szCs w:val="24"/>
        </w:rPr>
        <w:t xml:space="preserve">Los videojuegos se </w:t>
      </w:r>
      <w:r w:rsidR="00F96CB6">
        <w:rPr>
          <w:rFonts w:ascii="Arial" w:hAnsi="Arial" w:cs="Arial"/>
          <w:sz w:val="24"/>
          <w:szCs w:val="24"/>
        </w:rPr>
        <w:t>convierten en el núcleo de la vida de la persona, dejando de lado cualquier otra obligación, relación o pasatiempo.</w:t>
      </w:r>
      <w:r w:rsidR="001C3C8A" w:rsidRPr="001C3C8A">
        <w:rPr>
          <w:rFonts w:ascii="Arial" w:hAnsi="Arial" w:cs="Arial"/>
          <w:sz w:val="24"/>
          <w:szCs w:val="24"/>
        </w:rPr>
        <w:t xml:space="preserve"> </w:t>
      </w:r>
      <w:r w:rsidR="001C3C8A">
        <w:rPr>
          <w:rFonts w:ascii="Arial" w:hAnsi="Arial" w:cs="Arial"/>
          <w:sz w:val="24"/>
          <w:szCs w:val="24"/>
        </w:rPr>
        <w:t>Y cuando se les limita y no pueden jugar, presentan ansiedad y frustración.</w:t>
      </w:r>
    </w:p>
    <w:p w14:paraId="12503E62" w14:textId="03ED3DD1" w:rsidR="00080A4F" w:rsidRDefault="00080A4F" w:rsidP="00555259">
      <w:pPr>
        <w:spacing w:line="480" w:lineRule="auto"/>
        <w:ind w:left="360"/>
        <w:rPr>
          <w:rFonts w:ascii="Arial" w:hAnsi="Arial" w:cs="Arial"/>
          <w:sz w:val="24"/>
          <w:szCs w:val="24"/>
        </w:rPr>
      </w:pPr>
      <w:r>
        <w:rPr>
          <w:rFonts w:ascii="Arial" w:hAnsi="Arial" w:cs="Arial"/>
          <w:sz w:val="24"/>
          <w:szCs w:val="24"/>
        </w:rPr>
        <w:t>El aislamiento social, que implica pérdida de convivencia con amigos y familiares</w:t>
      </w:r>
      <w:r w:rsidR="00DF4917">
        <w:rPr>
          <w:rFonts w:ascii="Arial" w:hAnsi="Arial" w:cs="Arial"/>
          <w:sz w:val="24"/>
          <w:szCs w:val="24"/>
        </w:rPr>
        <w:t xml:space="preserve">, puede ser tanto causa como consecuencia de la adicción. Ya sea que se recurra </w:t>
      </w:r>
      <w:r w:rsidR="00840ACA">
        <w:rPr>
          <w:rFonts w:ascii="Arial" w:hAnsi="Arial" w:cs="Arial"/>
          <w:sz w:val="24"/>
          <w:szCs w:val="24"/>
        </w:rPr>
        <w:t>a jugar para tener un medio de entretenimiento</w:t>
      </w:r>
      <w:r w:rsidR="00D52662">
        <w:rPr>
          <w:rFonts w:ascii="Arial" w:hAnsi="Arial" w:cs="Arial"/>
          <w:sz w:val="24"/>
          <w:szCs w:val="24"/>
        </w:rPr>
        <w:t xml:space="preserve"> debido a una </w:t>
      </w:r>
      <w:r w:rsidR="00D52662">
        <w:rPr>
          <w:rFonts w:ascii="Arial" w:hAnsi="Arial" w:cs="Arial"/>
          <w:sz w:val="24"/>
          <w:szCs w:val="24"/>
        </w:rPr>
        <w:lastRenderedPageBreak/>
        <w:t xml:space="preserve">falta de atención, o que debido a jugar ya no haya </w:t>
      </w:r>
      <w:r w:rsidR="00774239">
        <w:rPr>
          <w:rFonts w:ascii="Arial" w:hAnsi="Arial" w:cs="Arial"/>
          <w:sz w:val="24"/>
          <w:szCs w:val="24"/>
        </w:rPr>
        <w:t xml:space="preserve">interacción con </w:t>
      </w:r>
      <w:r w:rsidR="007A6888">
        <w:rPr>
          <w:rFonts w:ascii="Arial" w:hAnsi="Arial" w:cs="Arial"/>
          <w:sz w:val="24"/>
          <w:szCs w:val="24"/>
        </w:rPr>
        <w:t>más</w:t>
      </w:r>
      <w:r w:rsidR="00774239">
        <w:rPr>
          <w:rFonts w:ascii="Arial" w:hAnsi="Arial" w:cs="Arial"/>
          <w:sz w:val="24"/>
          <w:szCs w:val="24"/>
        </w:rPr>
        <w:t xml:space="preserve"> personas.</w:t>
      </w:r>
    </w:p>
    <w:p w14:paraId="3F6925EF" w14:textId="39A463FC" w:rsidR="007A6888" w:rsidRDefault="00A96BC0" w:rsidP="00555259">
      <w:pPr>
        <w:spacing w:line="480" w:lineRule="auto"/>
        <w:ind w:left="360"/>
        <w:rPr>
          <w:rFonts w:ascii="Arial" w:hAnsi="Arial" w:cs="Arial"/>
          <w:sz w:val="24"/>
          <w:szCs w:val="24"/>
        </w:rPr>
      </w:pPr>
      <w:r>
        <w:rPr>
          <w:rFonts w:ascii="Arial" w:hAnsi="Arial" w:cs="Arial"/>
          <w:sz w:val="24"/>
          <w:szCs w:val="24"/>
        </w:rPr>
        <w:t>En el caso de estudiantes adictos, existe una baja considerable en el rendimiento académico</w:t>
      </w:r>
      <w:r w:rsidR="00D746BB">
        <w:rPr>
          <w:rFonts w:ascii="Arial" w:hAnsi="Arial" w:cs="Arial"/>
          <w:sz w:val="24"/>
          <w:szCs w:val="24"/>
        </w:rPr>
        <w:t>, debido a que no se les invierte el suficiente tiempo a las actividades escolares.</w:t>
      </w:r>
    </w:p>
    <w:p w14:paraId="729C9941" w14:textId="03BFFFD3" w:rsidR="00694E8E" w:rsidRDefault="001F14CA" w:rsidP="00555259">
      <w:pPr>
        <w:spacing w:line="480" w:lineRule="auto"/>
        <w:ind w:left="360"/>
        <w:rPr>
          <w:rFonts w:ascii="Arial" w:hAnsi="Arial" w:cs="Arial"/>
          <w:sz w:val="24"/>
          <w:szCs w:val="24"/>
        </w:rPr>
      </w:pPr>
      <w:r>
        <w:rPr>
          <w:rFonts w:ascii="Arial" w:hAnsi="Arial" w:cs="Arial"/>
          <w:sz w:val="24"/>
          <w:szCs w:val="24"/>
        </w:rPr>
        <w:t>La r</w:t>
      </w:r>
      <w:r w:rsidR="00694E8E">
        <w:rPr>
          <w:rFonts w:ascii="Arial" w:hAnsi="Arial" w:cs="Arial"/>
          <w:sz w:val="24"/>
          <w:szCs w:val="24"/>
        </w:rPr>
        <w:t>eversión de horarios</w:t>
      </w:r>
      <w:r>
        <w:rPr>
          <w:rFonts w:ascii="Arial" w:hAnsi="Arial" w:cs="Arial"/>
          <w:sz w:val="24"/>
          <w:szCs w:val="24"/>
        </w:rPr>
        <w:t>, que consiste en jugar videojuegos durante toda la noche y dormir gran parte del día, es un gran indicador de adicción.</w:t>
      </w:r>
    </w:p>
    <w:p w14:paraId="77E03D90" w14:textId="530B7FE1" w:rsidR="001C3C8A" w:rsidRDefault="00355DEB" w:rsidP="00555259">
      <w:pPr>
        <w:spacing w:line="480" w:lineRule="auto"/>
        <w:ind w:left="360"/>
        <w:rPr>
          <w:rFonts w:ascii="Arial" w:hAnsi="Arial" w:cs="Arial"/>
          <w:sz w:val="24"/>
          <w:szCs w:val="24"/>
        </w:rPr>
      </w:pPr>
      <w:r>
        <w:rPr>
          <w:rFonts w:ascii="Arial" w:hAnsi="Arial" w:cs="Arial"/>
          <w:sz w:val="24"/>
          <w:szCs w:val="24"/>
        </w:rPr>
        <w:t xml:space="preserve">En cuanto a lo físico, </w:t>
      </w:r>
      <w:r w:rsidR="00CA3BA9">
        <w:rPr>
          <w:rFonts w:ascii="Arial" w:hAnsi="Arial" w:cs="Arial"/>
          <w:sz w:val="24"/>
          <w:szCs w:val="24"/>
        </w:rPr>
        <w:t xml:space="preserve">es común que </w:t>
      </w:r>
      <w:r w:rsidR="005F7A58">
        <w:rPr>
          <w:rFonts w:ascii="Arial" w:hAnsi="Arial" w:cs="Arial"/>
          <w:sz w:val="24"/>
          <w:szCs w:val="24"/>
        </w:rPr>
        <w:t>se desarrollen dolores y enfermedades osteotendinosas o de circulación, debido a la prolongación de una misma postura.</w:t>
      </w:r>
    </w:p>
    <w:p w14:paraId="7B35ADFB" w14:textId="35C3559C" w:rsidR="00257B45" w:rsidRDefault="00257B45" w:rsidP="00555259">
      <w:pPr>
        <w:spacing w:line="480" w:lineRule="auto"/>
        <w:ind w:left="360"/>
        <w:rPr>
          <w:rFonts w:ascii="Arial" w:hAnsi="Arial" w:cs="Arial"/>
          <w:sz w:val="24"/>
          <w:szCs w:val="24"/>
        </w:rPr>
      </w:pPr>
      <w:r>
        <w:rPr>
          <w:rFonts w:ascii="Arial" w:hAnsi="Arial" w:cs="Arial"/>
          <w:sz w:val="24"/>
          <w:szCs w:val="24"/>
        </w:rPr>
        <w:t xml:space="preserve">También, puede presentarse un cuadro de insomnio, debido a </w:t>
      </w:r>
      <w:r w:rsidR="0004243C">
        <w:rPr>
          <w:rFonts w:ascii="Arial" w:hAnsi="Arial" w:cs="Arial"/>
          <w:sz w:val="24"/>
          <w:szCs w:val="24"/>
        </w:rPr>
        <w:t>que el cerebro del adicto está en estado de alerta y trabaja la mayoría del tiempo como si se estuviera jugando.</w:t>
      </w:r>
    </w:p>
    <w:p w14:paraId="32410C7B" w14:textId="28BEA1E1" w:rsidR="00B26052" w:rsidRDefault="0082002F" w:rsidP="000C37DE">
      <w:pPr>
        <w:spacing w:line="480" w:lineRule="auto"/>
        <w:ind w:left="360"/>
        <w:rPr>
          <w:rFonts w:ascii="Arial" w:hAnsi="Arial" w:cs="Arial"/>
          <w:sz w:val="24"/>
          <w:szCs w:val="24"/>
        </w:rPr>
      </w:pPr>
      <w:r>
        <w:rPr>
          <w:rFonts w:ascii="Arial" w:hAnsi="Arial" w:cs="Arial"/>
          <w:sz w:val="24"/>
          <w:szCs w:val="24"/>
        </w:rPr>
        <w:t>Otros síntomas y padecimientos físicos</w:t>
      </w:r>
      <w:r w:rsidR="0092073A">
        <w:rPr>
          <w:rFonts w:ascii="Arial" w:hAnsi="Arial" w:cs="Arial"/>
          <w:sz w:val="24"/>
          <w:szCs w:val="24"/>
        </w:rPr>
        <w:t xml:space="preserve"> son constantes dolores de cabeza, ansiedad, cambios de humor, irritabilidad, dolores y calambres en las manos.</w:t>
      </w:r>
    </w:p>
    <w:p w14:paraId="04CB1F50" w14:textId="76A812AA" w:rsidR="00024E42" w:rsidRDefault="00AD3EF5" w:rsidP="00024E42">
      <w:pPr>
        <w:spacing w:line="480" w:lineRule="auto"/>
        <w:ind w:left="360"/>
        <w:rPr>
          <w:rFonts w:ascii="Arial" w:hAnsi="Arial" w:cs="Arial"/>
          <w:sz w:val="24"/>
          <w:szCs w:val="24"/>
        </w:rPr>
      </w:pPr>
      <w:r>
        <w:rPr>
          <w:rFonts w:ascii="Arial" w:hAnsi="Arial" w:cs="Arial"/>
          <w:sz w:val="24"/>
          <w:szCs w:val="24"/>
        </w:rPr>
        <w:t xml:space="preserve">Debido a que la mayoría de </w:t>
      </w:r>
      <w:r w:rsidR="000C37DE">
        <w:rPr>
          <w:rFonts w:ascii="Arial" w:hAnsi="Arial" w:cs="Arial"/>
          <w:sz w:val="24"/>
          <w:szCs w:val="24"/>
        </w:rPr>
        <w:t>los pacientes</w:t>
      </w:r>
      <w:r>
        <w:rPr>
          <w:rFonts w:ascii="Arial" w:hAnsi="Arial" w:cs="Arial"/>
          <w:sz w:val="24"/>
          <w:szCs w:val="24"/>
        </w:rPr>
        <w:t xml:space="preserve"> con esta afección son jóvenes, los métodos de tratamiento </w:t>
      </w:r>
      <w:r w:rsidR="000C7D37">
        <w:rPr>
          <w:rFonts w:ascii="Arial" w:hAnsi="Arial" w:cs="Arial"/>
          <w:sz w:val="24"/>
          <w:szCs w:val="24"/>
        </w:rPr>
        <w:t>deben ser primero establecer límites para definir cuando y donde se jugará.</w:t>
      </w:r>
    </w:p>
    <w:p w14:paraId="57B1E78D" w14:textId="15CDA52F" w:rsidR="00A15120" w:rsidRDefault="00666651" w:rsidP="00555259">
      <w:pPr>
        <w:spacing w:line="480" w:lineRule="auto"/>
        <w:ind w:left="360"/>
        <w:rPr>
          <w:rFonts w:ascii="Arial" w:hAnsi="Arial" w:cs="Arial"/>
          <w:sz w:val="24"/>
          <w:szCs w:val="24"/>
        </w:rPr>
      </w:pPr>
      <w:r>
        <w:rPr>
          <w:rFonts w:ascii="Arial" w:hAnsi="Arial" w:cs="Arial"/>
          <w:sz w:val="24"/>
          <w:szCs w:val="24"/>
        </w:rPr>
        <w:t xml:space="preserve"> Después</w:t>
      </w:r>
      <w:r w:rsidR="005F427E">
        <w:rPr>
          <w:rFonts w:ascii="Arial" w:hAnsi="Arial" w:cs="Arial"/>
          <w:sz w:val="24"/>
          <w:szCs w:val="24"/>
        </w:rPr>
        <w:t>, se debe trabajar en las causas de la adicción</w:t>
      </w:r>
      <w:r w:rsidR="00FE704E">
        <w:rPr>
          <w:rFonts w:ascii="Arial" w:hAnsi="Arial" w:cs="Arial"/>
          <w:sz w:val="24"/>
          <w:szCs w:val="24"/>
        </w:rPr>
        <w:t xml:space="preserve"> y</w:t>
      </w:r>
      <w:r w:rsidR="00690EEA">
        <w:rPr>
          <w:rFonts w:ascii="Arial" w:hAnsi="Arial" w:cs="Arial"/>
          <w:sz w:val="24"/>
          <w:szCs w:val="24"/>
        </w:rPr>
        <w:t xml:space="preserve"> concientizar</w:t>
      </w:r>
      <w:r w:rsidR="00CC39C1">
        <w:rPr>
          <w:rFonts w:ascii="Arial" w:hAnsi="Arial" w:cs="Arial"/>
          <w:sz w:val="24"/>
          <w:szCs w:val="24"/>
        </w:rPr>
        <w:t xml:space="preserve"> al paciente </w:t>
      </w:r>
      <w:r w:rsidR="00690EEA">
        <w:rPr>
          <w:rFonts w:ascii="Arial" w:hAnsi="Arial" w:cs="Arial"/>
          <w:sz w:val="24"/>
          <w:szCs w:val="24"/>
        </w:rPr>
        <w:t>de que necesita ayuda</w:t>
      </w:r>
      <w:r w:rsidR="00F33F75">
        <w:rPr>
          <w:rFonts w:ascii="Arial" w:hAnsi="Arial" w:cs="Arial"/>
          <w:sz w:val="24"/>
          <w:szCs w:val="24"/>
        </w:rPr>
        <w:t>. Para esto</w:t>
      </w:r>
      <w:r w:rsidR="00852B8C">
        <w:rPr>
          <w:rFonts w:ascii="Arial" w:hAnsi="Arial" w:cs="Arial"/>
          <w:sz w:val="24"/>
          <w:szCs w:val="24"/>
        </w:rPr>
        <w:t>,</w:t>
      </w:r>
      <w:r w:rsidR="00F33F75">
        <w:rPr>
          <w:rFonts w:ascii="Arial" w:hAnsi="Arial" w:cs="Arial"/>
          <w:sz w:val="24"/>
          <w:szCs w:val="24"/>
        </w:rPr>
        <w:t xml:space="preserve"> un </w:t>
      </w:r>
      <w:r w:rsidR="00852B8C">
        <w:rPr>
          <w:rFonts w:ascii="Arial" w:hAnsi="Arial" w:cs="Arial"/>
          <w:sz w:val="24"/>
          <w:szCs w:val="24"/>
        </w:rPr>
        <w:t>estudio de casos realizado por M. Chóliz y C. Marco</w:t>
      </w:r>
      <w:r w:rsidR="009058DD">
        <w:rPr>
          <w:rFonts w:ascii="Arial" w:hAnsi="Arial" w:cs="Arial"/>
          <w:sz w:val="24"/>
          <w:szCs w:val="24"/>
        </w:rPr>
        <w:t xml:space="preserve"> en 2014 con un paciente de 21 años, identificó diferentes </w:t>
      </w:r>
      <w:r w:rsidR="009058DD">
        <w:rPr>
          <w:rFonts w:ascii="Arial" w:hAnsi="Arial" w:cs="Arial"/>
          <w:sz w:val="24"/>
          <w:szCs w:val="24"/>
        </w:rPr>
        <w:lastRenderedPageBreak/>
        <w:t>procesos en el tratamiento psicológico de un adicto a los videojuegos</w:t>
      </w:r>
      <w:r w:rsidR="00E70BF8">
        <w:rPr>
          <w:rFonts w:ascii="Arial" w:hAnsi="Arial" w:cs="Arial"/>
          <w:sz w:val="24"/>
          <w:szCs w:val="24"/>
        </w:rPr>
        <w:t>, evaluando los resultados después de 13 semanas</w:t>
      </w:r>
      <w:r w:rsidR="001D3A08">
        <w:rPr>
          <w:rFonts w:ascii="Arial" w:hAnsi="Arial" w:cs="Arial"/>
          <w:sz w:val="24"/>
          <w:szCs w:val="24"/>
        </w:rPr>
        <w:t>.</w:t>
      </w:r>
    </w:p>
    <w:p w14:paraId="6F7B4512" w14:textId="76A71AC4" w:rsidR="00D55D70" w:rsidRDefault="00430CAB" w:rsidP="00D55D70">
      <w:pPr>
        <w:spacing w:line="480" w:lineRule="auto"/>
        <w:ind w:left="360"/>
        <w:rPr>
          <w:rFonts w:ascii="Arial" w:hAnsi="Arial" w:cs="Arial"/>
          <w:sz w:val="24"/>
          <w:szCs w:val="24"/>
        </w:rPr>
      </w:pPr>
      <w:r>
        <w:rPr>
          <w:rFonts w:ascii="Arial" w:hAnsi="Arial" w:cs="Arial"/>
          <w:sz w:val="24"/>
          <w:szCs w:val="24"/>
        </w:rPr>
        <w:t>-</w:t>
      </w:r>
      <w:r w:rsidR="00663876">
        <w:rPr>
          <w:rFonts w:ascii="Arial" w:hAnsi="Arial" w:cs="Arial"/>
          <w:sz w:val="24"/>
          <w:szCs w:val="24"/>
        </w:rPr>
        <w:t>Fa</w:t>
      </w:r>
      <w:r>
        <w:rPr>
          <w:rFonts w:ascii="Arial" w:hAnsi="Arial" w:cs="Arial"/>
          <w:sz w:val="24"/>
          <w:szCs w:val="24"/>
        </w:rPr>
        <w:t>se motivacional y de valoración psicosocial</w:t>
      </w:r>
      <w:r w:rsidR="00D55D70">
        <w:rPr>
          <w:rFonts w:ascii="Arial" w:hAnsi="Arial" w:cs="Arial"/>
          <w:sz w:val="24"/>
          <w:szCs w:val="24"/>
        </w:rPr>
        <w:t>.</w:t>
      </w:r>
    </w:p>
    <w:p w14:paraId="0767B535" w14:textId="30C6D71E" w:rsidR="00430CAB" w:rsidRDefault="00D55D70" w:rsidP="00555259">
      <w:pPr>
        <w:spacing w:line="480" w:lineRule="auto"/>
        <w:ind w:left="360"/>
        <w:rPr>
          <w:rFonts w:ascii="Arial" w:hAnsi="Arial" w:cs="Arial"/>
          <w:sz w:val="24"/>
          <w:szCs w:val="24"/>
        </w:rPr>
      </w:pPr>
      <w:r>
        <w:rPr>
          <w:rFonts w:ascii="Arial" w:hAnsi="Arial" w:cs="Arial"/>
          <w:sz w:val="24"/>
          <w:szCs w:val="24"/>
        </w:rPr>
        <w:t>-</w:t>
      </w:r>
      <w:r w:rsidR="00430CAB">
        <w:rPr>
          <w:rFonts w:ascii="Arial" w:hAnsi="Arial" w:cs="Arial"/>
          <w:sz w:val="24"/>
          <w:szCs w:val="24"/>
        </w:rPr>
        <w:t xml:space="preserve">Fase de superación del deseo </w:t>
      </w:r>
      <w:r>
        <w:rPr>
          <w:rFonts w:ascii="Arial" w:hAnsi="Arial" w:cs="Arial"/>
          <w:sz w:val="24"/>
          <w:szCs w:val="24"/>
        </w:rPr>
        <w:t>y síndrome de abstinencia.</w:t>
      </w:r>
    </w:p>
    <w:p w14:paraId="57375996" w14:textId="50BE64CC" w:rsidR="00D55D70" w:rsidRDefault="00D55D70" w:rsidP="00555259">
      <w:pPr>
        <w:spacing w:line="480" w:lineRule="auto"/>
        <w:ind w:left="360"/>
        <w:rPr>
          <w:rFonts w:ascii="Arial" w:hAnsi="Arial" w:cs="Arial"/>
          <w:sz w:val="24"/>
          <w:szCs w:val="24"/>
        </w:rPr>
      </w:pPr>
      <w:r>
        <w:rPr>
          <w:rFonts w:ascii="Arial" w:hAnsi="Arial" w:cs="Arial"/>
          <w:sz w:val="24"/>
          <w:szCs w:val="24"/>
        </w:rPr>
        <w:t>-Cambios conductuales y actitudinales.</w:t>
      </w:r>
    </w:p>
    <w:p w14:paraId="332DBA08" w14:textId="77471C90" w:rsidR="00D55D70" w:rsidRDefault="00D55D70" w:rsidP="00555259">
      <w:pPr>
        <w:spacing w:line="480" w:lineRule="auto"/>
        <w:ind w:left="360"/>
        <w:rPr>
          <w:rFonts w:ascii="Arial" w:hAnsi="Arial" w:cs="Arial"/>
          <w:sz w:val="24"/>
          <w:szCs w:val="24"/>
        </w:rPr>
      </w:pPr>
      <w:r>
        <w:rPr>
          <w:rFonts w:ascii="Arial" w:hAnsi="Arial" w:cs="Arial"/>
          <w:sz w:val="24"/>
          <w:szCs w:val="24"/>
        </w:rPr>
        <w:t>-Consolidación y prevención de recaídas.</w:t>
      </w:r>
    </w:p>
    <w:p w14:paraId="633EC3EB" w14:textId="28E10190" w:rsidR="00574C46" w:rsidRDefault="00D55D70" w:rsidP="00024E42">
      <w:pPr>
        <w:spacing w:line="480" w:lineRule="auto"/>
        <w:ind w:left="360"/>
        <w:rPr>
          <w:rFonts w:ascii="Arial" w:hAnsi="Arial" w:cs="Arial"/>
          <w:sz w:val="24"/>
          <w:szCs w:val="24"/>
        </w:rPr>
      </w:pPr>
      <w:r>
        <w:rPr>
          <w:rFonts w:ascii="Arial" w:hAnsi="Arial" w:cs="Arial"/>
          <w:sz w:val="24"/>
          <w:szCs w:val="24"/>
        </w:rPr>
        <w:t>-Seguimiento.</w:t>
      </w:r>
    </w:p>
    <w:p w14:paraId="5B05CA40" w14:textId="0D7A79FC" w:rsidR="00024E42" w:rsidRDefault="00024E42" w:rsidP="00024E42">
      <w:pPr>
        <w:spacing w:line="480" w:lineRule="auto"/>
        <w:ind w:left="360"/>
        <w:rPr>
          <w:rFonts w:ascii="Arial" w:hAnsi="Arial" w:cs="Arial"/>
          <w:sz w:val="24"/>
          <w:szCs w:val="24"/>
        </w:rPr>
      </w:pPr>
      <w:r>
        <w:rPr>
          <w:rFonts w:ascii="Arial" w:hAnsi="Arial" w:cs="Arial"/>
          <w:sz w:val="24"/>
          <w:szCs w:val="24"/>
        </w:rPr>
        <w:t xml:space="preserve">Un paciente con adicción a los </w:t>
      </w:r>
      <w:r w:rsidR="00DA441C">
        <w:rPr>
          <w:rFonts w:ascii="Arial" w:hAnsi="Arial" w:cs="Arial"/>
          <w:sz w:val="24"/>
          <w:szCs w:val="24"/>
        </w:rPr>
        <w:t>videojuegos</w:t>
      </w:r>
      <w:r>
        <w:rPr>
          <w:rFonts w:ascii="Arial" w:hAnsi="Arial" w:cs="Arial"/>
          <w:sz w:val="24"/>
          <w:szCs w:val="24"/>
        </w:rPr>
        <w:t xml:space="preserve"> regularmente genera mecanismos de defensa y de autoengaño, como se pueden observar en otras adicciones.</w:t>
      </w:r>
    </w:p>
    <w:p w14:paraId="0D956E8A" w14:textId="49D270BF" w:rsidR="00024E42" w:rsidRDefault="00DA441C" w:rsidP="00024E42">
      <w:pPr>
        <w:spacing w:line="480" w:lineRule="auto"/>
        <w:ind w:left="360"/>
        <w:rPr>
          <w:rFonts w:ascii="Arial" w:hAnsi="Arial" w:cs="Arial"/>
          <w:sz w:val="24"/>
          <w:szCs w:val="24"/>
        </w:rPr>
      </w:pPr>
      <w:r>
        <w:rPr>
          <w:rFonts w:ascii="Arial" w:hAnsi="Arial" w:cs="Arial"/>
          <w:sz w:val="24"/>
          <w:szCs w:val="24"/>
        </w:rPr>
        <w:t xml:space="preserve">Estos mecanismos consisten principalmente en justificaciones a su adicción, </w:t>
      </w:r>
      <w:r w:rsidR="00FA71A4">
        <w:rPr>
          <w:rFonts w:ascii="Arial" w:hAnsi="Arial" w:cs="Arial"/>
          <w:sz w:val="24"/>
          <w:szCs w:val="24"/>
        </w:rPr>
        <w:t>minimizando el problema o negando un</w:t>
      </w:r>
      <w:r w:rsidR="00097479">
        <w:rPr>
          <w:rFonts w:ascii="Arial" w:hAnsi="Arial" w:cs="Arial"/>
          <w:sz w:val="24"/>
          <w:szCs w:val="24"/>
        </w:rPr>
        <w:t>a</w:t>
      </w:r>
      <w:r w:rsidR="00FA71A4">
        <w:rPr>
          <w:rFonts w:ascii="Arial" w:hAnsi="Arial" w:cs="Arial"/>
          <w:sz w:val="24"/>
          <w:szCs w:val="24"/>
        </w:rPr>
        <w:t xml:space="preserve"> dependencia al juego.</w:t>
      </w:r>
    </w:p>
    <w:p w14:paraId="5104216D" w14:textId="681B6665" w:rsidR="00097479" w:rsidRDefault="00097479" w:rsidP="00024E42">
      <w:pPr>
        <w:spacing w:line="480" w:lineRule="auto"/>
        <w:ind w:left="360"/>
        <w:rPr>
          <w:rFonts w:ascii="Arial" w:hAnsi="Arial" w:cs="Arial"/>
          <w:sz w:val="24"/>
          <w:szCs w:val="24"/>
        </w:rPr>
      </w:pPr>
      <w:r>
        <w:rPr>
          <w:rFonts w:ascii="Arial" w:hAnsi="Arial" w:cs="Arial"/>
          <w:sz w:val="24"/>
          <w:szCs w:val="24"/>
        </w:rPr>
        <w:t xml:space="preserve">Por lo tanto, </w:t>
      </w:r>
      <w:r w:rsidR="00717A7B">
        <w:rPr>
          <w:rFonts w:ascii="Arial" w:hAnsi="Arial" w:cs="Arial"/>
          <w:sz w:val="24"/>
          <w:szCs w:val="24"/>
        </w:rPr>
        <w:t xml:space="preserve">es importante la implementación de </w:t>
      </w:r>
      <w:r w:rsidR="00734DA4">
        <w:rPr>
          <w:rFonts w:ascii="Arial" w:hAnsi="Arial" w:cs="Arial"/>
          <w:sz w:val="24"/>
          <w:szCs w:val="24"/>
        </w:rPr>
        <w:t>distribución de tiempo, así como un replanteamiento de hábitos</w:t>
      </w:r>
      <w:r w:rsidR="007554CF">
        <w:rPr>
          <w:rFonts w:ascii="Arial" w:hAnsi="Arial" w:cs="Arial"/>
          <w:sz w:val="24"/>
          <w:szCs w:val="24"/>
        </w:rPr>
        <w:t xml:space="preserve"> y conectar al paciente con sus metas y objetivos deseados.</w:t>
      </w:r>
    </w:p>
    <w:p w14:paraId="6E6FE75F" w14:textId="4F9D37B5" w:rsidR="001D3A08" w:rsidRDefault="008B473F" w:rsidP="00555259">
      <w:pPr>
        <w:spacing w:line="480" w:lineRule="auto"/>
        <w:ind w:left="360"/>
        <w:rPr>
          <w:rFonts w:ascii="Arial" w:hAnsi="Arial" w:cs="Arial"/>
          <w:sz w:val="24"/>
          <w:szCs w:val="24"/>
        </w:rPr>
      </w:pPr>
      <w:r>
        <w:rPr>
          <w:rFonts w:ascii="Arial" w:hAnsi="Arial" w:cs="Arial"/>
          <w:sz w:val="24"/>
          <w:szCs w:val="24"/>
        </w:rPr>
        <w:t>Otro aspecto para tomar</w:t>
      </w:r>
      <w:r w:rsidR="005D3936">
        <w:rPr>
          <w:rFonts w:ascii="Arial" w:hAnsi="Arial" w:cs="Arial"/>
          <w:sz w:val="24"/>
          <w:szCs w:val="24"/>
        </w:rPr>
        <w:t xml:space="preserve"> en cuenta es que este es un problema </w:t>
      </w:r>
      <w:r>
        <w:rPr>
          <w:rFonts w:ascii="Arial" w:hAnsi="Arial" w:cs="Arial"/>
          <w:sz w:val="24"/>
          <w:szCs w:val="24"/>
        </w:rPr>
        <w:t>casi exclusivo de la población masculina.</w:t>
      </w:r>
    </w:p>
    <w:p w14:paraId="13C76DCF" w14:textId="186E074B" w:rsidR="008B473F" w:rsidRDefault="008B473F" w:rsidP="00555259">
      <w:pPr>
        <w:spacing w:line="480" w:lineRule="auto"/>
        <w:ind w:left="360"/>
        <w:rPr>
          <w:rFonts w:ascii="Arial" w:hAnsi="Arial" w:cs="Arial"/>
          <w:sz w:val="24"/>
          <w:szCs w:val="24"/>
        </w:rPr>
      </w:pPr>
      <w:r>
        <w:rPr>
          <w:rFonts w:ascii="Arial" w:hAnsi="Arial" w:cs="Arial"/>
          <w:sz w:val="24"/>
          <w:szCs w:val="24"/>
        </w:rPr>
        <w:t>En un estudio realizado por Vallejos y Capa en el año 2010</w:t>
      </w:r>
      <w:r w:rsidR="00BB48FF">
        <w:rPr>
          <w:rFonts w:ascii="Arial" w:hAnsi="Arial" w:cs="Arial"/>
          <w:sz w:val="24"/>
          <w:szCs w:val="24"/>
        </w:rPr>
        <w:t>, en el que se tomó una muestra de 4954 adolescentes de los primeros 5 años de la educación media</w:t>
      </w:r>
      <w:r w:rsidR="00941B25">
        <w:rPr>
          <w:rFonts w:ascii="Arial" w:hAnsi="Arial" w:cs="Arial"/>
          <w:sz w:val="24"/>
          <w:szCs w:val="24"/>
        </w:rPr>
        <w:t xml:space="preserve">, mostraron que el 85% de </w:t>
      </w:r>
      <w:r w:rsidR="004F0D9D">
        <w:rPr>
          <w:rFonts w:ascii="Arial" w:hAnsi="Arial" w:cs="Arial"/>
          <w:sz w:val="24"/>
          <w:szCs w:val="24"/>
        </w:rPr>
        <w:t>las personas que reportaron usar videojuegos de manera seguida eran varones.</w:t>
      </w:r>
    </w:p>
    <w:p w14:paraId="16F276E6" w14:textId="0142F87C" w:rsidR="00710849" w:rsidRDefault="00BF3964" w:rsidP="00710849">
      <w:pPr>
        <w:spacing w:line="480" w:lineRule="auto"/>
        <w:ind w:left="360"/>
        <w:rPr>
          <w:rFonts w:ascii="Arial" w:hAnsi="Arial" w:cs="Arial"/>
          <w:sz w:val="24"/>
          <w:szCs w:val="24"/>
        </w:rPr>
      </w:pPr>
      <w:r>
        <w:rPr>
          <w:rFonts w:ascii="Arial" w:hAnsi="Arial" w:cs="Arial"/>
          <w:sz w:val="24"/>
          <w:szCs w:val="24"/>
        </w:rPr>
        <w:lastRenderedPageBreak/>
        <w:t>Griffiths, plantea acerca de esta diferencia en cuanto al uso por sexo que la mayoría de los videojuegos</w:t>
      </w:r>
      <w:r w:rsidR="00710849">
        <w:rPr>
          <w:rFonts w:ascii="Arial" w:hAnsi="Arial" w:cs="Arial"/>
          <w:sz w:val="24"/>
          <w:szCs w:val="24"/>
        </w:rPr>
        <w:t xml:space="preserve"> están dirigidos y se centran en personajes masculinos, por lo que no se fomentan entre mujeres.</w:t>
      </w:r>
    </w:p>
    <w:p w14:paraId="1C832A73" w14:textId="52A94D40" w:rsidR="004F0D9D" w:rsidRDefault="004F0D9D" w:rsidP="00555259">
      <w:pPr>
        <w:spacing w:line="480" w:lineRule="auto"/>
        <w:ind w:left="360"/>
        <w:rPr>
          <w:rFonts w:ascii="Arial" w:hAnsi="Arial" w:cs="Arial"/>
          <w:sz w:val="24"/>
          <w:szCs w:val="24"/>
        </w:rPr>
      </w:pPr>
      <w:r>
        <w:rPr>
          <w:rFonts w:ascii="Arial" w:hAnsi="Arial" w:cs="Arial"/>
          <w:sz w:val="24"/>
          <w:szCs w:val="24"/>
        </w:rPr>
        <w:t xml:space="preserve">En </w:t>
      </w:r>
      <w:r w:rsidR="006F162B">
        <w:rPr>
          <w:rFonts w:ascii="Arial" w:hAnsi="Arial" w:cs="Arial"/>
          <w:sz w:val="24"/>
          <w:szCs w:val="24"/>
        </w:rPr>
        <w:t>el</w:t>
      </w:r>
      <w:r>
        <w:rPr>
          <w:rFonts w:ascii="Arial" w:hAnsi="Arial" w:cs="Arial"/>
          <w:sz w:val="24"/>
          <w:szCs w:val="24"/>
        </w:rPr>
        <w:t xml:space="preserve"> estudio</w:t>
      </w:r>
      <w:r w:rsidR="006F162B">
        <w:rPr>
          <w:rFonts w:ascii="Arial" w:hAnsi="Arial" w:cs="Arial"/>
          <w:sz w:val="24"/>
          <w:szCs w:val="24"/>
        </w:rPr>
        <w:t xml:space="preserve"> mencionado anteriormente</w:t>
      </w:r>
      <w:r>
        <w:rPr>
          <w:rFonts w:ascii="Arial" w:hAnsi="Arial" w:cs="Arial"/>
          <w:sz w:val="24"/>
          <w:szCs w:val="24"/>
        </w:rPr>
        <w:t xml:space="preserve"> también se obtuvo </w:t>
      </w:r>
      <w:r w:rsidR="00BB5F67">
        <w:rPr>
          <w:rFonts w:ascii="Arial" w:hAnsi="Arial" w:cs="Arial"/>
          <w:sz w:val="24"/>
          <w:szCs w:val="24"/>
        </w:rPr>
        <w:t>que mientras mayor fuera el uso de videojuegos, disminuía el rendimiento académico.</w:t>
      </w:r>
    </w:p>
    <w:p w14:paraId="44057780" w14:textId="20C64EE1" w:rsidR="005F51D3" w:rsidRDefault="005F51D3" w:rsidP="00555259">
      <w:pPr>
        <w:spacing w:line="480" w:lineRule="auto"/>
        <w:ind w:left="360"/>
        <w:rPr>
          <w:rFonts w:ascii="Arial" w:hAnsi="Arial" w:cs="Arial"/>
          <w:sz w:val="24"/>
          <w:szCs w:val="24"/>
        </w:rPr>
      </w:pPr>
    </w:p>
    <w:p w14:paraId="72CCDE5C" w14:textId="387B5A58" w:rsidR="005F51D3" w:rsidRDefault="005F51D3" w:rsidP="00555259">
      <w:pPr>
        <w:spacing w:line="480" w:lineRule="auto"/>
        <w:ind w:left="360"/>
        <w:rPr>
          <w:rFonts w:ascii="Arial" w:hAnsi="Arial" w:cs="Arial"/>
          <w:sz w:val="24"/>
          <w:szCs w:val="24"/>
        </w:rPr>
      </w:pPr>
    </w:p>
    <w:p w14:paraId="6F45C399" w14:textId="626DB86B" w:rsidR="005F51D3" w:rsidRDefault="005F51D3" w:rsidP="00555259">
      <w:pPr>
        <w:spacing w:line="480" w:lineRule="auto"/>
        <w:ind w:left="360"/>
        <w:rPr>
          <w:rFonts w:ascii="Arial" w:hAnsi="Arial" w:cs="Arial"/>
          <w:sz w:val="24"/>
          <w:szCs w:val="24"/>
        </w:rPr>
      </w:pPr>
    </w:p>
    <w:p w14:paraId="2648DA2F" w14:textId="53E6F379" w:rsidR="005F51D3" w:rsidRDefault="005F51D3" w:rsidP="00555259">
      <w:pPr>
        <w:spacing w:line="480" w:lineRule="auto"/>
        <w:ind w:left="360"/>
        <w:rPr>
          <w:rFonts w:ascii="Arial" w:hAnsi="Arial" w:cs="Arial"/>
          <w:sz w:val="24"/>
          <w:szCs w:val="24"/>
        </w:rPr>
      </w:pPr>
    </w:p>
    <w:p w14:paraId="5E173DD9" w14:textId="3CACA651" w:rsidR="005F51D3" w:rsidRDefault="005F51D3" w:rsidP="00555259">
      <w:pPr>
        <w:spacing w:line="480" w:lineRule="auto"/>
        <w:ind w:left="360"/>
        <w:rPr>
          <w:rFonts w:ascii="Arial" w:hAnsi="Arial" w:cs="Arial"/>
          <w:sz w:val="24"/>
          <w:szCs w:val="24"/>
        </w:rPr>
      </w:pPr>
    </w:p>
    <w:p w14:paraId="46754E43" w14:textId="1D483C34" w:rsidR="005F51D3" w:rsidRDefault="005F51D3" w:rsidP="00555259">
      <w:pPr>
        <w:spacing w:line="480" w:lineRule="auto"/>
        <w:ind w:left="360"/>
        <w:rPr>
          <w:rFonts w:ascii="Arial" w:hAnsi="Arial" w:cs="Arial"/>
          <w:sz w:val="24"/>
          <w:szCs w:val="24"/>
        </w:rPr>
      </w:pPr>
    </w:p>
    <w:p w14:paraId="773A64E3" w14:textId="163D5C0B" w:rsidR="005F51D3" w:rsidRDefault="005F51D3" w:rsidP="00555259">
      <w:pPr>
        <w:spacing w:line="480" w:lineRule="auto"/>
        <w:ind w:left="360"/>
        <w:rPr>
          <w:rFonts w:ascii="Arial" w:hAnsi="Arial" w:cs="Arial"/>
          <w:sz w:val="24"/>
          <w:szCs w:val="24"/>
        </w:rPr>
      </w:pPr>
    </w:p>
    <w:p w14:paraId="4B00C3F9" w14:textId="776B0736" w:rsidR="005F51D3" w:rsidRDefault="005F51D3" w:rsidP="00555259">
      <w:pPr>
        <w:spacing w:line="480" w:lineRule="auto"/>
        <w:ind w:left="360"/>
        <w:rPr>
          <w:rFonts w:ascii="Arial" w:hAnsi="Arial" w:cs="Arial"/>
          <w:sz w:val="24"/>
          <w:szCs w:val="24"/>
        </w:rPr>
      </w:pPr>
    </w:p>
    <w:p w14:paraId="6000A810" w14:textId="143C5AFC" w:rsidR="005F51D3" w:rsidRDefault="005F51D3" w:rsidP="00555259">
      <w:pPr>
        <w:spacing w:line="480" w:lineRule="auto"/>
        <w:ind w:left="360"/>
        <w:rPr>
          <w:rFonts w:ascii="Arial" w:hAnsi="Arial" w:cs="Arial"/>
          <w:sz w:val="24"/>
          <w:szCs w:val="24"/>
        </w:rPr>
      </w:pPr>
    </w:p>
    <w:p w14:paraId="6A7B41F9" w14:textId="159ED1CA" w:rsidR="005F51D3" w:rsidRDefault="005F51D3" w:rsidP="00555259">
      <w:pPr>
        <w:spacing w:line="480" w:lineRule="auto"/>
        <w:ind w:left="360"/>
        <w:rPr>
          <w:rFonts w:ascii="Arial" w:hAnsi="Arial" w:cs="Arial"/>
          <w:sz w:val="24"/>
          <w:szCs w:val="24"/>
        </w:rPr>
      </w:pPr>
    </w:p>
    <w:p w14:paraId="08E2EE2E" w14:textId="04D80C3E" w:rsidR="005F51D3" w:rsidRDefault="005F51D3" w:rsidP="00555259">
      <w:pPr>
        <w:spacing w:line="480" w:lineRule="auto"/>
        <w:ind w:left="360"/>
        <w:rPr>
          <w:rFonts w:ascii="Arial" w:hAnsi="Arial" w:cs="Arial"/>
          <w:sz w:val="24"/>
          <w:szCs w:val="24"/>
        </w:rPr>
      </w:pPr>
    </w:p>
    <w:p w14:paraId="6F5A5C78" w14:textId="789A5F67" w:rsidR="005F51D3" w:rsidRDefault="005F51D3" w:rsidP="00555259">
      <w:pPr>
        <w:spacing w:line="480" w:lineRule="auto"/>
        <w:ind w:left="360"/>
        <w:rPr>
          <w:rFonts w:ascii="Arial" w:hAnsi="Arial" w:cs="Arial"/>
          <w:sz w:val="24"/>
          <w:szCs w:val="24"/>
        </w:rPr>
      </w:pPr>
    </w:p>
    <w:p w14:paraId="554ADD57" w14:textId="09138A89" w:rsidR="005F51D3" w:rsidRDefault="005F51D3" w:rsidP="00555259">
      <w:pPr>
        <w:spacing w:line="480" w:lineRule="auto"/>
        <w:ind w:left="360"/>
        <w:rPr>
          <w:rFonts w:ascii="Arial" w:hAnsi="Arial" w:cs="Arial"/>
          <w:sz w:val="24"/>
          <w:szCs w:val="24"/>
        </w:rPr>
      </w:pPr>
    </w:p>
    <w:p w14:paraId="4DB6621D" w14:textId="68DEE326" w:rsidR="0098053C" w:rsidRDefault="0098053C" w:rsidP="00555259">
      <w:pPr>
        <w:spacing w:line="480" w:lineRule="auto"/>
        <w:ind w:left="360"/>
        <w:rPr>
          <w:rFonts w:ascii="Arial" w:hAnsi="Arial" w:cs="Arial"/>
          <w:sz w:val="24"/>
          <w:szCs w:val="24"/>
        </w:rPr>
      </w:pPr>
    </w:p>
    <w:p w14:paraId="49BD293B" w14:textId="38E8EEE9" w:rsidR="0098053C" w:rsidRDefault="0098053C" w:rsidP="0098053C">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MÉTODO</w:t>
      </w:r>
    </w:p>
    <w:p w14:paraId="3FD728E3" w14:textId="213B2AD2"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validar la información investigada, se realizó una encuesta personal y anónima a un grupo determinado que debía cumplir con las siguientes características: “Adolescentes entre 12 y 1</w:t>
      </w:r>
      <w:r w:rsidR="0002604B">
        <w:rPr>
          <w:rFonts w:ascii="Arial" w:hAnsi="Arial" w:cs="Arial"/>
          <w:sz w:val="24"/>
          <w:szCs w:val="24"/>
        </w:rPr>
        <w:t>9</w:t>
      </w:r>
      <w:r w:rsidRPr="0098053C">
        <w:rPr>
          <w:rFonts w:ascii="Arial" w:hAnsi="Arial" w:cs="Arial"/>
          <w:sz w:val="24"/>
          <w:szCs w:val="24"/>
        </w:rPr>
        <w:t xml:space="preserve"> años, hombres y mujeres, cursando los niveles de secundaria y preparatoria, que cuentan con un nivel socioeconómico medio-alto”</w:t>
      </w:r>
    </w:p>
    <w:p w14:paraId="3C485944" w14:textId="6409BDFE"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esta muestra, los participantes fueron estudiantes del Centro Educativo Jean Piaget desde el 1° año de secundaria, has</w:t>
      </w:r>
      <w:r w:rsidR="00FC55F2">
        <w:rPr>
          <w:rFonts w:ascii="Arial" w:hAnsi="Arial" w:cs="Arial"/>
          <w:sz w:val="24"/>
          <w:szCs w:val="24"/>
        </w:rPr>
        <w:t>ta el sexto año de preparatoria</w:t>
      </w:r>
      <w:r w:rsidR="00FC55F2">
        <w:rPr>
          <w:rFonts w:ascii="Arial" w:hAnsi="Arial" w:cs="Arial"/>
          <w:color w:val="FF0000"/>
          <w:sz w:val="24"/>
          <w:szCs w:val="24"/>
        </w:rPr>
        <w:t xml:space="preserve"> con un </w:t>
      </w:r>
      <w:r w:rsidR="007D584D">
        <w:rPr>
          <w:rFonts w:ascii="Arial" w:hAnsi="Arial" w:cs="Arial"/>
          <w:sz w:val="24"/>
          <w:szCs w:val="24"/>
        </w:rPr>
        <w:t>total de 10</w:t>
      </w:r>
      <w:r w:rsidR="00CC6B73">
        <w:rPr>
          <w:rFonts w:ascii="Arial" w:hAnsi="Arial" w:cs="Arial"/>
          <w:sz w:val="24"/>
          <w:szCs w:val="24"/>
        </w:rPr>
        <w:t xml:space="preserve">0 </w:t>
      </w:r>
      <w:r w:rsidRPr="0098053C">
        <w:rPr>
          <w:rFonts w:ascii="Arial" w:hAnsi="Arial" w:cs="Arial"/>
          <w:sz w:val="24"/>
          <w:szCs w:val="24"/>
        </w:rPr>
        <w:t>alumnos</w:t>
      </w:r>
      <w:r w:rsidR="005C1C3C">
        <w:rPr>
          <w:rFonts w:ascii="Arial" w:hAnsi="Arial" w:cs="Arial"/>
          <w:sz w:val="24"/>
          <w:szCs w:val="24"/>
        </w:rPr>
        <w:t xml:space="preserve"> encuestados.</w:t>
      </w:r>
    </w:p>
    <w:p w14:paraId="3E956683" w14:textId="634C8ABA"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 xml:space="preserve">El diseño de esta encuesta es no experimental, transversal y de relación, ya que se tomaron los datos anónimamente sin manipular variables, para poder analizar los resultados y se intentó encontrar </w:t>
      </w:r>
      <w:r w:rsidRPr="00095141">
        <w:rPr>
          <w:rFonts w:ascii="Arial" w:hAnsi="Arial" w:cs="Arial"/>
          <w:color w:val="FF0000"/>
          <w:sz w:val="24"/>
          <w:szCs w:val="24"/>
        </w:rPr>
        <w:t>al</w:t>
      </w:r>
      <w:r w:rsidR="00095141">
        <w:rPr>
          <w:rFonts w:ascii="Arial" w:hAnsi="Arial" w:cs="Arial"/>
          <w:color w:val="FF0000"/>
          <w:sz w:val="24"/>
          <w:szCs w:val="24"/>
        </w:rPr>
        <w:t>g</w:t>
      </w:r>
      <w:r w:rsidRPr="00095141">
        <w:rPr>
          <w:rFonts w:ascii="Arial" w:hAnsi="Arial" w:cs="Arial"/>
          <w:color w:val="FF0000"/>
          <w:sz w:val="24"/>
          <w:szCs w:val="24"/>
        </w:rPr>
        <w:t>una</w:t>
      </w:r>
      <w:r w:rsidRPr="0098053C">
        <w:rPr>
          <w:rFonts w:ascii="Arial" w:hAnsi="Arial" w:cs="Arial"/>
          <w:sz w:val="24"/>
          <w:szCs w:val="24"/>
        </w:rPr>
        <w:t xml:space="preserve"> relación entre las respuestas obtenidas y los signos de una posible adicción a videojuegos.</w:t>
      </w:r>
    </w:p>
    <w:p w14:paraId="048A7D25" w14:textId="77777777"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Se aplicó esta encuesta publicándola en línea y fue respondida en un lapso de 5 minutos como aproximado, pidiendo a los participantes la respuesta más honesta posible asegurando su confidencialidad.</w:t>
      </w:r>
    </w:p>
    <w:p w14:paraId="4FEFA7D7" w14:textId="77777777" w:rsidR="0098053C" w:rsidRPr="0098053C" w:rsidRDefault="0098053C" w:rsidP="00FF5CCD">
      <w:pPr>
        <w:pStyle w:val="Prrafodelista"/>
        <w:spacing w:line="360" w:lineRule="auto"/>
        <w:ind w:left="1080"/>
        <w:rPr>
          <w:rFonts w:ascii="Arial" w:hAnsi="Arial" w:cs="Arial"/>
          <w:sz w:val="24"/>
          <w:szCs w:val="24"/>
        </w:rPr>
      </w:pPr>
    </w:p>
    <w:p w14:paraId="5B223011" w14:textId="77777777" w:rsidR="0098053C" w:rsidRPr="0098053C" w:rsidRDefault="0098053C" w:rsidP="0098053C">
      <w:pPr>
        <w:spacing w:line="480" w:lineRule="auto"/>
        <w:rPr>
          <w:rFonts w:ascii="Arial" w:hAnsi="Arial" w:cs="Arial"/>
          <w:b/>
          <w:sz w:val="24"/>
          <w:szCs w:val="24"/>
        </w:rPr>
      </w:pPr>
    </w:p>
    <w:p w14:paraId="6B739843" w14:textId="77777777" w:rsidR="0098053C" w:rsidRPr="0098053C" w:rsidRDefault="0098053C" w:rsidP="0098053C">
      <w:pPr>
        <w:spacing w:line="480" w:lineRule="auto"/>
        <w:rPr>
          <w:rFonts w:ascii="Arial" w:hAnsi="Arial" w:cs="Arial"/>
          <w:sz w:val="24"/>
          <w:szCs w:val="24"/>
        </w:rPr>
      </w:pPr>
    </w:p>
    <w:p w14:paraId="6C52D5A2" w14:textId="7F4764CF" w:rsidR="005F51D3" w:rsidRDefault="005F51D3" w:rsidP="00555259">
      <w:pPr>
        <w:spacing w:line="480" w:lineRule="auto"/>
        <w:ind w:left="360"/>
        <w:rPr>
          <w:rFonts w:ascii="Arial" w:hAnsi="Arial" w:cs="Arial"/>
          <w:sz w:val="24"/>
          <w:szCs w:val="24"/>
        </w:rPr>
      </w:pPr>
    </w:p>
    <w:p w14:paraId="70F356B4" w14:textId="42521AD2" w:rsidR="00FF5CCD" w:rsidRDefault="00FF5CCD" w:rsidP="00555259">
      <w:pPr>
        <w:spacing w:line="480" w:lineRule="auto"/>
        <w:ind w:left="360"/>
        <w:rPr>
          <w:rFonts w:ascii="Arial" w:hAnsi="Arial" w:cs="Arial"/>
          <w:sz w:val="24"/>
          <w:szCs w:val="24"/>
        </w:rPr>
      </w:pPr>
    </w:p>
    <w:p w14:paraId="62DBC5A0" w14:textId="24397513" w:rsidR="00FF5CCD" w:rsidRDefault="00FF5CCD" w:rsidP="00555259">
      <w:pPr>
        <w:spacing w:line="480" w:lineRule="auto"/>
        <w:ind w:left="360"/>
        <w:rPr>
          <w:rFonts w:ascii="Arial" w:hAnsi="Arial" w:cs="Arial"/>
          <w:sz w:val="24"/>
          <w:szCs w:val="24"/>
        </w:rPr>
      </w:pPr>
    </w:p>
    <w:p w14:paraId="4B4D2D99" w14:textId="6ADB1C4C" w:rsidR="00FF5CCD" w:rsidRDefault="00FF5CCD" w:rsidP="00555259">
      <w:pPr>
        <w:spacing w:line="480" w:lineRule="auto"/>
        <w:ind w:left="360"/>
        <w:rPr>
          <w:rFonts w:ascii="Arial" w:hAnsi="Arial" w:cs="Arial"/>
          <w:sz w:val="24"/>
          <w:szCs w:val="24"/>
        </w:rPr>
      </w:pPr>
    </w:p>
    <w:p w14:paraId="72D98804" w14:textId="1E43FDC3" w:rsidR="00FF5CCD" w:rsidRDefault="00FF5CCD" w:rsidP="00555259">
      <w:pPr>
        <w:spacing w:line="480" w:lineRule="auto"/>
        <w:ind w:left="360"/>
        <w:rPr>
          <w:rFonts w:ascii="Arial" w:hAnsi="Arial" w:cs="Arial"/>
          <w:sz w:val="24"/>
          <w:szCs w:val="24"/>
        </w:rPr>
      </w:pPr>
    </w:p>
    <w:p w14:paraId="316AE281" w14:textId="698C5724" w:rsidR="00FF5CCD" w:rsidRDefault="00FF5CCD" w:rsidP="00FF5CCD">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RESULTADOS</w:t>
      </w:r>
    </w:p>
    <w:p w14:paraId="47F7F7F7" w14:textId="59F1F40D" w:rsidR="005C1C3C" w:rsidRDefault="00B169E2" w:rsidP="005C1C3C">
      <w:pPr>
        <w:spacing w:line="480" w:lineRule="auto"/>
        <w:ind w:left="360"/>
        <w:rPr>
          <w:rFonts w:ascii="Arial" w:hAnsi="Arial" w:cs="Arial"/>
          <w:sz w:val="24"/>
          <w:szCs w:val="24"/>
        </w:rPr>
      </w:pPr>
      <w:r>
        <w:rPr>
          <w:rFonts w:ascii="Arial" w:hAnsi="Arial" w:cs="Arial"/>
          <w:sz w:val="24"/>
          <w:szCs w:val="24"/>
        </w:rPr>
        <w:t>El primer aspecto tomado en cuenta en el estudio fue la edad de los participantes</w:t>
      </w:r>
      <w:r w:rsidR="0035360C">
        <w:rPr>
          <w:rFonts w:ascii="Arial" w:hAnsi="Arial" w:cs="Arial"/>
          <w:sz w:val="24"/>
          <w:szCs w:val="24"/>
        </w:rPr>
        <w:t>. Es importante analizar esto para así saber si existe una tendencia hacia alguna respuesta en algún grupo de edad en particular.</w:t>
      </w:r>
    </w:p>
    <w:tbl>
      <w:tblPr>
        <w:tblStyle w:val="Tabladecuadrcula4-nfasis61"/>
        <w:tblW w:w="7539" w:type="dxa"/>
        <w:tblLook w:val="04A0" w:firstRow="1" w:lastRow="0" w:firstColumn="1" w:lastColumn="0" w:noHBand="0" w:noVBand="1"/>
      </w:tblPr>
      <w:tblGrid>
        <w:gridCol w:w="2513"/>
        <w:gridCol w:w="2513"/>
        <w:gridCol w:w="2513"/>
      </w:tblGrid>
      <w:tr w:rsidR="00F908D6" w14:paraId="1B55FCFB" w14:textId="77777777" w:rsidTr="00556B54">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13" w:type="dxa"/>
          </w:tcPr>
          <w:p w14:paraId="598B8BCC" w14:textId="77777777" w:rsidR="00CC6B73" w:rsidRDefault="00CC6B73" w:rsidP="00640798">
            <w:pPr>
              <w:spacing w:line="480" w:lineRule="auto"/>
              <w:rPr>
                <w:rFonts w:ascii="Arial" w:hAnsi="Arial" w:cs="Arial"/>
                <w:sz w:val="24"/>
                <w:szCs w:val="24"/>
              </w:rPr>
            </w:pPr>
            <w:r>
              <w:rPr>
                <w:rFonts w:ascii="Arial" w:hAnsi="Arial" w:cs="Arial"/>
                <w:sz w:val="24"/>
                <w:szCs w:val="24"/>
              </w:rPr>
              <w:t>Edad del alumno</w:t>
            </w:r>
          </w:p>
        </w:tc>
        <w:tc>
          <w:tcPr>
            <w:tcW w:w="2513" w:type="dxa"/>
          </w:tcPr>
          <w:p w14:paraId="597EE541"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total</w:t>
            </w:r>
          </w:p>
        </w:tc>
        <w:tc>
          <w:tcPr>
            <w:tcW w:w="2513" w:type="dxa"/>
          </w:tcPr>
          <w:p w14:paraId="742DC7C6"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F908D6" w14:paraId="357FAE71" w14:textId="77777777" w:rsidTr="00556B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13" w:type="dxa"/>
          </w:tcPr>
          <w:p w14:paraId="4CD6DB03" w14:textId="77777777" w:rsidR="00CC6B73" w:rsidRDefault="00CC6B73" w:rsidP="00640798">
            <w:pPr>
              <w:spacing w:line="480" w:lineRule="auto"/>
              <w:rPr>
                <w:rFonts w:ascii="Arial" w:hAnsi="Arial" w:cs="Arial"/>
                <w:sz w:val="24"/>
                <w:szCs w:val="24"/>
              </w:rPr>
            </w:pPr>
            <w:r>
              <w:rPr>
                <w:rFonts w:ascii="Arial" w:hAnsi="Arial" w:cs="Arial"/>
                <w:sz w:val="24"/>
                <w:szCs w:val="24"/>
              </w:rPr>
              <w:t>12</w:t>
            </w:r>
          </w:p>
        </w:tc>
        <w:tc>
          <w:tcPr>
            <w:tcW w:w="2513" w:type="dxa"/>
          </w:tcPr>
          <w:p w14:paraId="699CD3E9"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407A78F9" w14:textId="69790700"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F908D6" w14:paraId="67CF9209"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E53F18D" w14:textId="77777777" w:rsidR="00CC6B73" w:rsidRDefault="00CC6B73" w:rsidP="00640798">
            <w:pPr>
              <w:spacing w:line="480" w:lineRule="auto"/>
              <w:rPr>
                <w:rFonts w:ascii="Arial" w:hAnsi="Arial" w:cs="Arial"/>
                <w:sz w:val="24"/>
                <w:szCs w:val="24"/>
              </w:rPr>
            </w:pPr>
            <w:r>
              <w:rPr>
                <w:rFonts w:ascii="Arial" w:hAnsi="Arial" w:cs="Arial"/>
                <w:sz w:val="24"/>
                <w:szCs w:val="24"/>
              </w:rPr>
              <w:t>13</w:t>
            </w:r>
          </w:p>
        </w:tc>
        <w:tc>
          <w:tcPr>
            <w:tcW w:w="2513" w:type="dxa"/>
          </w:tcPr>
          <w:p w14:paraId="756699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2513" w:type="dxa"/>
          </w:tcPr>
          <w:p w14:paraId="7C1C6159" w14:textId="401BDA45"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556B54" w14:paraId="71835D5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2122431B" w14:textId="77777777" w:rsidR="00CC6B73" w:rsidRDefault="00CC6B73" w:rsidP="00640798">
            <w:pPr>
              <w:spacing w:line="480" w:lineRule="auto"/>
              <w:rPr>
                <w:rFonts w:ascii="Arial" w:hAnsi="Arial" w:cs="Arial"/>
                <w:sz w:val="24"/>
                <w:szCs w:val="24"/>
              </w:rPr>
            </w:pPr>
            <w:r>
              <w:rPr>
                <w:rFonts w:ascii="Arial" w:hAnsi="Arial" w:cs="Arial"/>
                <w:sz w:val="24"/>
                <w:szCs w:val="24"/>
              </w:rPr>
              <w:t>14</w:t>
            </w:r>
          </w:p>
        </w:tc>
        <w:tc>
          <w:tcPr>
            <w:tcW w:w="2513" w:type="dxa"/>
          </w:tcPr>
          <w:p w14:paraId="3A75228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2513" w:type="dxa"/>
          </w:tcPr>
          <w:p w14:paraId="3AB94B1D" w14:textId="6563A148"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556B54" w14:paraId="0FC7489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7A1C413" w14:textId="77777777" w:rsidR="00CC6B73" w:rsidRDefault="00CC6B73" w:rsidP="00640798">
            <w:pPr>
              <w:spacing w:line="480" w:lineRule="auto"/>
              <w:rPr>
                <w:rFonts w:ascii="Arial" w:hAnsi="Arial" w:cs="Arial"/>
                <w:sz w:val="24"/>
                <w:szCs w:val="24"/>
              </w:rPr>
            </w:pPr>
            <w:r>
              <w:rPr>
                <w:rFonts w:ascii="Arial" w:hAnsi="Arial" w:cs="Arial"/>
                <w:sz w:val="24"/>
                <w:szCs w:val="24"/>
              </w:rPr>
              <w:t>15</w:t>
            </w:r>
          </w:p>
        </w:tc>
        <w:tc>
          <w:tcPr>
            <w:tcW w:w="2513" w:type="dxa"/>
          </w:tcPr>
          <w:p w14:paraId="73EC00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3FDCAC35" w14:textId="15EBE434"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6333B49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6B38B2CD" w14:textId="77777777" w:rsidR="00CC6B73" w:rsidRDefault="00CC6B73" w:rsidP="00640798">
            <w:pPr>
              <w:spacing w:line="480" w:lineRule="auto"/>
              <w:rPr>
                <w:rFonts w:ascii="Arial" w:hAnsi="Arial" w:cs="Arial"/>
                <w:sz w:val="24"/>
                <w:szCs w:val="24"/>
              </w:rPr>
            </w:pPr>
            <w:r>
              <w:rPr>
                <w:rFonts w:ascii="Arial" w:hAnsi="Arial" w:cs="Arial"/>
                <w:sz w:val="24"/>
                <w:szCs w:val="24"/>
              </w:rPr>
              <w:t>16</w:t>
            </w:r>
          </w:p>
        </w:tc>
        <w:tc>
          <w:tcPr>
            <w:tcW w:w="2513" w:type="dxa"/>
          </w:tcPr>
          <w:p w14:paraId="79305C8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c>
          <w:tcPr>
            <w:tcW w:w="2513" w:type="dxa"/>
          </w:tcPr>
          <w:p w14:paraId="4F5AA333" w14:textId="62813E19"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r>
      <w:tr w:rsidR="00556B54" w14:paraId="53FBC8C0"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1A4EA1D" w14:textId="77777777" w:rsidR="00CC6B73" w:rsidRDefault="00CC6B73" w:rsidP="00640798">
            <w:pPr>
              <w:spacing w:line="480" w:lineRule="auto"/>
              <w:rPr>
                <w:rFonts w:ascii="Arial" w:hAnsi="Arial" w:cs="Arial"/>
                <w:sz w:val="24"/>
                <w:szCs w:val="24"/>
              </w:rPr>
            </w:pPr>
            <w:r>
              <w:rPr>
                <w:rFonts w:ascii="Arial" w:hAnsi="Arial" w:cs="Arial"/>
                <w:sz w:val="24"/>
                <w:szCs w:val="24"/>
              </w:rPr>
              <w:t>17</w:t>
            </w:r>
          </w:p>
        </w:tc>
        <w:tc>
          <w:tcPr>
            <w:tcW w:w="2513" w:type="dxa"/>
          </w:tcPr>
          <w:p w14:paraId="3EB636C6"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6F601468" w14:textId="521DD83E"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71F07AC3"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D514809" w14:textId="77777777" w:rsidR="00CC6B73" w:rsidRDefault="00CC6B73" w:rsidP="00640798">
            <w:pPr>
              <w:spacing w:line="480" w:lineRule="auto"/>
              <w:rPr>
                <w:rFonts w:ascii="Arial" w:hAnsi="Arial" w:cs="Arial"/>
                <w:sz w:val="24"/>
                <w:szCs w:val="24"/>
              </w:rPr>
            </w:pPr>
            <w:r>
              <w:rPr>
                <w:rFonts w:ascii="Arial" w:hAnsi="Arial" w:cs="Arial"/>
                <w:sz w:val="24"/>
                <w:szCs w:val="24"/>
              </w:rPr>
              <w:t>18</w:t>
            </w:r>
          </w:p>
        </w:tc>
        <w:tc>
          <w:tcPr>
            <w:tcW w:w="2513" w:type="dxa"/>
          </w:tcPr>
          <w:p w14:paraId="32457CC1"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2ECFB8C7" w14:textId="68BDD0CB"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F2167B">
              <w:rPr>
                <w:rFonts w:ascii="Arial" w:hAnsi="Arial" w:cs="Arial"/>
                <w:sz w:val="24"/>
                <w:szCs w:val="24"/>
              </w:rPr>
              <w:t>%</w:t>
            </w:r>
          </w:p>
        </w:tc>
      </w:tr>
      <w:tr w:rsidR="00556B54" w14:paraId="61D71D3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31A28E31" w14:textId="77777777" w:rsidR="00CC6B73" w:rsidRDefault="00CC6B73" w:rsidP="00640798">
            <w:pPr>
              <w:spacing w:line="480" w:lineRule="auto"/>
              <w:rPr>
                <w:rFonts w:ascii="Arial" w:hAnsi="Arial" w:cs="Arial"/>
                <w:sz w:val="24"/>
                <w:szCs w:val="24"/>
              </w:rPr>
            </w:pPr>
            <w:r>
              <w:rPr>
                <w:rFonts w:ascii="Arial" w:hAnsi="Arial" w:cs="Arial"/>
                <w:sz w:val="24"/>
                <w:szCs w:val="24"/>
              </w:rPr>
              <w:t>19</w:t>
            </w:r>
          </w:p>
        </w:tc>
        <w:tc>
          <w:tcPr>
            <w:tcW w:w="2513" w:type="dxa"/>
          </w:tcPr>
          <w:p w14:paraId="4435B150"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5AE016CA" w14:textId="764FC60C" w:rsidR="00CC6B73" w:rsidRDefault="00F2167B"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CC6B73" w14:paraId="2955193C"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1488E562" w14:textId="77777777" w:rsidR="00CC6B73" w:rsidRDefault="00CC6B73" w:rsidP="00640798">
            <w:pPr>
              <w:spacing w:line="480" w:lineRule="auto"/>
              <w:rPr>
                <w:rFonts w:ascii="Arial" w:hAnsi="Arial" w:cs="Arial"/>
                <w:sz w:val="24"/>
                <w:szCs w:val="24"/>
              </w:rPr>
            </w:pPr>
            <w:r>
              <w:rPr>
                <w:rFonts w:ascii="Arial" w:hAnsi="Arial" w:cs="Arial"/>
                <w:sz w:val="24"/>
                <w:szCs w:val="24"/>
              </w:rPr>
              <w:t>Total</w:t>
            </w:r>
          </w:p>
        </w:tc>
        <w:tc>
          <w:tcPr>
            <w:tcW w:w="2513" w:type="dxa"/>
          </w:tcPr>
          <w:p w14:paraId="62D493A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2513" w:type="dxa"/>
          </w:tcPr>
          <w:p w14:paraId="103055B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14:paraId="223626F5" w14:textId="004B1F27" w:rsidR="00FF5CCD" w:rsidRDefault="00FF5CCD" w:rsidP="00D11A59">
      <w:pPr>
        <w:spacing w:line="480" w:lineRule="auto"/>
        <w:rPr>
          <w:rFonts w:ascii="Arial" w:hAnsi="Arial" w:cs="Arial"/>
          <w:b/>
          <w:sz w:val="24"/>
          <w:szCs w:val="24"/>
        </w:rPr>
      </w:pPr>
    </w:p>
    <w:p w14:paraId="5CF6BE28" w14:textId="2EA0D651" w:rsidR="00FF5CCD" w:rsidRDefault="00D11A59" w:rsidP="00FF5CCD">
      <w:pPr>
        <w:spacing w:line="480" w:lineRule="auto"/>
        <w:ind w:left="360"/>
        <w:rPr>
          <w:rFonts w:ascii="Arial" w:hAnsi="Arial" w:cs="Arial"/>
          <w:sz w:val="24"/>
          <w:szCs w:val="24"/>
        </w:rPr>
      </w:pPr>
      <w:r>
        <w:rPr>
          <w:rFonts w:ascii="Arial" w:hAnsi="Arial" w:cs="Arial"/>
          <w:sz w:val="24"/>
          <w:szCs w:val="24"/>
        </w:rPr>
        <w:t>También se les preguntó a los entrevistados</w:t>
      </w:r>
      <w:r w:rsidR="00C717EB">
        <w:rPr>
          <w:rFonts w:ascii="Arial" w:hAnsi="Arial" w:cs="Arial"/>
          <w:sz w:val="24"/>
          <w:szCs w:val="24"/>
        </w:rPr>
        <w:t xml:space="preserve"> su género</w:t>
      </w:r>
      <w:r>
        <w:rPr>
          <w:rFonts w:ascii="Arial" w:hAnsi="Arial" w:cs="Arial"/>
          <w:sz w:val="24"/>
          <w:szCs w:val="24"/>
        </w:rPr>
        <w:t xml:space="preserve"> con el mismo motivo.</w:t>
      </w:r>
    </w:p>
    <w:tbl>
      <w:tblPr>
        <w:tblStyle w:val="Tabladecuadrcula4-nfasis61"/>
        <w:tblW w:w="0" w:type="auto"/>
        <w:tblLook w:val="04A0" w:firstRow="1" w:lastRow="0" w:firstColumn="1" w:lastColumn="0" w:noHBand="0" w:noVBand="1"/>
      </w:tblPr>
      <w:tblGrid>
        <w:gridCol w:w="2503"/>
        <w:gridCol w:w="2504"/>
        <w:gridCol w:w="2504"/>
      </w:tblGrid>
      <w:tr w:rsidR="00D11A59" w14:paraId="61707EDD" w14:textId="77777777" w:rsidTr="00152ED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25EF2A3E" w14:textId="7B424205" w:rsidR="00D11A59" w:rsidRDefault="00C717EB" w:rsidP="00FF5CCD">
            <w:pPr>
              <w:spacing w:line="480" w:lineRule="auto"/>
              <w:rPr>
                <w:rFonts w:ascii="Arial" w:hAnsi="Arial" w:cs="Arial"/>
                <w:sz w:val="24"/>
                <w:szCs w:val="24"/>
              </w:rPr>
            </w:pPr>
            <w:r>
              <w:rPr>
                <w:rFonts w:ascii="Arial" w:hAnsi="Arial" w:cs="Arial"/>
                <w:sz w:val="24"/>
                <w:szCs w:val="24"/>
              </w:rPr>
              <w:t>Género</w:t>
            </w:r>
          </w:p>
        </w:tc>
        <w:tc>
          <w:tcPr>
            <w:tcW w:w="2504" w:type="dxa"/>
          </w:tcPr>
          <w:p w14:paraId="63344DB6" w14:textId="767E8B33" w:rsidR="00D11A59" w:rsidRDefault="00C717EB"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Frecuencia </w:t>
            </w:r>
            <w:r w:rsidR="0003595C">
              <w:rPr>
                <w:rFonts w:ascii="Arial" w:hAnsi="Arial" w:cs="Arial"/>
                <w:sz w:val="24"/>
                <w:szCs w:val="24"/>
              </w:rPr>
              <w:t>total</w:t>
            </w:r>
          </w:p>
        </w:tc>
        <w:tc>
          <w:tcPr>
            <w:tcW w:w="2504" w:type="dxa"/>
          </w:tcPr>
          <w:p w14:paraId="68961A01" w14:textId="1AE954F2" w:rsidR="00D11A59" w:rsidRDefault="00277547"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D11A59" w14:paraId="0BC2A484" w14:textId="77777777" w:rsidTr="00152ED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33BFD0B5" w14:textId="1678AED1" w:rsidR="00D11A59" w:rsidRDefault="00C717EB" w:rsidP="00FF5CCD">
            <w:pPr>
              <w:spacing w:line="480" w:lineRule="auto"/>
              <w:rPr>
                <w:rFonts w:ascii="Arial" w:hAnsi="Arial" w:cs="Arial"/>
                <w:sz w:val="24"/>
                <w:szCs w:val="24"/>
              </w:rPr>
            </w:pPr>
            <w:r>
              <w:rPr>
                <w:rFonts w:ascii="Arial" w:hAnsi="Arial" w:cs="Arial"/>
                <w:sz w:val="24"/>
                <w:szCs w:val="24"/>
              </w:rPr>
              <w:t>Masculino</w:t>
            </w:r>
          </w:p>
        </w:tc>
        <w:tc>
          <w:tcPr>
            <w:tcW w:w="2504" w:type="dxa"/>
          </w:tcPr>
          <w:p w14:paraId="60B68339" w14:textId="0EB6A1FF" w:rsidR="00D11A59" w:rsidRDefault="0003595C"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c>
          <w:tcPr>
            <w:tcW w:w="2504" w:type="dxa"/>
          </w:tcPr>
          <w:p w14:paraId="54D508E2" w14:textId="7846144F" w:rsidR="00D11A59" w:rsidRDefault="00277547"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r>
      <w:tr w:rsidR="00D11A59" w14:paraId="2B862AF6" w14:textId="77777777" w:rsidTr="00152EDE">
        <w:trPr>
          <w:trHeight w:val="509"/>
        </w:trPr>
        <w:tc>
          <w:tcPr>
            <w:cnfStyle w:val="001000000000" w:firstRow="0" w:lastRow="0" w:firstColumn="1" w:lastColumn="0" w:oddVBand="0" w:evenVBand="0" w:oddHBand="0" w:evenHBand="0" w:firstRowFirstColumn="0" w:firstRowLastColumn="0" w:lastRowFirstColumn="0" w:lastRowLastColumn="0"/>
            <w:tcW w:w="2503" w:type="dxa"/>
          </w:tcPr>
          <w:p w14:paraId="452E0A55" w14:textId="4DD0D599" w:rsidR="00D11A59" w:rsidRDefault="00C717EB" w:rsidP="00FF5CCD">
            <w:pPr>
              <w:spacing w:line="480" w:lineRule="auto"/>
              <w:rPr>
                <w:rFonts w:ascii="Arial" w:hAnsi="Arial" w:cs="Arial"/>
                <w:sz w:val="24"/>
                <w:szCs w:val="24"/>
              </w:rPr>
            </w:pPr>
            <w:r>
              <w:rPr>
                <w:rFonts w:ascii="Arial" w:hAnsi="Arial" w:cs="Arial"/>
                <w:sz w:val="24"/>
                <w:szCs w:val="24"/>
              </w:rPr>
              <w:t>Femenino</w:t>
            </w:r>
          </w:p>
        </w:tc>
        <w:tc>
          <w:tcPr>
            <w:tcW w:w="2504" w:type="dxa"/>
          </w:tcPr>
          <w:p w14:paraId="124F496E" w14:textId="51F038D3" w:rsidR="00D11A59" w:rsidRDefault="0003595C"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p>
        </w:tc>
        <w:tc>
          <w:tcPr>
            <w:tcW w:w="2504" w:type="dxa"/>
          </w:tcPr>
          <w:p w14:paraId="06C0BFAE" w14:textId="3386156F" w:rsidR="00D11A59" w:rsidRDefault="003F01ED"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r w:rsidR="00277547">
              <w:rPr>
                <w:rFonts w:ascii="Arial" w:hAnsi="Arial" w:cs="Arial"/>
                <w:sz w:val="24"/>
                <w:szCs w:val="24"/>
              </w:rPr>
              <w:t>%</w:t>
            </w:r>
          </w:p>
        </w:tc>
      </w:tr>
    </w:tbl>
    <w:p w14:paraId="277311C5" w14:textId="77777777" w:rsidR="00D11A59" w:rsidRPr="00D11A59" w:rsidRDefault="00D11A59" w:rsidP="00FF5CCD">
      <w:pPr>
        <w:spacing w:line="480" w:lineRule="auto"/>
        <w:ind w:left="360"/>
        <w:rPr>
          <w:rFonts w:ascii="Arial" w:hAnsi="Arial" w:cs="Arial"/>
          <w:sz w:val="24"/>
          <w:szCs w:val="24"/>
        </w:rPr>
      </w:pPr>
    </w:p>
    <w:p w14:paraId="2BC4ABDE" w14:textId="0A72E6F4" w:rsidR="00FF5CCD" w:rsidRDefault="007B770C" w:rsidP="007B770C">
      <w:pPr>
        <w:spacing w:line="480" w:lineRule="auto"/>
        <w:rPr>
          <w:rFonts w:ascii="Arial" w:hAnsi="Arial" w:cs="Arial"/>
          <w:sz w:val="24"/>
          <w:szCs w:val="24"/>
        </w:rPr>
      </w:pPr>
      <w:r>
        <w:rPr>
          <w:rFonts w:ascii="Arial" w:hAnsi="Arial" w:cs="Arial"/>
          <w:sz w:val="24"/>
          <w:szCs w:val="24"/>
        </w:rPr>
        <w:t>El número de encuestados era en su mayoría hombres</w:t>
      </w:r>
      <w:r w:rsidR="0031003F">
        <w:rPr>
          <w:rFonts w:ascii="Arial" w:hAnsi="Arial" w:cs="Arial"/>
          <w:sz w:val="24"/>
          <w:szCs w:val="24"/>
        </w:rPr>
        <w:t>.</w:t>
      </w:r>
    </w:p>
    <w:p w14:paraId="7556729E" w14:textId="107818A7" w:rsidR="0031003F" w:rsidRDefault="0031003F" w:rsidP="007B770C">
      <w:pPr>
        <w:spacing w:line="480" w:lineRule="auto"/>
        <w:rPr>
          <w:rFonts w:ascii="Arial" w:hAnsi="Arial" w:cs="Arial"/>
          <w:sz w:val="24"/>
          <w:szCs w:val="24"/>
        </w:rPr>
      </w:pPr>
    </w:p>
    <w:p w14:paraId="6A567EE1" w14:textId="4F75BA70" w:rsidR="0031003F" w:rsidRDefault="00390D29" w:rsidP="007B770C">
      <w:pPr>
        <w:spacing w:line="480" w:lineRule="auto"/>
        <w:rPr>
          <w:rFonts w:ascii="Arial" w:hAnsi="Arial" w:cs="Arial"/>
          <w:sz w:val="24"/>
          <w:szCs w:val="24"/>
        </w:rPr>
      </w:pPr>
      <w:r>
        <w:rPr>
          <w:rFonts w:ascii="Arial" w:hAnsi="Arial" w:cs="Arial"/>
          <w:sz w:val="24"/>
          <w:szCs w:val="24"/>
        </w:rPr>
        <w:lastRenderedPageBreak/>
        <w:t>El primer aspecto a analizar es si algún género tiene más tendencia a jugar videojuegos que el otro y por tanto una mayor probabilidad de adicción.</w:t>
      </w:r>
    </w:p>
    <w:tbl>
      <w:tblPr>
        <w:tblStyle w:val="Tabladecuadrcula4-nfasis61"/>
        <w:tblW w:w="6160" w:type="dxa"/>
        <w:tblLook w:val="04A0" w:firstRow="1" w:lastRow="0" w:firstColumn="1" w:lastColumn="0" w:noHBand="0" w:noVBand="1"/>
      </w:tblPr>
      <w:tblGrid>
        <w:gridCol w:w="2260"/>
        <w:gridCol w:w="1940"/>
        <w:gridCol w:w="1960"/>
      </w:tblGrid>
      <w:tr w:rsidR="004B239F" w:rsidRPr="004B239F" w14:paraId="699D447A" w14:textId="77777777" w:rsidTr="00D915FA">
        <w:trPr>
          <w:cnfStyle w:val="100000000000" w:firstRow="1" w:lastRow="0" w:firstColumn="0" w:lastColumn="0" w:oddVBand="0" w:evenVBand="0" w:oddHBand="0"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6597931" w14:textId="77777777" w:rsidR="004B239F" w:rsidRPr="004B239F" w:rsidRDefault="004B239F" w:rsidP="004B239F">
            <w:pPr>
              <w:rPr>
                <w:rFonts w:ascii="Calibri" w:eastAsia="Times New Roman" w:hAnsi="Calibri" w:cs="Times New Roman"/>
                <w:color w:val="FFFFFF"/>
                <w:lang w:val="en-US"/>
              </w:rPr>
            </w:pPr>
            <w:r w:rsidRPr="004B239F">
              <w:rPr>
                <w:rFonts w:ascii="Calibri" w:eastAsia="Times New Roman" w:hAnsi="Calibri" w:cs="Times New Roman"/>
                <w:color w:val="FFFFFF"/>
                <w:lang w:val="en-US"/>
              </w:rPr>
              <w:t>Género</w:t>
            </w:r>
          </w:p>
        </w:tc>
        <w:tc>
          <w:tcPr>
            <w:tcW w:w="1940" w:type="dxa"/>
            <w:noWrap/>
            <w:hideMark/>
          </w:tcPr>
          <w:p w14:paraId="718B1B19" w14:textId="77777777" w:rsidR="004B239F" w:rsidRPr="004B239F" w:rsidRDefault="004B239F" w:rsidP="004B23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B239F">
              <w:rPr>
                <w:rFonts w:ascii="Calibri" w:eastAsia="Times New Roman" w:hAnsi="Calibri" w:cs="Times New Roman"/>
                <w:color w:val="FFFFFF"/>
                <w:lang w:val="en-US"/>
              </w:rPr>
              <w:t>Entrevistados</w:t>
            </w:r>
          </w:p>
        </w:tc>
        <w:tc>
          <w:tcPr>
            <w:tcW w:w="1960" w:type="dxa"/>
            <w:noWrap/>
            <w:hideMark/>
          </w:tcPr>
          <w:p w14:paraId="009B872C" w14:textId="77777777" w:rsidR="004B239F" w:rsidRPr="004B239F" w:rsidRDefault="004B239F" w:rsidP="004B23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B239F">
              <w:rPr>
                <w:rFonts w:ascii="Calibri" w:eastAsia="Times New Roman" w:hAnsi="Calibri" w:cs="Times New Roman"/>
                <w:color w:val="FFFFFF"/>
                <w:lang w:val="en-US"/>
              </w:rPr>
              <w:t>Juegan videojuegos</w:t>
            </w:r>
          </w:p>
        </w:tc>
      </w:tr>
      <w:tr w:rsidR="004B239F" w:rsidRPr="004B239F" w14:paraId="729CBFBE"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8DD94"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Masculino</w:t>
            </w:r>
          </w:p>
        </w:tc>
        <w:tc>
          <w:tcPr>
            <w:tcW w:w="0" w:type="auto"/>
            <w:noWrap/>
            <w:hideMark/>
          </w:tcPr>
          <w:p w14:paraId="5939533A"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58</w:t>
            </w:r>
          </w:p>
        </w:tc>
        <w:tc>
          <w:tcPr>
            <w:tcW w:w="0" w:type="auto"/>
            <w:noWrap/>
            <w:hideMark/>
          </w:tcPr>
          <w:p w14:paraId="073AB775"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52</w:t>
            </w:r>
          </w:p>
        </w:tc>
      </w:tr>
      <w:tr w:rsidR="004B239F" w:rsidRPr="004B239F" w14:paraId="1A8D9DAF" w14:textId="77777777" w:rsidTr="00D915FA">
        <w:trPr>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4DDBA"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Femenino</w:t>
            </w:r>
          </w:p>
        </w:tc>
        <w:tc>
          <w:tcPr>
            <w:tcW w:w="0" w:type="auto"/>
            <w:noWrap/>
            <w:hideMark/>
          </w:tcPr>
          <w:p w14:paraId="586AEC3B"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42</w:t>
            </w:r>
          </w:p>
        </w:tc>
        <w:tc>
          <w:tcPr>
            <w:tcW w:w="0" w:type="auto"/>
            <w:noWrap/>
            <w:hideMark/>
          </w:tcPr>
          <w:p w14:paraId="18F56E1A"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21</w:t>
            </w:r>
          </w:p>
        </w:tc>
      </w:tr>
      <w:tr w:rsidR="004B239F" w:rsidRPr="004B239F" w14:paraId="4FACAD10"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70BEE"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Total</w:t>
            </w:r>
          </w:p>
        </w:tc>
        <w:tc>
          <w:tcPr>
            <w:tcW w:w="0" w:type="auto"/>
            <w:noWrap/>
            <w:hideMark/>
          </w:tcPr>
          <w:p w14:paraId="4BC17CA2"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100</w:t>
            </w:r>
          </w:p>
        </w:tc>
        <w:tc>
          <w:tcPr>
            <w:tcW w:w="0" w:type="auto"/>
            <w:noWrap/>
            <w:hideMark/>
          </w:tcPr>
          <w:p w14:paraId="58D71E27"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73</w:t>
            </w:r>
          </w:p>
        </w:tc>
      </w:tr>
    </w:tbl>
    <w:p w14:paraId="59191613" w14:textId="5B53729D" w:rsidR="007A0EC8" w:rsidRDefault="006274A3" w:rsidP="00D915FA">
      <w:pPr>
        <w:spacing w:line="480" w:lineRule="auto"/>
        <w:rPr>
          <w:rFonts w:ascii="Arial" w:hAnsi="Arial" w:cs="Arial"/>
          <w:sz w:val="24"/>
          <w:szCs w:val="24"/>
        </w:rPr>
      </w:pPr>
      <w:r>
        <w:rPr>
          <w:noProof/>
          <w:lang w:eastAsia="es-MX"/>
        </w:rPr>
        <w:drawing>
          <wp:anchor distT="0" distB="0" distL="114300" distR="114300" simplePos="0" relativeHeight="251658240" behindDoc="0" locked="0" layoutInCell="1" allowOverlap="1" wp14:anchorId="093F7BD6" wp14:editId="5AAF6790">
            <wp:simplePos x="0" y="0"/>
            <wp:positionH relativeFrom="column">
              <wp:posOffset>-133169</wp:posOffset>
            </wp:positionH>
            <wp:positionV relativeFrom="paragraph">
              <wp:posOffset>301353</wp:posOffset>
            </wp:positionV>
            <wp:extent cx="4441190" cy="2204085"/>
            <wp:effectExtent l="0" t="0" r="16510" b="18415"/>
            <wp:wrapTopAndBottom/>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95141">
        <w:rPr>
          <w:rFonts w:ascii="Arial" w:hAnsi="Arial" w:cs="Arial"/>
          <w:sz w:val="24"/>
          <w:szCs w:val="24"/>
        </w:rPr>
        <w:t>C</w:t>
      </w:r>
      <w:r w:rsidR="00D915FA">
        <w:rPr>
          <w:rFonts w:ascii="Arial" w:hAnsi="Arial" w:cs="Arial"/>
          <w:sz w:val="24"/>
          <w:szCs w:val="24"/>
        </w:rPr>
        <w:t>omo podemos observar</w:t>
      </w:r>
      <w:r w:rsidR="002E0F3F">
        <w:rPr>
          <w:rFonts w:ascii="Arial" w:hAnsi="Arial" w:cs="Arial"/>
          <w:sz w:val="24"/>
          <w:szCs w:val="24"/>
        </w:rPr>
        <w:t xml:space="preserve">, un 90% de los hombres entrevistados señalan jugar videojuegos de manera regular, </w:t>
      </w:r>
      <w:r w:rsidR="00CF13E2">
        <w:rPr>
          <w:rFonts w:ascii="Arial" w:hAnsi="Arial" w:cs="Arial"/>
          <w:sz w:val="24"/>
          <w:szCs w:val="24"/>
        </w:rPr>
        <w:t xml:space="preserve">mientras que </w:t>
      </w:r>
      <w:r w:rsidR="007A0EC8">
        <w:rPr>
          <w:rFonts w:ascii="Arial" w:hAnsi="Arial" w:cs="Arial"/>
          <w:sz w:val="24"/>
          <w:szCs w:val="24"/>
        </w:rPr>
        <w:t xml:space="preserve">tan solo el 50% de las mujeres indican </w:t>
      </w:r>
      <w:r w:rsidR="00C73AA0">
        <w:rPr>
          <w:rFonts w:ascii="Arial" w:hAnsi="Arial" w:cs="Arial"/>
          <w:sz w:val="24"/>
          <w:szCs w:val="24"/>
        </w:rPr>
        <w:t>jugarlos, haciendo esto al género masculino más propenso a esta adicción.</w:t>
      </w:r>
    </w:p>
    <w:p w14:paraId="41A2FAE5" w14:textId="1F6C643D" w:rsidR="00C73AA0" w:rsidRDefault="00C73AA0" w:rsidP="00D915FA">
      <w:pPr>
        <w:spacing w:line="480" w:lineRule="auto"/>
        <w:rPr>
          <w:rFonts w:ascii="Arial" w:hAnsi="Arial" w:cs="Arial"/>
          <w:sz w:val="24"/>
          <w:szCs w:val="24"/>
        </w:rPr>
      </w:pPr>
      <w:r>
        <w:rPr>
          <w:rFonts w:ascii="Arial" w:hAnsi="Arial" w:cs="Arial"/>
          <w:sz w:val="24"/>
          <w:szCs w:val="24"/>
        </w:rPr>
        <w:t>Estos mismos datos proponen que un 73% de los entrevistados juegan videojuegos.</w:t>
      </w:r>
    </w:p>
    <w:p w14:paraId="1C4E3AD9" w14:textId="280D341E" w:rsidR="00C73AA0" w:rsidRDefault="007A7A25" w:rsidP="00D915FA">
      <w:pPr>
        <w:spacing w:line="480" w:lineRule="auto"/>
        <w:rPr>
          <w:rFonts w:ascii="Arial" w:hAnsi="Arial" w:cs="Arial"/>
          <w:sz w:val="24"/>
          <w:szCs w:val="24"/>
        </w:rPr>
      </w:pPr>
      <w:r>
        <w:rPr>
          <w:rFonts w:ascii="Arial" w:hAnsi="Arial" w:cs="Arial"/>
          <w:sz w:val="24"/>
          <w:szCs w:val="24"/>
        </w:rPr>
        <w:t xml:space="preserve">Para poder medir </w:t>
      </w:r>
      <w:r w:rsidR="0001702D">
        <w:rPr>
          <w:rFonts w:ascii="Arial" w:hAnsi="Arial" w:cs="Arial"/>
          <w:sz w:val="24"/>
          <w:szCs w:val="24"/>
        </w:rPr>
        <w:t xml:space="preserve">de una mejor manera si había un riesgo de adicción entre los entrevistados, se cuestionó las horas de juego reales y deseadas por el entrevistado, si es un tema de conversación frecuente para </w:t>
      </w:r>
      <w:r w:rsidR="00095141">
        <w:rPr>
          <w:rFonts w:ascii="Arial" w:hAnsi="Arial" w:cs="Arial"/>
          <w:color w:val="FF0000"/>
          <w:sz w:val="24"/>
          <w:szCs w:val="24"/>
        </w:rPr>
        <w:t>él</w:t>
      </w:r>
      <w:r w:rsidR="0001702D" w:rsidRPr="00095141">
        <w:rPr>
          <w:rFonts w:ascii="Arial" w:hAnsi="Arial" w:cs="Arial"/>
          <w:color w:val="FF0000"/>
          <w:sz w:val="24"/>
          <w:szCs w:val="24"/>
        </w:rPr>
        <w:t xml:space="preserve"> </w:t>
      </w:r>
      <w:r w:rsidR="0001702D">
        <w:rPr>
          <w:rFonts w:ascii="Arial" w:hAnsi="Arial" w:cs="Arial"/>
          <w:sz w:val="24"/>
          <w:szCs w:val="24"/>
        </w:rPr>
        <w:t>o ella y si no poder jugar le causa algún tipo de ansiedad o frustración.</w:t>
      </w:r>
    </w:p>
    <w:p w14:paraId="4B1E153F" w14:textId="49450781" w:rsidR="0001702D" w:rsidRPr="00D915FA" w:rsidRDefault="0001702D" w:rsidP="00D915FA">
      <w:pPr>
        <w:spacing w:line="480" w:lineRule="auto"/>
        <w:rPr>
          <w:rFonts w:ascii="Arial" w:hAnsi="Arial" w:cs="Arial"/>
          <w:sz w:val="24"/>
          <w:szCs w:val="24"/>
        </w:rPr>
      </w:pPr>
      <w:r>
        <w:rPr>
          <w:rFonts w:ascii="Arial" w:hAnsi="Arial" w:cs="Arial"/>
          <w:sz w:val="24"/>
          <w:szCs w:val="24"/>
        </w:rPr>
        <w:t>Los datos recopilados respecto a las horas de juego</w:t>
      </w:r>
      <w:r w:rsidR="005B2CE7">
        <w:rPr>
          <w:rFonts w:ascii="Arial" w:hAnsi="Arial" w:cs="Arial"/>
          <w:sz w:val="24"/>
          <w:szCs w:val="24"/>
        </w:rPr>
        <w:t xml:space="preserve"> semanales</w:t>
      </w:r>
      <w:r>
        <w:rPr>
          <w:rFonts w:ascii="Arial" w:hAnsi="Arial" w:cs="Arial"/>
          <w:sz w:val="24"/>
          <w:szCs w:val="24"/>
        </w:rPr>
        <w:t xml:space="preserve"> de los entrevistados fueron las siguientes.</w:t>
      </w:r>
    </w:p>
    <w:tbl>
      <w:tblPr>
        <w:tblStyle w:val="Tabladecuadrcula4-nfasis61"/>
        <w:tblW w:w="6580" w:type="dxa"/>
        <w:tblLook w:val="04A0" w:firstRow="1" w:lastRow="0" w:firstColumn="1" w:lastColumn="0" w:noHBand="0" w:noVBand="1"/>
      </w:tblPr>
      <w:tblGrid>
        <w:gridCol w:w="2480"/>
        <w:gridCol w:w="2200"/>
        <w:gridCol w:w="1900"/>
      </w:tblGrid>
      <w:tr w:rsidR="004C0559" w:rsidRPr="004C0559" w14:paraId="7C4ACDFD" w14:textId="77777777" w:rsidTr="00BF40FE">
        <w:trPr>
          <w:cnfStyle w:val="100000000000" w:firstRow="1" w:lastRow="0" w:firstColumn="0" w:lastColumn="0" w:oddVBand="0" w:evenVBand="0" w:oddHBand="0"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0820681" w14:textId="77777777" w:rsidR="004C0559" w:rsidRPr="004C0559" w:rsidRDefault="004C0559" w:rsidP="004C0559">
            <w:pPr>
              <w:rPr>
                <w:rFonts w:ascii="Calibri" w:eastAsia="Times New Roman" w:hAnsi="Calibri" w:cs="Times New Roman"/>
                <w:color w:val="FFFFFF"/>
                <w:lang w:val="en-US"/>
              </w:rPr>
            </w:pPr>
            <w:r w:rsidRPr="004C0559">
              <w:rPr>
                <w:rFonts w:ascii="Calibri" w:eastAsia="Times New Roman" w:hAnsi="Calibri" w:cs="Times New Roman"/>
                <w:color w:val="FFFFFF"/>
                <w:lang w:val="en-US"/>
              </w:rPr>
              <w:lastRenderedPageBreak/>
              <w:t>Horas de juego semanales</w:t>
            </w:r>
          </w:p>
        </w:tc>
        <w:tc>
          <w:tcPr>
            <w:tcW w:w="2200" w:type="dxa"/>
            <w:noWrap/>
            <w:hideMark/>
          </w:tcPr>
          <w:p w14:paraId="77407174"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C0559">
              <w:rPr>
                <w:rFonts w:ascii="Calibri" w:eastAsia="Times New Roman" w:hAnsi="Calibri" w:cs="Times New Roman"/>
                <w:color w:val="FFFFFF"/>
                <w:lang w:val="en-US"/>
              </w:rPr>
              <w:t>Frecuencia total</w:t>
            </w:r>
          </w:p>
        </w:tc>
        <w:tc>
          <w:tcPr>
            <w:tcW w:w="1900" w:type="dxa"/>
            <w:noWrap/>
            <w:hideMark/>
          </w:tcPr>
          <w:p w14:paraId="7E4D733C"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C0559">
              <w:rPr>
                <w:rFonts w:ascii="Calibri" w:eastAsia="Times New Roman" w:hAnsi="Calibri" w:cs="Times New Roman"/>
                <w:color w:val="FFFFFF"/>
                <w:lang w:val="en-US"/>
              </w:rPr>
              <w:t>Frecuencia relativa</w:t>
            </w:r>
          </w:p>
        </w:tc>
      </w:tr>
      <w:tr w:rsidR="004C0559" w:rsidRPr="004C0559" w14:paraId="5B99D212"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D533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Menos de 5</w:t>
            </w:r>
          </w:p>
        </w:tc>
        <w:tc>
          <w:tcPr>
            <w:tcW w:w="0" w:type="auto"/>
            <w:noWrap/>
            <w:hideMark/>
          </w:tcPr>
          <w:p w14:paraId="4BFEBC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33</w:t>
            </w:r>
          </w:p>
        </w:tc>
        <w:tc>
          <w:tcPr>
            <w:tcW w:w="0" w:type="auto"/>
            <w:noWrap/>
            <w:hideMark/>
          </w:tcPr>
          <w:p w14:paraId="0699F6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45%</w:t>
            </w:r>
          </w:p>
        </w:tc>
      </w:tr>
      <w:tr w:rsidR="004C0559" w:rsidRPr="004C0559" w14:paraId="5DF8CE3D"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CDA5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5-10 horas</w:t>
            </w:r>
          </w:p>
        </w:tc>
        <w:tc>
          <w:tcPr>
            <w:tcW w:w="0" w:type="auto"/>
            <w:noWrap/>
            <w:hideMark/>
          </w:tcPr>
          <w:p w14:paraId="68F1720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18</w:t>
            </w:r>
          </w:p>
        </w:tc>
        <w:tc>
          <w:tcPr>
            <w:tcW w:w="0" w:type="auto"/>
            <w:noWrap/>
            <w:hideMark/>
          </w:tcPr>
          <w:p w14:paraId="11B1683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25%</w:t>
            </w:r>
          </w:p>
        </w:tc>
      </w:tr>
      <w:tr w:rsidR="004C0559" w:rsidRPr="004C0559" w14:paraId="09347F4A"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CF173"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10-15 horas</w:t>
            </w:r>
          </w:p>
        </w:tc>
        <w:tc>
          <w:tcPr>
            <w:tcW w:w="0" w:type="auto"/>
            <w:noWrap/>
            <w:hideMark/>
          </w:tcPr>
          <w:p w14:paraId="649782D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23838FE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3C7A0830"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402B7"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15-20 horas</w:t>
            </w:r>
          </w:p>
        </w:tc>
        <w:tc>
          <w:tcPr>
            <w:tcW w:w="0" w:type="auto"/>
            <w:noWrap/>
            <w:hideMark/>
          </w:tcPr>
          <w:p w14:paraId="3AE8EF3D"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152EB8F3"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20F58D30"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8DEF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20-25 horas</w:t>
            </w:r>
          </w:p>
        </w:tc>
        <w:tc>
          <w:tcPr>
            <w:tcW w:w="0" w:type="auto"/>
            <w:noWrap/>
            <w:hideMark/>
          </w:tcPr>
          <w:p w14:paraId="73AEBF82"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w:t>
            </w:r>
          </w:p>
        </w:tc>
        <w:tc>
          <w:tcPr>
            <w:tcW w:w="0" w:type="auto"/>
            <w:noWrap/>
            <w:hideMark/>
          </w:tcPr>
          <w:p w14:paraId="11F5E241"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w:t>
            </w:r>
          </w:p>
        </w:tc>
      </w:tr>
      <w:tr w:rsidR="004C0559" w:rsidRPr="004C0559" w14:paraId="23B8ABCF"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363F6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Más de 25 horas</w:t>
            </w:r>
          </w:p>
        </w:tc>
        <w:tc>
          <w:tcPr>
            <w:tcW w:w="0" w:type="auto"/>
            <w:noWrap/>
            <w:hideMark/>
          </w:tcPr>
          <w:p w14:paraId="472B51DF"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w:t>
            </w:r>
          </w:p>
        </w:tc>
        <w:tc>
          <w:tcPr>
            <w:tcW w:w="0" w:type="auto"/>
            <w:noWrap/>
            <w:hideMark/>
          </w:tcPr>
          <w:p w14:paraId="63F0B0BA"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5%</w:t>
            </w:r>
          </w:p>
        </w:tc>
      </w:tr>
      <w:tr w:rsidR="004C0559" w:rsidRPr="004C0559" w14:paraId="23FDA82D"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3EEAD"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Total</w:t>
            </w:r>
          </w:p>
        </w:tc>
        <w:tc>
          <w:tcPr>
            <w:tcW w:w="0" w:type="auto"/>
            <w:noWrap/>
            <w:hideMark/>
          </w:tcPr>
          <w:p w14:paraId="720851D0"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73</w:t>
            </w:r>
          </w:p>
        </w:tc>
        <w:tc>
          <w:tcPr>
            <w:tcW w:w="0" w:type="auto"/>
            <w:noWrap/>
            <w:hideMark/>
          </w:tcPr>
          <w:p w14:paraId="44379937"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100%</w:t>
            </w:r>
          </w:p>
        </w:tc>
      </w:tr>
    </w:tbl>
    <w:p w14:paraId="0649EC91" w14:textId="1BAA938B" w:rsidR="00FF5CCD" w:rsidRDefault="00652C77" w:rsidP="00FF5CCD">
      <w:pPr>
        <w:spacing w:line="480" w:lineRule="auto"/>
        <w:ind w:left="360"/>
        <w:rPr>
          <w:rFonts w:ascii="Arial" w:hAnsi="Arial" w:cs="Arial"/>
          <w:b/>
          <w:sz w:val="24"/>
          <w:szCs w:val="24"/>
        </w:rPr>
      </w:pPr>
      <w:r>
        <w:rPr>
          <w:noProof/>
          <w:lang w:eastAsia="es-MX"/>
        </w:rPr>
        <w:drawing>
          <wp:anchor distT="0" distB="0" distL="114300" distR="114300" simplePos="0" relativeHeight="251661312" behindDoc="0" locked="0" layoutInCell="1" allowOverlap="1" wp14:anchorId="0C602D38" wp14:editId="1425F928">
            <wp:simplePos x="0" y="0"/>
            <wp:positionH relativeFrom="column">
              <wp:posOffset>121024</wp:posOffset>
            </wp:positionH>
            <wp:positionV relativeFrom="paragraph">
              <wp:posOffset>249780</wp:posOffset>
            </wp:positionV>
            <wp:extent cx="3337560" cy="2265680"/>
            <wp:effectExtent l="0" t="0" r="15240" b="7620"/>
            <wp:wrapTopAndBottom/>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0236A3-0B3F-4143-83EE-963BA0B37416}"/>
                </a:ext>
                <a:ext uri="{147F2762-F138-4A5C-976F-8EAC2B608ADB}">
                  <a16:predDERef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pre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B56FE85" w14:textId="1CDE6A8E" w:rsidR="00FF5CCD" w:rsidRDefault="00FF5CCD" w:rsidP="00FF5CCD">
      <w:pPr>
        <w:spacing w:line="480" w:lineRule="auto"/>
        <w:ind w:left="360"/>
        <w:rPr>
          <w:rFonts w:ascii="Arial" w:hAnsi="Arial" w:cs="Arial"/>
          <w:b/>
          <w:sz w:val="24"/>
          <w:szCs w:val="24"/>
        </w:rPr>
      </w:pPr>
    </w:p>
    <w:p w14:paraId="160ECB40" w14:textId="267313F5" w:rsidR="00FF5CCD" w:rsidRDefault="00EC0B40" w:rsidP="00EC0B40">
      <w:pPr>
        <w:spacing w:line="480" w:lineRule="auto"/>
        <w:rPr>
          <w:rFonts w:ascii="Arial" w:hAnsi="Arial" w:cs="Arial"/>
          <w:sz w:val="24"/>
          <w:szCs w:val="24"/>
        </w:rPr>
      </w:pPr>
      <w:r>
        <w:rPr>
          <w:rFonts w:ascii="Arial" w:hAnsi="Arial" w:cs="Arial"/>
          <w:sz w:val="24"/>
          <w:szCs w:val="24"/>
        </w:rPr>
        <w:t xml:space="preserve">Se puede observar </w:t>
      </w:r>
      <w:r w:rsidR="00E57B05">
        <w:rPr>
          <w:rFonts w:ascii="Arial" w:hAnsi="Arial" w:cs="Arial"/>
          <w:sz w:val="24"/>
          <w:szCs w:val="24"/>
        </w:rPr>
        <w:t xml:space="preserve">que </w:t>
      </w:r>
      <w:r w:rsidR="001029C7">
        <w:rPr>
          <w:rFonts w:ascii="Arial" w:hAnsi="Arial" w:cs="Arial"/>
          <w:sz w:val="24"/>
          <w:szCs w:val="24"/>
        </w:rPr>
        <w:t>son pocos los entrevistados que juegan más de 15 horas semanales</w:t>
      </w:r>
      <w:r w:rsidR="00064DC5">
        <w:rPr>
          <w:rFonts w:ascii="Arial" w:hAnsi="Arial" w:cs="Arial"/>
          <w:sz w:val="24"/>
          <w:szCs w:val="24"/>
        </w:rPr>
        <w:t xml:space="preserve"> (1 hora y media diaria),</w:t>
      </w:r>
      <w:r w:rsidR="001029C7">
        <w:rPr>
          <w:rFonts w:ascii="Arial" w:hAnsi="Arial" w:cs="Arial"/>
          <w:sz w:val="24"/>
          <w:szCs w:val="24"/>
        </w:rPr>
        <w:t xml:space="preserve"> que es el límite de lo recomendado. Sin embargo, si existen entrevistados que lo sobrepasan.</w:t>
      </w:r>
    </w:p>
    <w:p w14:paraId="27D154A1" w14:textId="38677267" w:rsidR="00064DC5" w:rsidRDefault="008E7B40" w:rsidP="00EC0B40">
      <w:pPr>
        <w:spacing w:line="480" w:lineRule="auto"/>
        <w:rPr>
          <w:rFonts w:ascii="Arial" w:hAnsi="Arial" w:cs="Arial"/>
          <w:sz w:val="24"/>
          <w:szCs w:val="24"/>
        </w:rPr>
      </w:pPr>
      <w:r>
        <w:rPr>
          <w:rFonts w:ascii="Arial" w:hAnsi="Arial" w:cs="Arial"/>
          <w:sz w:val="24"/>
          <w:szCs w:val="24"/>
        </w:rPr>
        <w:t>Al plantearles que ellos decidieran su tiempo de juego diario</w:t>
      </w:r>
      <w:r w:rsidR="004F0721">
        <w:rPr>
          <w:rFonts w:ascii="Arial" w:hAnsi="Arial" w:cs="Arial"/>
          <w:sz w:val="24"/>
          <w:szCs w:val="24"/>
        </w:rPr>
        <w:t>, se obtuvo lo siguiente.</w:t>
      </w:r>
    </w:p>
    <w:p w14:paraId="5D9991B4" w14:textId="77777777" w:rsidR="00095141" w:rsidRDefault="00095141" w:rsidP="00EC0B40">
      <w:pPr>
        <w:spacing w:line="480" w:lineRule="auto"/>
        <w:rPr>
          <w:rFonts w:ascii="Arial" w:hAnsi="Arial" w:cs="Arial"/>
          <w:sz w:val="24"/>
          <w:szCs w:val="24"/>
        </w:rPr>
      </w:pPr>
    </w:p>
    <w:p w14:paraId="677784CC" w14:textId="77777777" w:rsidR="00095141" w:rsidRDefault="00095141" w:rsidP="00EC0B40">
      <w:pPr>
        <w:spacing w:line="480" w:lineRule="auto"/>
        <w:rPr>
          <w:rFonts w:ascii="Arial" w:hAnsi="Arial" w:cs="Arial"/>
          <w:sz w:val="24"/>
          <w:szCs w:val="24"/>
        </w:rPr>
      </w:pPr>
    </w:p>
    <w:p w14:paraId="6F2E8137" w14:textId="77777777" w:rsidR="00095141" w:rsidRDefault="00095141" w:rsidP="00EC0B40">
      <w:pPr>
        <w:spacing w:line="480" w:lineRule="auto"/>
        <w:rPr>
          <w:rFonts w:ascii="Arial" w:hAnsi="Arial" w:cs="Arial"/>
          <w:sz w:val="24"/>
          <w:szCs w:val="24"/>
        </w:rPr>
      </w:pPr>
    </w:p>
    <w:tbl>
      <w:tblPr>
        <w:tblW w:w="6580" w:type="dxa"/>
        <w:tblCellMar>
          <w:top w:w="15" w:type="dxa"/>
          <w:left w:w="15" w:type="dxa"/>
          <w:bottom w:w="15" w:type="dxa"/>
          <w:right w:w="15" w:type="dxa"/>
        </w:tblCellMar>
        <w:tblLook w:val="04A0" w:firstRow="1" w:lastRow="0" w:firstColumn="1" w:lastColumn="0" w:noHBand="0" w:noVBand="1"/>
      </w:tblPr>
      <w:tblGrid>
        <w:gridCol w:w="2480"/>
        <w:gridCol w:w="2200"/>
        <w:gridCol w:w="1900"/>
      </w:tblGrid>
      <w:tr w:rsidR="00252B40" w:rsidRPr="00252B40" w14:paraId="1D8EE597" w14:textId="77777777">
        <w:trPr>
          <w:divId w:val="1899895552"/>
          <w:trHeight w:val="300"/>
        </w:trPr>
        <w:tc>
          <w:tcPr>
            <w:tcW w:w="2480" w:type="dxa"/>
            <w:tcBorders>
              <w:top w:val="single" w:sz="4" w:space="0" w:color="8EA9DB"/>
              <w:left w:val="single" w:sz="4" w:space="0" w:color="8EA9DB"/>
              <w:bottom w:val="single" w:sz="4" w:space="0" w:color="8EA9DB"/>
              <w:right w:val="nil"/>
            </w:tcBorders>
            <w:shd w:val="clear" w:color="4472C4" w:fill="4472C4"/>
            <w:noWrap/>
            <w:vAlign w:val="bottom"/>
            <w:hideMark/>
          </w:tcPr>
          <w:p w14:paraId="462BA4F6"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lastRenderedPageBreak/>
              <w:t>Horas de juego diarias</w:t>
            </w:r>
          </w:p>
        </w:tc>
        <w:tc>
          <w:tcPr>
            <w:tcW w:w="2200" w:type="dxa"/>
            <w:tcBorders>
              <w:top w:val="single" w:sz="4" w:space="0" w:color="8EA9DB"/>
              <w:left w:val="nil"/>
              <w:bottom w:val="single" w:sz="4" w:space="0" w:color="8EA9DB"/>
              <w:right w:val="nil"/>
            </w:tcBorders>
            <w:shd w:val="clear" w:color="4472C4" w:fill="4472C4"/>
            <w:noWrap/>
            <w:vAlign w:val="bottom"/>
            <w:hideMark/>
          </w:tcPr>
          <w:p w14:paraId="13643CC0"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Frecuencia total</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077B3AE4" w14:textId="0098983A"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 xml:space="preserve">Frecuencia </w:t>
            </w:r>
            <w:r w:rsidR="00095141">
              <w:rPr>
                <w:rFonts w:ascii="Calibri" w:eastAsia="Times New Roman" w:hAnsi="Calibri" w:cs="Times New Roman"/>
                <w:b/>
                <w:bCs/>
                <w:color w:val="FFFFFF"/>
                <w:lang w:val="en-US"/>
              </w:rPr>
              <w:t>relative</w:t>
            </w:r>
          </w:p>
        </w:tc>
      </w:tr>
      <w:tr w:rsidR="00252B40" w:rsidRPr="00252B40" w14:paraId="119D929D"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0AA481"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Menos de 2</w:t>
            </w:r>
          </w:p>
        </w:tc>
        <w:tc>
          <w:tcPr>
            <w:tcW w:w="0" w:type="auto"/>
            <w:tcBorders>
              <w:top w:val="single" w:sz="4" w:space="0" w:color="8EA9DB"/>
              <w:left w:val="nil"/>
              <w:bottom w:val="single" w:sz="4" w:space="0" w:color="8EA9DB"/>
              <w:right w:val="nil"/>
            </w:tcBorders>
            <w:shd w:val="clear" w:color="D9E1F2" w:fill="D9E1F2"/>
            <w:noWrap/>
            <w:vAlign w:val="bottom"/>
            <w:hideMark/>
          </w:tcPr>
          <w:p w14:paraId="4955A9C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65E102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45%</w:t>
            </w:r>
          </w:p>
        </w:tc>
      </w:tr>
      <w:tr w:rsidR="00252B40" w:rsidRPr="00252B40" w14:paraId="00EB5878"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650E5598"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2-5 horas</w:t>
            </w:r>
          </w:p>
        </w:tc>
        <w:tc>
          <w:tcPr>
            <w:tcW w:w="0" w:type="auto"/>
            <w:tcBorders>
              <w:top w:val="single" w:sz="4" w:space="0" w:color="8EA9DB"/>
              <w:left w:val="nil"/>
              <w:bottom w:val="single" w:sz="4" w:space="0" w:color="8EA9DB"/>
              <w:right w:val="nil"/>
            </w:tcBorders>
            <w:noWrap/>
            <w:vAlign w:val="bottom"/>
            <w:hideMark/>
          </w:tcPr>
          <w:p w14:paraId="71F689C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30</w:t>
            </w:r>
          </w:p>
        </w:tc>
        <w:tc>
          <w:tcPr>
            <w:tcW w:w="0" w:type="auto"/>
            <w:tcBorders>
              <w:top w:val="single" w:sz="4" w:space="0" w:color="8EA9DB"/>
              <w:left w:val="nil"/>
              <w:bottom w:val="single" w:sz="4" w:space="0" w:color="8EA9DB"/>
              <w:right w:val="single" w:sz="4" w:space="0" w:color="8EA9DB"/>
            </w:tcBorders>
            <w:noWrap/>
            <w:vAlign w:val="bottom"/>
            <w:hideMark/>
          </w:tcPr>
          <w:p w14:paraId="1A105DC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41%</w:t>
            </w:r>
          </w:p>
        </w:tc>
      </w:tr>
      <w:tr w:rsidR="00252B40" w:rsidRPr="00252B40" w14:paraId="2A0EDF34"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FADA2A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6-10 horas</w:t>
            </w:r>
          </w:p>
        </w:tc>
        <w:tc>
          <w:tcPr>
            <w:tcW w:w="0" w:type="auto"/>
            <w:tcBorders>
              <w:top w:val="single" w:sz="4" w:space="0" w:color="8EA9DB"/>
              <w:left w:val="nil"/>
              <w:bottom w:val="single" w:sz="4" w:space="0" w:color="8EA9DB"/>
              <w:right w:val="nil"/>
            </w:tcBorders>
            <w:shd w:val="clear" w:color="D9E1F2" w:fill="D9E1F2"/>
            <w:noWrap/>
            <w:vAlign w:val="bottom"/>
            <w:hideMark/>
          </w:tcPr>
          <w:p w14:paraId="234596D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FB8A7EC"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w:t>
            </w:r>
          </w:p>
        </w:tc>
      </w:tr>
      <w:tr w:rsidR="00252B40" w:rsidRPr="00252B40" w14:paraId="2D3E921B"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179598E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Más de 10 horas</w:t>
            </w:r>
          </w:p>
        </w:tc>
        <w:tc>
          <w:tcPr>
            <w:tcW w:w="0" w:type="auto"/>
            <w:tcBorders>
              <w:top w:val="single" w:sz="4" w:space="0" w:color="8EA9DB"/>
              <w:left w:val="nil"/>
              <w:bottom w:val="single" w:sz="4" w:space="0" w:color="8EA9DB"/>
              <w:right w:val="nil"/>
            </w:tcBorders>
            <w:noWrap/>
            <w:vAlign w:val="bottom"/>
            <w:hideMark/>
          </w:tcPr>
          <w:p w14:paraId="61175C3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w:t>
            </w:r>
          </w:p>
        </w:tc>
        <w:tc>
          <w:tcPr>
            <w:tcW w:w="0" w:type="auto"/>
            <w:tcBorders>
              <w:top w:val="single" w:sz="4" w:space="0" w:color="8EA9DB"/>
              <w:left w:val="nil"/>
              <w:bottom w:val="single" w:sz="4" w:space="0" w:color="8EA9DB"/>
              <w:right w:val="single" w:sz="4" w:space="0" w:color="8EA9DB"/>
            </w:tcBorders>
            <w:noWrap/>
            <w:vAlign w:val="bottom"/>
            <w:hideMark/>
          </w:tcPr>
          <w:p w14:paraId="5839675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w:t>
            </w:r>
          </w:p>
        </w:tc>
      </w:tr>
      <w:tr w:rsidR="00252B40" w:rsidRPr="00252B40" w14:paraId="3A59E5F9"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77E84E"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Total</w:t>
            </w:r>
          </w:p>
        </w:tc>
        <w:tc>
          <w:tcPr>
            <w:tcW w:w="0" w:type="auto"/>
            <w:tcBorders>
              <w:top w:val="single" w:sz="4" w:space="0" w:color="8EA9DB"/>
              <w:left w:val="nil"/>
              <w:bottom w:val="single" w:sz="4" w:space="0" w:color="8EA9DB"/>
              <w:right w:val="nil"/>
            </w:tcBorders>
            <w:shd w:val="clear" w:color="D9E1F2" w:fill="D9E1F2"/>
            <w:noWrap/>
            <w:vAlign w:val="bottom"/>
            <w:hideMark/>
          </w:tcPr>
          <w:p w14:paraId="1717D1A7"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7D2BAE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100%</w:t>
            </w:r>
          </w:p>
        </w:tc>
      </w:tr>
    </w:tbl>
    <w:p w14:paraId="74BF8A78" w14:textId="627D26C1" w:rsidR="00FF5CCD" w:rsidRDefault="006F48CE" w:rsidP="00FF5CCD">
      <w:pPr>
        <w:spacing w:line="480" w:lineRule="auto"/>
        <w:ind w:left="360"/>
        <w:rPr>
          <w:rFonts w:ascii="Arial" w:hAnsi="Arial" w:cs="Arial"/>
          <w:b/>
          <w:sz w:val="24"/>
          <w:szCs w:val="24"/>
        </w:rPr>
      </w:pPr>
      <w:r>
        <w:rPr>
          <w:noProof/>
          <w:lang w:eastAsia="es-MX"/>
        </w:rPr>
        <w:drawing>
          <wp:anchor distT="0" distB="0" distL="114300" distR="114300" simplePos="0" relativeHeight="251663360" behindDoc="0" locked="0" layoutInCell="1" allowOverlap="1" wp14:anchorId="32DFCCB3" wp14:editId="6B56CBA0">
            <wp:simplePos x="0" y="0"/>
            <wp:positionH relativeFrom="column">
              <wp:posOffset>328114</wp:posOffset>
            </wp:positionH>
            <wp:positionV relativeFrom="paragraph">
              <wp:posOffset>236855</wp:posOffset>
            </wp:positionV>
            <wp:extent cx="3860800" cy="1799771"/>
            <wp:effectExtent l="0" t="0" r="12700" b="16510"/>
            <wp:wrapTopAndBottom/>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DD62CE-1849-4547-9D36-35D68496674D}"/>
                </a:ext>
                <a:ext uri="{147F2762-F138-4A5C-976F-8EAC2B608ADB}">
                  <a16:predDERef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pred="{990236A3-0B3F-4143-83EE-963BA0B3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F3A5753" w14:textId="79FA292D" w:rsidR="00F95565" w:rsidRDefault="00F95565" w:rsidP="00FF5CCD">
      <w:pPr>
        <w:spacing w:line="480" w:lineRule="auto"/>
        <w:ind w:left="360"/>
        <w:rPr>
          <w:rFonts w:ascii="Arial" w:hAnsi="Arial" w:cs="Arial"/>
          <w:sz w:val="24"/>
          <w:szCs w:val="24"/>
        </w:rPr>
      </w:pPr>
      <w:r>
        <w:rPr>
          <w:rFonts w:ascii="Arial" w:hAnsi="Arial" w:cs="Arial"/>
          <w:sz w:val="24"/>
          <w:szCs w:val="24"/>
        </w:rPr>
        <w:t>Aunque la mayoría permaneció en un rango similar, se aumentaron en general las horas de juego.</w:t>
      </w:r>
    </w:p>
    <w:p w14:paraId="0D0AA6DA" w14:textId="0322F7C4" w:rsidR="002D2B22" w:rsidRDefault="002D2B22" w:rsidP="00FF5CCD">
      <w:pPr>
        <w:spacing w:line="480" w:lineRule="auto"/>
        <w:ind w:left="360"/>
        <w:rPr>
          <w:rFonts w:ascii="Arial" w:hAnsi="Arial" w:cs="Arial"/>
          <w:sz w:val="24"/>
          <w:szCs w:val="24"/>
        </w:rPr>
      </w:pPr>
      <w:r>
        <w:rPr>
          <w:rFonts w:ascii="Arial" w:hAnsi="Arial" w:cs="Arial"/>
          <w:sz w:val="24"/>
          <w:szCs w:val="24"/>
        </w:rPr>
        <w:t xml:space="preserve">Los datos </w:t>
      </w:r>
      <w:r w:rsidR="00994730">
        <w:rPr>
          <w:rFonts w:ascii="Arial" w:hAnsi="Arial" w:cs="Arial"/>
          <w:sz w:val="24"/>
          <w:szCs w:val="24"/>
        </w:rPr>
        <w:t>recopilados también muestran que los videojuegos son tema de conversación con sus amigos en un 25% de los casos. Y que al 8% de los que juegan videojuegos no poder jugar les causa ansiedad o frustración.</w:t>
      </w:r>
    </w:p>
    <w:p w14:paraId="6F87DC4A" w14:textId="22138C56" w:rsidR="00994730" w:rsidRDefault="00994730" w:rsidP="00FF5CCD">
      <w:pPr>
        <w:spacing w:line="480" w:lineRule="auto"/>
        <w:ind w:left="360"/>
        <w:rPr>
          <w:rFonts w:ascii="Arial" w:hAnsi="Arial" w:cs="Arial"/>
          <w:sz w:val="24"/>
          <w:szCs w:val="24"/>
        </w:rPr>
      </w:pPr>
    </w:p>
    <w:p w14:paraId="62FB8FCA" w14:textId="67C827D6" w:rsidR="005100AA" w:rsidRDefault="005100AA" w:rsidP="00FF5CCD">
      <w:pPr>
        <w:spacing w:line="480" w:lineRule="auto"/>
        <w:ind w:left="360"/>
        <w:rPr>
          <w:rFonts w:ascii="Arial" w:hAnsi="Arial" w:cs="Arial"/>
          <w:sz w:val="24"/>
          <w:szCs w:val="24"/>
        </w:rPr>
      </w:pPr>
    </w:p>
    <w:p w14:paraId="04AD3109" w14:textId="033ED627" w:rsidR="005100AA" w:rsidRDefault="005100AA" w:rsidP="00FF5CCD">
      <w:pPr>
        <w:spacing w:line="480" w:lineRule="auto"/>
        <w:ind w:left="360"/>
        <w:rPr>
          <w:rFonts w:ascii="Arial" w:hAnsi="Arial" w:cs="Arial"/>
          <w:sz w:val="24"/>
          <w:szCs w:val="24"/>
        </w:rPr>
      </w:pPr>
    </w:p>
    <w:p w14:paraId="1CAA4C45" w14:textId="4C3CAC17" w:rsidR="005100AA" w:rsidRDefault="005100AA" w:rsidP="00FF5CCD">
      <w:pPr>
        <w:spacing w:line="480" w:lineRule="auto"/>
        <w:ind w:left="360"/>
        <w:rPr>
          <w:rFonts w:ascii="Arial" w:hAnsi="Arial" w:cs="Arial"/>
          <w:sz w:val="24"/>
          <w:szCs w:val="24"/>
        </w:rPr>
      </w:pPr>
    </w:p>
    <w:p w14:paraId="4EA2C19A" w14:textId="54EA0337" w:rsidR="005100AA" w:rsidRDefault="005100AA" w:rsidP="00FF5CCD">
      <w:pPr>
        <w:spacing w:line="480" w:lineRule="auto"/>
        <w:ind w:left="360"/>
        <w:rPr>
          <w:rFonts w:ascii="Arial" w:hAnsi="Arial" w:cs="Arial"/>
          <w:sz w:val="24"/>
          <w:szCs w:val="24"/>
        </w:rPr>
      </w:pPr>
    </w:p>
    <w:p w14:paraId="308A3FC1" w14:textId="42BCA2BC" w:rsidR="005100AA" w:rsidRDefault="005100AA" w:rsidP="00FF5CCD">
      <w:pPr>
        <w:spacing w:line="480" w:lineRule="auto"/>
        <w:ind w:left="360"/>
        <w:rPr>
          <w:rFonts w:ascii="Arial" w:hAnsi="Arial" w:cs="Arial"/>
          <w:sz w:val="24"/>
          <w:szCs w:val="24"/>
        </w:rPr>
      </w:pPr>
    </w:p>
    <w:p w14:paraId="2739278A" w14:textId="385393E0" w:rsidR="005100AA" w:rsidRDefault="005100AA" w:rsidP="005100AA">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 xml:space="preserve">DISCUSIÓN </w:t>
      </w:r>
      <w:r w:rsidR="00B4397B">
        <w:rPr>
          <w:rFonts w:ascii="Arial" w:hAnsi="Arial" w:cs="Arial"/>
          <w:b/>
          <w:sz w:val="24"/>
          <w:szCs w:val="24"/>
        </w:rPr>
        <w:t xml:space="preserve">Y CONCLUSIÓN </w:t>
      </w:r>
    </w:p>
    <w:p w14:paraId="553219F9" w14:textId="24FEF454" w:rsidR="00B4397B" w:rsidRPr="00B4397B" w:rsidRDefault="00B4397B" w:rsidP="00B4397B">
      <w:pPr>
        <w:spacing w:line="480" w:lineRule="auto"/>
        <w:ind w:left="360"/>
        <w:rPr>
          <w:rFonts w:ascii="Arial" w:hAnsi="Arial" w:cs="Arial"/>
          <w:sz w:val="24"/>
          <w:szCs w:val="24"/>
        </w:rPr>
      </w:pPr>
      <w:r>
        <w:rPr>
          <w:rFonts w:ascii="Arial" w:hAnsi="Arial" w:cs="Arial"/>
          <w:sz w:val="24"/>
          <w:szCs w:val="24"/>
        </w:rPr>
        <w:t>El número de</w:t>
      </w:r>
      <w:r w:rsidR="00F6578D">
        <w:rPr>
          <w:rFonts w:ascii="Arial" w:hAnsi="Arial" w:cs="Arial"/>
          <w:sz w:val="24"/>
          <w:szCs w:val="24"/>
        </w:rPr>
        <w:t xml:space="preserve"> adolescentes que juegan videojuegos es bastante elevado observado en retrospectiva. Esta tecnología es utilizada por 3 de cada 4 estudiantes encuestados, lo cual deja en claro que es uno de los más grandes fenómenos en nuestra generación.</w:t>
      </w:r>
    </w:p>
    <w:p w14:paraId="5EF3BA9C" w14:textId="042E99E6" w:rsidR="005100AA" w:rsidRDefault="005100AA" w:rsidP="005100AA">
      <w:pPr>
        <w:spacing w:line="480" w:lineRule="auto"/>
        <w:ind w:left="360"/>
        <w:rPr>
          <w:rFonts w:ascii="Arial" w:hAnsi="Arial" w:cs="Arial"/>
          <w:sz w:val="24"/>
          <w:szCs w:val="24"/>
        </w:rPr>
      </w:pPr>
      <w:r>
        <w:rPr>
          <w:rFonts w:ascii="Arial" w:hAnsi="Arial" w:cs="Arial"/>
          <w:sz w:val="24"/>
          <w:szCs w:val="24"/>
        </w:rPr>
        <w:t>Como</w:t>
      </w:r>
      <w:r w:rsidR="005855DD">
        <w:rPr>
          <w:rFonts w:ascii="Arial" w:hAnsi="Arial" w:cs="Arial"/>
          <w:sz w:val="24"/>
          <w:szCs w:val="24"/>
        </w:rPr>
        <w:t xml:space="preserve"> es comúnmente conocido, los varones juegan videojuegos más que las mujeres. No obstante, la mitad de las mujeres encuestadas los juegan.</w:t>
      </w:r>
    </w:p>
    <w:p w14:paraId="0AD2C953" w14:textId="14703D61" w:rsidR="00037468" w:rsidRDefault="00037468" w:rsidP="005100AA">
      <w:pPr>
        <w:spacing w:line="480" w:lineRule="auto"/>
        <w:ind w:left="360"/>
        <w:rPr>
          <w:rFonts w:ascii="Arial" w:hAnsi="Arial" w:cs="Arial"/>
          <w:sz w:val="24"/>
          <w:szCs w:val="24"/>
        </w:rPr>
      </w:pPr>
      <w:r>
        <w:rPr>
          <w:rFonts w:ascii="Arial" w:hAnsi="Arial" w:cs="Arial"/>
          <w:sz w:val="24"/>
          <w:szCs w:val="24"/>
        </w:rPr>
        <w:t xml:space="preserve">Aunque casi </w:t>
      </w:r>
      <w:r w:rsidR="005C2300">
        <w:rPr>
          <w:rFonts w:ascii="Arial" w:hAnsi="Arial" w:cs="Arial"/>
          <w:sz w:val="24"/>
          <w:szCs w:val="24"/>
        </w:rPr>
        <w:t xml:space="preserve">todos los encuestados </w:t>
      </w:r>
      <w:r w:rsidR="002356F0">
        <w:rPr>
          <w:rFonts w:ascii="Arial" w:hAnsi="Arial" w:cs="Arial"/>
          <w:sz w:val="24"/>
          <w:szCs w:val="24"/>
        </w:rPr>
        <w:t xml:space="preserve">respondieron </w:t>
      </w:r>
      <w:r w:rsidR="00C20179">
        <w:rPr>
          <w:rFonts w:ascii="Arial" w:hAnsi="Arial" w:cs="Arial"/>
          <w:sz w:val="24"/>
          <w:szCs w:val="24"/>
        </w:rPr>
        <w:t>que su tiempo de juego está en los parámetros de lo recomendado, casi un 20% dio indicios de jugar en exceso, lo cual es el principal elemento de una adicción.</w:t>
      </w:r>
    </w:p>
    <w:p w14:paraId="30EF7753" w14:textId="5F2FC739" w:rsidR="00C20179" w:rsidRDefault="00C20179" w:rsidP="005100AA">
      <w:pPr>
        <w:spacing w:line="480" w:lineRule="auto"/>
        <w:ind w:left="360"/>
        <w:rPr>
          <w:rFonts w:ascii="Arial" w:hAnsi="Arial" w:cs="Arial"/>
          <w:sz w:val="24"/>
          <w:szCs w:val="24"/>
        </w:rPr>
      </w:pPr>
      <w:r>
        <w:rPr>
          <w:rFonts w:ascii="Arial" w:hAnsi="Arial" w:cs="Arial"/>
          <w:sz w:val="24"/>
          <w:szCs w:val="24"/>
        </w:rPr>
        <w:t>Claramente esta no es información suficiente para poder hablar de casos patológicos. Pero analizando más a fondo, al decirles que ellos propusieran sus límites, las horas de juego aumentaron, por lo que es evidente que un elemento de</w:t>
      </w:r>
      <w:r w:rsidR="00306245">
        <w:rPr>
          <w:rFonts w:ascii="Arial" w:hAnsi="Arial" w:cs="Arial"/>
          <w:sz w:val="24"/>
          <w:szCs w:val="24"/>
        </w:rPr>
        <w:t xml:space="preserve"> </w:t>
      </w:r>
      <w:r>
        <w:rPr>
          <w:rFonts w:ascii="Arial" w:hAnsi="Arial" w:cs="Arial"/>
          <w:sz w:val="24"/>
          <w:szCs w:val="24"/>
        </w:rPr>
        <w:t>supervisión es necesario.</w:t>
      </w:r>
    </w:p>
    <w:p w14:paraId="5D631F91" w14:textId="1DF29B61" w:rsidR="00C20179" w:rsidRDefault="00C20179" w:rsidP="005100AA">
      <w:pPr>
        <w:spacing w:line="480" w:lineRule="auto"/>
        <w:ind w:left="360"/>
        <w:rPr>
          <w:rFonts w:ascii="Arial" w:hAnsi="Arial" w:cs="Arial"/>
          <w:sz w:val="24"/>
          <w:szCs w:val="24"/>
        </w:rPr>
      </w:pPr>
      <w:r>
        <w:rPr>
          <w:rFonts w:ascii="Arial" w:hAnsi="Arial" w:cs="Arial"/>
          <w:sz w:val="24"/>
          <w:szCs w:val="24"/>
        </w:rPr>
        <w:t>E</w:t>
      </w:r>
      <w:r w:rsidR="00306245">
        <w:rPr>
          <w:rFonts w:ascii="Arial" w:hAnsi="Arial" w:cs="Arial"/>
          <w:sz w:val="24"/>
          <w:szCs w:val="24"/>
        </w:rPr>
        <w:t>n cuanto a s</w:t>
      </w:r>
      <w:r w:rsidR="00B4397B">
        <w:rPr>
          <w:rFonts w:ascii="Arial" w:hAnsi="Arial" w:cs="Arial"/>
          <w:sz w:val="24"/>
          <w:szCs w:val="24"/>
        </w:rPr>
        <w:t>i aísla a los adolescentes de otros aspectos, no hay señales claras de esto ya que solo 1 de cada 4 estudiantes</w:t>
      </w:r>
      <w:r w:rsidR="001520A5">
        <w:rPr>
          <w:rFonts w:ascii="Arial" w:hAnsi="Arial" w:cs="Arial"/>
          <w:sz w:val="24"/>
          <w:szCs w:val="24"/>
        </w:rPr>
        <w:t xml:space="preserve"> señaló que es un tema de conversación frecuente.</w:t>
      </w:r>
    </w:p>
    <w:p w14:paraId="7F3F941A" w14:textId="5BE5A7A6" w:rsidR="001520A5" w:rsidRDefault="001520A5" w:rsidP="005100AA">
      <w:pPr>
        <w:spacing w:line="480" w:lineRule="auto"/>
        <w:ind w:left="360"/>
        <w:rPr>
          <w:rFonts w:ascii="Arial" w:hAnsi="Arial" w:cs="Arial"/>
          <w:sz w:val="24"/>
          <w:szCs w:val="24"/>
        </w:rPr>
      </w:pPr>
      <w:r>
        <w:rPr>
          <w:rFonts w:ascii="Arial" w:hAnsi="Arial" w:cs="Arial"/>
          <w:sz w:val="24"/>
          <w:szCs w:val="24"/>
        </w:rPr>
        <w:t>Sin embargo el hecho</w:t>
      </w:r>
      <w:r w:rsidRPr="00095141">
        <w:rPr>
          <w:rFonts w:ascii="Arial" w:hAnsi="Arial" w:cs="Arial"/>
          <w:strike/>
          <w:sz w:val="24"/>
          <w:szCs w:val="24"/>
        </w:rPr>
        <w:t>,</w:t>
      </w:r>
      <w:r>
        <w:rPr>
          <w:rFonts w:ascii="Arial" w:hAnsi="Arial" w:cs="Arial"/>
          <w:sz w:val="24"/>
          <w:szCs w:val="24"/>
        </w:rPr>
        <w:t xml:space="preserve"> de que algunas personas puedan sent</w:t>
      </w:r>
      <w:r w:rsidR="00095141">
        <w:rPr>
          <w:rFonts w:ascii="Arial" w:hAnsi="Arial" w:cs="Arial"/>
          <w:sz w:val="24"/>
          <w:szCs w:val="24"/>
        </w:rPr>
        <w:t>ir ansiedad de no poder jugar s</w:t>
      </w:r>
      <w:r w:rsidR="00095141" w:rsidRPr="00095141">
        <w:rPr>
          <w:rFonts w:ascii="Arial" w:hAnsi="Arial" w:cs="Arial"/>
          <w:color w:val="FF0000"/>
          <w:sz w:val="24"/>
          <w:szCs w:val="24"/>
        </w:rPr>
        <w:t>í</w:t>
      </w:r>
      <w:r w:rsidR="006A6A3C">
        <w:rPr>
          <w:rFonts w:ascii="Arial" w:hAnsi="Arial" w:cs="Arial"/>
          <w:sz w:val="24"/>
          <w:szCs w:val="24"/>
        </w:rPr>
        <w:t xml:space="preserve"> podría </w:t>
      </w:r>
      <w:r w:rsidR="006A6A3C" w:rsidRPr="00095141">
        <w:rPr>
          <w:rFonts w:ascii="Arial" w:hAnsi="Arial" w:cs="Arial"/>
          <w:strike/>
          <w:sz w:val="24"/>
          <w:szCs w:val="24"/>
        </w:rPr>
        <w:t>abrir</w:t>
      </w:r>
      <w:r w:rsidR="00095141">
        <w:rPr>
          <w:rFonts w:ascii="Arial" w:hAnsi="Arial" w:cs="Arial"/>
          <w:sz w:val="24"/>
          <w:szCs w:val="24"/>
        </w:rPr>
        <w:t xml:space="preserve"> </w:t>
      </w:r>
      <w:r w:rsidR="00095141">
        <w:rPr>
          <w:rFonts w:ascii="Arial" w:hAnsi="Arial" w:cs="Arial"/>
          <w:color w:val="FF0000"/>
          <w:sz w:val="24"/>
          <w:szCs w:val="24"/>
        </w:rPr>
        <w:t>ocasionar</w:t>
      </w:r>
      <w:r w:rsidR="006A6A3C">
        <w:rPr>
          <w:rFonts w:ascii="Arial" w:hAnsi="Arial" w:cs="Arial"/>
          <w:sz w:val="24"/>
          <w:szCs w:val="24"/>
        </w:rPr>
        <w:t xml:space="preserve"> alguna problemática, pues los videojuegos deberían estar en un plano totalmente secundario de nuestras vidas.</w:t>
      </w:r>
    </w:p>
    <w:p w14:paraId="319F9CF7" w14:textId="0B7B31BD" w:rsidR="006A6A3C" w:rsidRDefault="006A6A3C" w:rsidP="005100AA">
      <w:pPr>
        <w:spacing w:line="480" w:lineRule="auto"/>
        <w:ind w:left="360"/>
        <w:rPr>
          <w:rFonts w:ascii="Arial" w:hAnsi="Arial" w:cs="Arial"/>
          <w:sz w:val="24"/>
          <w:szCs w:val="24"/>
        </w:rPr>
      </w:pPr>
      <w:r>
        <w:rPr>
          <w:rFonts w:ascii="Arial" w:hAnsi="Arial" w:cs="Arial"/>
          <w:sz w:val="24"/>
          <w:szCs w:val="24"/>
        </w:rPr>
        <w:t xml:space="preserve">Analizando de manera profunda cada encuesta, existieron tres casos en los cuales podría haber </w:t>
      </w:r>
      <w:r w:rsidR="00095141">
        <w:rPr>
          <w:rFonts w:ascii="Arial" w:hAnsi="Arial" w:cs="Arial"/>
          <w:color w:val="FF0000"/>
          <w:sz w:val="24"/>
          <w:szCs w:val="24"/>
        </w:rPr>
        <w:t>evidencia d</w:t>
      </w:r>
      <w:r>
        <w:rPr>
          <w:rFonts w:ascii="Arial" w:hAnsi="Arial" w:cs="Arial"/>
          <w:sz w:val="24"/>
          <w:szCs w:val="24"/>
        </w:rPr>
        <w:t xml:space="preserve">el inicio de una adicción, pues estos tres </w:t>
      </w:r>
      <w:r>
        <w:rPr>
          <w:rFonts w:ascii="Arial" w:hAnsi="Arial" w:cs="Arial"/>
          <w:sz w:val="24"/>
          <w:szCs w:val="24"/>
        </w:rPr>
        <w:lastRenderedPageBreak/>
        <w:t xml:space="preserve">sujetos dieron todas las respuestas posibles que podían acercarlos a los signos de una afección psicológica, contestando que juegan más de 20 horas semanales, que podrían jugar más de 10 horas diarias y que el no jugar les produce ansiedad y frustración. Es importante señalar que estos tres sujetos pertenecían al grupo de 12 y 13 años de edad, </w:t>
      </w:r>
      <w:r w:rsidR="00953FA1">
        <w:rPr>
          <w:rFonts w:ascii="Arial" w:hAnsi="Arial" w:cs="Arial"/>
          <w:sz w:val="24"/>
          <w:szCs w:val="24"/>
        </w:rPr>
        <w:t>por lo cual es relevante para estudios posteriores investigar si existe una mayor tendencia a la adicción en generaciones nuevas.</w:t>
      </w:r>
    </w:p>
    <w:p w14:paraId="5857C2EC" w14:textId="1EF1159A" w:rsidR="00953FA1" w:rsidRDefault="00953FA1" w:rsidP="005100AA">
      <w:pPr>
        <w:spacing w:line="480" w:lineRule="auto"/>
        <w:ind w:left="360"/>
        <w:rPr>
          <w:rFonts w:ascii="Arial" w:hAnsi="Arial" w:cs="Arial"/>
          <w:sz w:val="24"/>
          <w:szCs w:val="24"/>
        </w:rPr>
      </w:pPr>
      <w:r>
        <w:rPr>
          <w:rFonts w:ascii="Arial" w:hAnsi="Arial" w:cs="Arial"/>
          <w:sz w:val="24"/>
          <w:szCs w:val="24"/>
        </w:rPr>
        <w:t>Aunque un 3% de los adolescentes pueda no parecer alarmante, se debe tomar en cuenta que el entorno en el que se realizó la encuesta fue uno donde hay gran consciencia acerca de los efectos negativos a las adicciones lo cual reduce considerablemente el número de posibles casos.</w:t>
      </w:r>
    </w:p>
    <w:p w14:paraId="21D67BE8" w14:textId="440E705E" w:rsidR="00953FA1" w:rsidRDefault="00953FA1" w:rsidP="005100AA">
      <w:pPr>
        <w:spacing w:line="480" w:lineRule="auto"/>
        <w:ind w:left="360"/>
        <w:rPr>
          <w:rFonts w:ascii="Arial" w:hAnsi="Arial" w:cs="Arial"/>
          <w:sz w:val="24"/>
          <w:szCs w:val="24"/>
        </w:rPr>
      </w:pPr>
      <w:r>
        <w:rPr>
          <w:rFonts w:ascii="Arial" w:hAnsi="Arial" w:cs="Arial"/>
          <w:sz w:val="24"/>
          <w:szCs w:val="24"/>
        </w:rPr>
        <w:t>A excepción de los casos ya mencionados, ninguno de los casos analizados en el Centro Educativo Jean Piaget presenta la sintomatología suficiente para poder hablar de</w:t>
      </w:r>
      <w:r w:rsidR="00786840">
        <w:rPr>
          <w:rFonts w:ascii="Arial" w:hAnsi="Arial" w:cs="Arial"/>
          <w:sz w:val="24"/>
          <w:szCs w:val="24"/>
        </w:rPr>
        <w:t xml:space="preserve"> adicción al juego.</w:t>
      </w:r>
    </w:p>
    <w:p w14:paraId="78F9A574" w14:textId="68F14BCD" w:rsidR="00786840" w:rsidRPr="005100AA" w:rsidRDefault="00786840" w:rsidP="005100AA">
      <w:pPr>
        <w:spacing w:line="480" w:lineRule="auto"/>
        <w:ind w:left="360"/>
        <w:rPr>
          <w:rFonts w:ascii="Arial" w:hAnsi="Arial" w:cs="Arial"/>
          <w:sz w:val="24"/>
          <w:szCs w:val="24"/>
        </w:rPr>
      </w:pPr>
      <w:r>
        <w:rPr>
          <w:rFonts w:ascii="Arial" w:hAnsi="Arial" w:cs="Arial"/>
          <w:sz w:val="24"/>
          <w:szCs w:val="24"/>
        </w:rPr>
        <w:t>A pesar de esto, es importante conocer y concientizar acerca de las repercusiones que puede haber de esta y cualquier adicción con el fin de mantener siempre integra la salud pública.</w:t>
      </w:r>
    </w:p>
    <w:p w14:paraId="7E60159A" w14:textId="77777777" w:rsidR="00F95565" w:rsidRPr="00F95565" w:rsidRDefault="00F95565" w:rsidP="00FF5CCD">
      <w:pPr>
        <w:spacing w:line="480" w:lineRule="auto"/>
        <w:ind w:left="360"/>
        <w:rPr>
          <w:rFonts w:ascii="Arial" w:hAnsi="Arial" w:cs="Arial"/>
          <w:sz w:val="24"/>
          <w:szCs w:val="24"/>
        </w:rPr>
      </w:pPr>
    </w:p>
    <w:p w14:paraId="192D3EB0" w14:textId="77CAA433" w:rsidR="00FF5CCD" w:rsidRDefault="00FF5CCD" w:rsidP="00FF5CCD">
      <w:pPr>
        <w:spacing w:line="480" w:lineRule="auto"/>
        <w:ind w:left="360"/>
        <w:rPr>
          <w:rFonts w:ascii="Arial" w:hAnsi="Arial" w:cs="Arial"/>
          <w:b/>
          <w:sz w:val="24"/>
          <w:szCs w:val="24"/>
        </w:rPr>
      </w:pPr>
    </w:p>
    <w:p w14:paraId="2589BBE2" w14:textId="419881C0" w:rsidR="00FF5CCD" w:rsidRDefault="00FF5CCD" w:rsidP="00786840">
      <w:pPr>
        <w:spacing w:line="480" w:lineRule="auto"/>
        <w:rPr>
          <w:rFonts w:ascii="Arial" w:hAnsi="Arial" w:cs="Arial"/>
          <w:b/>
          <w:sz w:val="24"/>
          <w:szCs w:val="24"/>
        </w:rPr>
      </w:pPr>
    </w:p>
    <w:p w14:paraId="12B66F68" w14:textId="77777777" w:rsidR="00786840" w:rsidRDefault="00786840" w:rsidP="00786840">
      <w:pPr>
        <w:spacing w:line="480" w:lineRule="auto"/>
        <w:rPr>
          <w:rFonts w:ascii="Arial" w:hAnsi="Arial" w:cs="Arial"/>
          <w:b/>
          <w:sz w:val="24"/>
          <w:szCs w:val="24"/>
        </w:rPr>
      </w:pPr>
    </w:p>
    <w:p w14:paraId="349D9452" w14:textId="77777777" w:rsidR="00FF5CCD" w:rsidRPr="00FF5CCD" w:rsidRDefault="00FF5CCD" w:rsidP="00FF5CCD">
      <w:pPr>
        <w:spacing w:line="480" w:lineRule="auto"/>
        <w:ind w:left="360"/>
        <w:rPr>
          <w:rFonts w:ascii="Arial" w:hAnsi="Arial" w:cs="Arial"/>
          <w:b/>
          <w:sz w:val="24"/>
          <w:szCs w:val="24"/>
        </w:rPr>
      </w:pPr>
    </w:p>
    <w:p w14:paraId="51886AB4" w14:textId="5056E325" w:rsidR="005F51D3" w:rsidRDefault="00536996" w:rsidP="00555259">
      <w:pPr>
        <w:spacing w:line="480" w:lineRule="auto"/>
        <w:ind w:left="360"/>
        <w:rPr>
          <w:rFonts w:ascii="Arial" w:hAnsi="Arial" w:cs="Arial"/>
          <w:b/>
          <w:sz w:val="24"/>
          <w:szCs w:val="24"/>
        </w:rPr>
      </w:pPr>
      <w:r>
        <w:rPr>
          <w:rFonts w:ascii="Arial" w:hAnsi="Arial" w:cs="Arial"/>
          <w:b/>
          <w:sz w:val="24"/>
          <w:szCs w:val="24"/>
        </w:rPr>
        <w:t>BIBLIOGRAFÍA</w:t>
      </w:r>
    </w:p>
    <w:p w14:paraId="4D0BB19A"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De Rivera, L. G. (2018). ¿Son peligrosos los videojuegos? Retrieved December 10, 2018, from https://www.muyinteresante.es/revista-muy/noticias-muy/articulo/peligros-videojuegos</w:t>
      </w:r>
    </w:p>
    <w:p w14:paraId="54A93C0F"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Griffiths, M. D. (2005). Adicción a los videojuegos. </w:t>
      </w:r>
      <w:r w:rsidRPr="007D70E5">
        <w:rPr>
          <w:rFonts w:ascii="Arial" w:eastAsia="Calibri" w:hAnsi="Arial" w:cs="Arial"/>
          <w:sz w:val="24"/>
          <w:lang w:val="en-US"/>
        </w:rPr>
        <w:t>Retrieved December 10, 2018, from http://www.academia.edu/429551/Griffiths_M.D._2005_._Adicci%C3%B3n_a_los_videojuegos_una_revisi%C3%B3n_de_la_literature._Psicologia_Conductual_13_445-462</w:t>
      </w:r>
    </w:p>
    <w:p w14:paraId="7B71F77E"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Olivera Oceguera, Y. (2018, July 3). La industria de los videojuegos en México. </w:t>
      </w:r>
      <w:r w:rsidRPr="007D70E5">
        <w:rPr>
          <w:rFonts w:ascii="Arial" w:eastAsia="Calibri" w:hAnsi="Arial" w:cs="Arial"/>
          <w:sz w:val="24"/>
          <w:lang w:val="en-US"/>
        </w:rPr>
        <w:t>Retrieved December 10, 2018, from https://www.muyinteresante.es/revista-muy/noticias-muy/articulo/peligros-videojuegos</w:t>
      </w:r>
    </w:p>
    <w:p w14:paraId="5E309A21"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Sutter, J. D. (2012, August 5). 5 señales de alerta de adicción a los videojuegos y a internet. </w:t>
      </w:r>
      <w:r w:rsidRPr="007D70E5">
        <w:rPr>
          <w:rFonts w:ascii="Arial" w:eastAsia="Calibri" w:hAnsi="Arial" w:cs="Arial"/>
          <w:sz w:val="24"/>
          <w:lang w:val="en-US"/>
        </w:rPr>
        <w:t>Retrieved December 9, 2018, from https://cnnespanol.cnn.com/2012/08/05/5-senales-de-alerta-de-adiccion-a-los-videojuegos-y-a-internet/</w:t>
      </w:r>
    </w:p>
    <w:p w14:paraId="0995B97C"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Torres, A. (n.d.). Adicción a los videojuegos: síntomas, causas y tratamiento. Retrieved December 9, 2018, from https://psicologiaymente.com/clinica/adiccion-a-videojuegos</w:t>
      </w:r>
    </w:p>
    <w:p w14:paraId="4FF98730"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Universidad Peruana de Ciencias Aplicadas. (n.d.). Adicción a los videojuegos. </w:t>
      </w:r>
      <w:r w:rsidRPr="007D70E5">
        <w:rPr>
          <w:rFonts w:ascii="Arial" w:eastAsia="Calibri" w:hAnsi="Arial" w:cs="Arial"/>
          <w:sz w:val="24"/>
          <w:lang w:val="en-US"/>
        </w:rPr>
        <w:t>Retrieved December 10, 2018, from https://www.upc.edu.pe/sites/default/files/upc/home/sub_secciones/es/orientacion_psicopedagogica/pagina_primaria_descargas/upc_guia_informativa_adiccion_videojuegos.pdf</w:t>
      </w:r>
    </w:p>
    <w:p w14:paraId="32C41EAB"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Wikipedia. (n.d.). Adicción a los videojuegos. </w:t>
      </w:r>
      <w:r w:rsidRPr="007D70E5">
        <w:rPr>
          <w:rFonts w:ascii="Arial" w:eastAsia="Calibri" w:hAnsi="Arial" w:cs="Arial"/>
          <w:sz w:val="24"/>
          <w:lang w:val="en-US"/>
        </w:rPr>
        <w:t>Retrieved December 8, 2018, from https://es.wikipedia.org/wiki/Adicción_a_los_videojuego</w:t>
      </w:r>
    </w:p>
    <w:p w14:paraId="3054DF2B" w14:textId="77777777" w:rsidR="00536996" w:rsidRPr="007D70E5" w:rsidRDefault="00536996" w:rsidP="00555259">
      <w:pPr>
        <w:spacing w:line="480" w:lineRule="auto"/>
        <w:ind w:left="360"/>
        <w:rPr>
          <w:rFonts w:ascii="Arial" w:hAnsi="Arial" w:cs="Arial"/>
          <w:b/>
          <w:sz w:val="28"/>
          <w:szCs w:val="24"/>
          <w:lang w:val="en-US"/>
        </w:rPr>
      </w:pPr>
    </w:p>
    <w:p w14:paraId="0FC11308" w14:textId="77777777" w:rsidR="00710849" w:rsidRPr="007D70E5" w:rsidRDefault="00710849" w:rsidP="00555259">
      <w:pPr>
        <w:spacing w:line="480" w:lineRule="auto"/>
        <w:ind w:left="360"/>
        <w:rPr>
          <w:rFonts w:ascii="Arial" w:hAnsi="Arial" w:cs="Arial"/>
          <w:sz w:val="24"/>
          <w:szCs w:val="24"/>
          <w:lang w:val="en-US"/>
        </w:rPr>
      </w:pPr>
    </w:p>
    <w:p w14:paraId="2B823F64" w14:textId="77777777" w:rsidR="00BB5F67" w:rsidRPr="007D70E5" w:rsidRDefault="00BB5F67" w:rsidP="00555259">
      <w:pPr>
        <w:spacing w:line="480" w:lineRule="auto"/>
        <w:ind w:left="360"/>
        <w:rPr>
          <w:rFonts w:ascii="Arial" w:hAnsi="Arial" w:cs="Arial"/>
          <w:sz w:val="24"/>
          <w:szCs w:val="24"/>
          <w:lang w:val="en-US"/>
        </w:rPr>
      </w:pPr>
    </w:p>
    <w:p w14:paraId="60B6821E" w14:textId="77777777" w:rsidR="00D55D70" w:rsidRPr="007D70E5" w:rsidRDefault="00D55D70" w:rsidP="00555259">
      <w:pPr>
        <w:spacing w:line="480" w:lineRule="auto"/>
        <w:ind w:left="360"/>
        <w:rPr>
          <w:rFonts w:ascii="Arial" w:hAnsi="Arial" w:cs="Arial"/>
          <w:sz w:val="24"/>
          <w:szCs w:val="24"/>
          <w:lang w:val="en-US"/>
        </w:rPr>
      </w:pPr>
    </w:p>
    <w:p w14:paraId="724EC5E1" w14:textId="45590A78" w:rsidR="00D746BB" w:rsidRPr="007D70E5" w:rsidRDefault="00D746BB" w:rsidP="00555259">
      <w:pPr>
        <w:spacing w:line="480" w:lineRule="auto"/>
        <w:ind w:left="360"/>
        <w:rPr>
          <w:rFonts w:ascii="Arial" w:hAnsi="Arial" w:cs="Arial"/>
          <w:sz w:val="24"/>
          <w:szCs w:val="24"/>
          <w:lang w:val="en-US"/>
        </w:rPr>
      </w:pPr>
    </w:p>
    <w:p w14:paraId="3304A8E1" w14:textId="7A53389A" w:rsidR="00D746BB" w:rsidRDefault="00786840" w:rsidP="00555259">
      <w:pPr>
        <w:spacing w:line="480" w:lineRule="auto"/>
        <w:ind w:left="360"/>
        <w:rPr>
          <w:rFonts w:ascii="Arial" w:hAnsi="Arial" w:cs="Arial"/>
          <w:b/>
          <w:sz w:val="24"/>
          <w:szCs w:val="24"/>
        </w:rPr>
      </w:pPr>
      <w:r>
        <w:rPr>
          <w:rFonts w:ascii="Arial" w:hAnsi="Arial" w:cs="Arial"/>
          <w:b/>
          <w:sz w:val="24"/>
          <w:szCs w:val="24"/>
        </w:rPr>
        <w:t>ANEXOS</w:t>
      </w:r>
    </w:p>
    <w:p w14:paraId="65AF579E" w14:textId="48AB942A" w:rsidR="00786840"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Edad</w:t>
      </w:r>
    </w:p>
    <w:p w14:paraId="795FE280" w14:textId="58D1B15C" w:rsidR="00C83BCA"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Género</w:t>
      </w:r>
    </w:p>
    <w:p w14:paraId="7F8DEFF6" w14:textId="07EF8545" w:rsidR="00C83BCA"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Masculino </w:t>
      </w:r>
    </w:p>
    <w:p w14:paraId="0AD84B49" w14:textId="15063C63" w:rsidR="00B42542"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Femenino</w:t>
      </w:r>
    </w:p>
    <w:p w14:paraId="2B475584" w14:textId="714A1A31" w:rsidR="00B42542" w:rsidRDefault="00B42542" w:rsidP="00B42542">
      <w:pPr>
        <w:pStyle w:val="Prrafodelista"/>
        <w:numPr>
          <w:ilvl w:val="0"/>
          <w:numId w:val="4"/>
        </w:numPr>
        <w:spacing w:line="480" w:lineRule="auto"/>
        <w:rPr>
          <w:rFonts w:ascii="Arial" w:hAnsi="Arial" w:cs="Arial"/>
          <w:b/>
          <w:sz w:val="24"/>
          <w:szCs w:val="24"/>
        </w:rPr>
      </w:pPr>
      <w:r>
        <w:rPr>
          <w:rFonts w:ascii="Arial" w:hAnsi="Arial" w:cs="Arial"/>
          <w:b/>
          <w:sz w:val="24"/>
          <w:szCs w:val="24"/>
        </w:rPr>
        <w:t>¿Juegas videojuegos regularmente?</w:t>
      </w:r>
    </w:p>
    <w:p w14:paraId="42DBCD73" w14:textId="3CD014A0" w:rsidR="00B42542"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Sí</w:t>
      </w:r>
    </w:p>
    <w:p w14:paraId="15B41D70" w14:textId="3AC28A3A" w:rsidR="006D2221"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No</w:t>
      </w:r>
    </w:p>
    <w:p w14:paraId="543DAA5C" w14:textId="22625DBF" w:rsidR="006D2221" w:rsidRDefault="006D2221" w:rsidP="006D2221">
      <w:pPr>
        <w:pStyle w:val="Prrafodelista"/>
        <w:numPr>
          <w:ilvl w:val="0"/>
          <w:numId w:val="4"/>
        </w:numPr>
        <w:spacing w:line="480" w:lineRule="auto"/>
        <w:rPr>
          <w:rFonts w:ascii="Arial" w:hAnsi="Arial" w:cs="Arial"/>
          <w:b/>
          <w:sz w:val="24"/>
          <w:szCs w:val="24"/>
        </w:rPr>
      </w:pPr>
      <w:r>
        <w:rPr>
          <w:rFonts w:ascii="Arial" w:hAnsi="Arial" w:cs="Arial"/>
          <w:b/>
          <w:sz w:val="24"/>
          <w:szCs w:val="24"/>
        </w:rPr>
        <w:t>Semanalmente, ¿cuántas horas juegas videojuegos?</w:t>
      </w:r>
    </w:p>
    <w:p w14:paraId="32B331AB" w14:textId="4F3EBEFC" w:rsidR="006D2221"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Menos de 5 horas</w:t>
      </w:r>
    </w:p>
    <w:p w14:paraId="3531A9E8" w14:textId="3E0CC02D"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5-10 horas</w:t>
      </w:r>
    </w:p>
    <w:p w14:paraId="0A35575E" w14:textId="51600E20"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10-15 horas</w:t>
      </w:r>
    </w:p>
    <w:p w14:paraId="6D0AB491" w14:textId="5EA58DDA"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15-20 horas</w:t>
      </w:r>
    </w:p>
    <w:p w14:paraId="5DBD459B" w14:textId="4AF350A7" w:rsidR="00301DF3" w:rsidRDefault="00301DF3" w:rsidP="00301DF3">
      <w:pPr>
        <w:pStyle w:val="Prrafodelista"/>
        <w:numPr>
          <w:ilvl w:val="0"/>
          <w:numId w:val="7"/>
        </w:numPr>
        <w:spacing w:line="480" w:lineRule="auto"/>
        <w:rPr>
          <w:rFonts w:ascii="Arial" w:hAnsi="Arial" w:cs="Arial"/>
          <w:sz w:val="24"/>
          <w:szCs w:val="24"/>
        </w:rPr>
      </w:pPr>
      <w:r>
        <w:rPr>
          <w:rFonts w:ascii="Arial" w:hAnsi="Arial" w:cs="Arial"/>
          <w:sz w:val="24"/>
          <w:szCs w:val="24"/>
        </w:rPr>
        <w:t>20-25 horas</w:t>
      </w:r>
    </w:p>
    <w:p w14:paraId="736A02B7" w14:textId="11980285" w:rsidR="00301DF3"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Más de 25 horas</w:t>
      </w:r>
    </w:p>
    <w:p w14:paraId="0FA56550" w14:textId="66286F92" w:rsidR="00B02817"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No juego videojuegos</w:t>
      </w:r>
    </w:p>
    <w:p w14:paraId="384D1A04" w14:textId="69F4707B" w:rsidR="00B02817" w:rsidRDefault="005A69CE" w:rsidP="00B02817">
      <w:pPr>
        <w:pStyle w:val="Prrafodelista"/>
        <w:numPr>
          <w:ilvl w:val="0"/>
          <w:numId w:val="4"/>
        </w:numPr>
        <w:spacing w:line="480" w:lineRule="auto"/>
        <w:rPr>
          <w:rFonts w:ascii="Arial" w:hAnsi="Arial" w:cs="Arial"/>
          <w:b/>
          <w:sz w:val="24"/>
          <w:szCs w:val="24"/>
        </w:rPr>
      </w:pPr>
      <w:r>
        <w:rPr>
          <w:rFonts w:ascii="Arial" w:hAnsi="Arial" w:cs="Arial"/>
          <w:b/>
          <w:sz w:val="24"/>
          <w:szCs w:val="24"/>
        </w:rPr>
        <w:t>Cuando estás con tus amigos, ¿los videojuegos son tema de conversación?</w:t>
      </w:r>
    </w:p>
    <w:p w14:paraId="618C112C" w14:textId="5417096F" w:rsidR="005A69CE" w:rsidRDefault="005A69CE" w:rsidP="005A69CE">
      <w:pPr>
        <w:pStyle w:val="Prrafodelista"/>
        <w:numPr>
          <w:ilvl w:val="0"/>
          <w:numId w:val="8"/>
        </w:numPr>
        <w:spacing w:line="480" w:lineRule="auto"/>
        <w:rPr>
          <w:rFonts w:ascii="Arial" w:hAnsi="Arial" w:cs="Arial"/>
          <w:sz w:val="24"/>
          <w:szCs w:val="24"/>
        </w:rPr>
      </w:pPr>
      <w:r>
        <w:rPr>
          <w:rFonts w:ascii="Arial" w:hAnsi="Arial" w:cs="Arial"/>
          <w:sz w:val="24"/>
          <w:szCs w:val="24"/>
        </w:rPr>
        <w:t>Siempre</w:t>
      </w:r>
    </w:p>
    <w:p w14:paraId="12D1CE94" w14:textId="0349DD8A"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siempre</w:t>
      </w:r>
    </w:p>
    <w:p w14:paraId="43C4AE21" w14:textId="2C9BBBE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nunca</w:t>
      </w:r>
    </w:p>
    <w:p w14:paraId="6D858E32" w14:textId="15B7696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Nunca</w:t>
      </w:r>
    </w:p>
    <w:p w14:paraId="38547FBF" w14:textId="77777777" w:rsidR="004340F4" w:rsidRDefault="004340F4" w:rsidP="004340F4">
      <w:pPr>
        <w:pStyle w:val="Prrafodelista"/>
        <w:spacing w:line="480" w:lineRule="auto"/>
        <w:ind w:left="1440"/>
        <w:rPr>
          <w:rFonts w:ascii="Arial" w:hAnsi="Arial" w:cs="Arial"/>
          <w:sz w:val="24"/>
          <w:szCs w:val="24"/>
        </w:rPr>
      </w:pPr>
    </w:p>
    <w:p w14:paraId="0553EBCE" w14:textId="2BEA4630" w:rsidR="007E0D9C" w:rsidRDefault="004340F4" w:rsidP="007E0D9C">
      <w:pPr>
        <w:pStyle w:val="Prrafodelista"/>
        <w:numPr>
          <w:ilvl w:val="0"/>
          <w:numId w:val="4"/>
        </w:numPr>
        <w:spacing w:line="480" w:lineRule="auto"/>
        <w:rPr>
          <w:rFonts w:ascii="Arial" w:hAnsi="Arial" w:cs="Arial"/>
          <w:b/>
          <w:sz w:val="24"/>
          <w:szCs w:val="24"/>
        </w:rPr>
      </w:pPr>
      <w:r>
        <w:rPr>
          <w:rFonts w:ascii="Arial" w:hAnsi="Arial" w:cs="Arial"/>
          <w:b/>
          <w:sz w:val="24"/>
          <w:szCs w:val="24"/>
        </w:rPr>
        <w:t>Si tu tiempo de juego no fuera limitado, ¿cuánto jugarías en un día?</w:t>
      </w:r>
    </w:p>
    <w:p w14:paraId="559379E0" w14:textId="4038FE13" w:rsidR="004340F4"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Menos de 2 horas</w:t>
      </w:r>
    </w:p>
    <w:p w14:paraId="6577F78A" w14:textId="5999A2F1"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2 a 5 horas</w:t>
      </w:r>
    </w:p>
    <w:p w14:paraId="760CE5C4" w14:textId="0C61F64F"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6 a 10 horas</w:t>
      </w:r>
    </w:p>
    <w:p w14:paraId="2532FB6F" w14:textId="521C875A" w:rsidR="00B40DFA" w:rsidRDefault="00B122C3" w:rsidP="004340F4">
      <w:pPr>
        <w:pStyle w:val="Prrafodelista"/>
        <w:numPr>
          <w:ilvl w:val="0"/>
          <w:numId w:val="9"/>
        </w:numPr>
        <w:spacing w:line="480" w:lineRule="auto"/>
        <w:rPr>
          <w:rFonts w:ascii="Arial" w:hAnsi="Arial" w:cs="Arial"/>
          <w:sz w:val="24"/>
          <w:szCs w:val="24"/>
        </w:rPr>
      </w:pPr>
      <w:r>
        <w:rPr>
          <w:rFonts w:ascii="Arial" w:hAnsi="Arial" w:cs="Arial"/>
          <w:sz w:val="24"/>
          <w:szCs w:val="24"/>
        </w:rPr>
        <w:t>Más de 10 horas</w:t>
      </w:r>
    </w:p>
    <w:p w14:paraId="2B8158FE" w14:textId="48810926" w:rsidR="00B122C3" w:rsidRDefault="00B122C3" w:rsidP="00B122C3">
      <w:pPr>
        <w:pStyle w:val="Prrafodelista"/>
        <w:numPr>
          <w:ilvl w:val="0"/>
          <w:numId w:val="4"/>
        </w:numPr>
        <w:spacing w:line="480" w:lineRule="auto"/>
        <w:rPr>
          <w:rFonts w:ascii="Arial" w:hAnsi="Arial" w:cs="Arial"/>
          <w:b/>
          <w:sz w:val="24"/>
          <w:szCs w:val="24"/>
        </w:rPr>
      </w:pPr>
      <w:r>
        <w:rPr>
          <w:rFonts w:ascii="Arial" w:hAnsi="Arial" w:cs="Arial"/>
          <w:b/>
          <w:sz w:val="24"/>
          <w:szCs w:val="24"/>
        </w:rPr>
        <w:t>¿Te sientes frustrado o ansioso cuando no puedes jugar?</w:t>
      </w:r>
    </w:p>
    <w:p w14:paraId="1948CC60" w14:textId="69C6F8B6" w:rsidR="00B122C3"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Siempre</w:t>
      </w:r>
    </w:p>
    <w:p w14:paraId="11403EDA" w14:textId="16099A0A"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siempre</w:t>
      </w:r>
    </w:p>
    <w:p w14:paraId="09672A5B" w14:textId="718117F9"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nunca</w:t>
      </w:r>
    </w:p>
    <w:p w14:paraId="00819F9A" w14:textId="04248774"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Nunca</w:t>
      </w:r>
    </w:p>
    <w:p w14:paraId="086D0D10" w14:textId="77777777" w:rsidR="00D42DC9" w:rsidRPr="00D42DC9" w:rsidRDefault="00D42DC9" w:rsidP="00D42DC9">
      <w:pPr>
        <w:spacing w:line="480" w:lineRule="auto"/>
        <w:ind w:left="1080"/>
        <w:rPr>
          <w:rFonts w:ascii="Arial" w:hAnsi="Arial" w:cs="Arial"/>
          <w:b/>
          <w:sz w:val="24"/>
          <w:szCs w:val="24"/>
        </w:rPr>
      </w:pPr>
    </w:p>
    <w:p w14:paraId="16A77455" w14:textId="77777777" w:rsidR="00774239" w:rsidRDefault="00774239" w:rsidP="00555259">
      <w:pPr>
        <w:spacing w:line="480" w:lineRule="auto"/>
        <w:ind w:left="360"/>
        <w:rPr>
          <w:rFonts w:ascii="Arial" w:hAnsi="Arial" w:cs="Arial"/>
          <w:sz w:val="24"/>
          <w:szCs w:val="24"/>
        </w:rPr>
      </w:pPr>
    </w:p>
    <w:p w14:paraId="38861E71" w14:textId="77777777" w:rsidR="00180776" w:rsidRPr="002803FA" w:rsidRDefault="00180776" w:rsidP="00555259">
      <w:pPr>
        <w:spacing w:line="480" w:lineRule="auto"/>
        <w:ind w:left="360"/>
        <w:rPr>
          <w:rFonts w:ascii="Arial" w:hAnsi="Arial" w:cs="Arial"/>
          <w:sz w:val="24"/>
          <w:szCs w:val="24"/>
        </w:rPr>
      </w:pPr>
    </w:p>
    <w:p w14:paraId="71CA8F1F" w14:textId="1505BFDD" w:rsidR="003B36AE" w:rsidRPr="00CE2CE0" w:rsidRDefault="003B36AE" w:rsidP="00CE2CE0">
      <w:pPr>
        <w:spacing w:line="480" w:lineRule="auto"/>
        <w:ind w:left="360"/>
        <w:rPr>
          <w:rFonts w:ascii="Arial" w:hAnsi="Arial" w:cs="Arial"/>
          <w:sz w:val="24"/>
        </w:rPr>
      </w:pPr>
    </w:p>
    <w:sectPr w:rsidR="003B36AE" w:rsidRPr="00CE2CE0">
      <w:footerReference w:type="even"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33AA0" w14:textId="77777777" w:rsidR="009F7D7C" w:rsidRDefault="009F7D7C" w:rsidP="00E05F6E">
      <w:pPr>
        <w:spacing w:after="0" w:line="240" w:lineRule="auto"/>
      </w:pPr>
      <w:r>
        <w:separator/>
      </w:r>
    </w:p>
  </w:endnote>
  <w:endnote w:type="continuationSeparator" w:id="0">
    <w:p w14:paraId="0D4FA3E4" w14:textId="77777777" w:rsidR="009F7D7C" w:rsidRDefault="009F7D7C" w:rsidP="00E05F6E">
      <w:pPr>
        <w:spacing w:after="0" w:line="240" w:lineRule="auto"/>
      </w:pPr>
      <w:r>
        <w:continuationSeparator/>
      </w:r>
    </w:p>
  </w:endnote>
  <w:endnote w:type="continuationNotice" w:id="1">
    <w:p w14:paraId="4EB44331" w14:textId="77777777" w:rsidR="009F7D7C" w:rsidRDefault="009F7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032219921"/>
      <w:docPartObj>
        <w:docPartGallery w:val="Page Numbers (Bottom of Page)"/>
        <w:docPartUnique/>
      </w:docPartObj>
    </w:sdtPr>
    <w:sdtEndPr>
      <w:rPr>
        <w:rStyle w:val="Nmerodepgina"/>
      </w:rPr>
    </w:sdtEndPr>
    <w:sdtContent>
      <w:p w14:paraId="77346781" w14:textId="63B03D17" w:rsidR="0045701A" w:rsidRDefault="0045701A" w:rsidP="002B09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4C7EF69" w14:textId="77777777" w:rsidR="00E05F6E" w:rsidRDefault="00E05F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08644"/>
      <w:docPartObj>
        <w:docPartGallery w:val="Page Numbers (Bottom of Page)"/>
        <w:docPartUnique/>
      </w:docPartObj>
    </w:sdtPr>
    <w:sdtEndPr/>
    <w:sdtContent>
      <w:p w14:paraId="6B6A51C4" w14:textId="04F8D984" w:rsidR="009E36E0" w:rsidRDefault="009E36E0">
        <w:pPr>
          <w:pStyle w:val="Piedepgina"/>
          <w:jc w:val="right"/>
        </w:pPr>
        <w:r>
          <w:fldChar w:fldCharType="begin"/>
        </w:r>
        <w:r>
          <w:instrText>PAGE   \* MERGEFORMAT</w:instrText>
        </w:r>
        <w:r>
          <w:fldChar w:fldCharType="separate"/>
        </w:r>
        <w:r w:rsidR="00543091" w:rsidRPr="00543091">
          <w:rPr>
            <w:noProof/>
            <w:lang w:val="es-ES"/>
          </w:rPr>
          <w:t>19</w:t>
        </w:r>
        <w:r>
          <w:fldChar w:fldCharType="end"/>
        </w:r>
      </w:p>
    </w:sdtContent>
  </w:sdt>
  <w:p w14:paraId="31DB094E" w14:textId="77777777" w:rsidR="00E05F6E" w:rsidRDefault="00E05F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8C88E" w14:textId="77777777" w:rsidR="009F7D7C" w:rsidRDefault="009F7D7C" w:rsidP="00E05F6E">
      <w:pPr>
        <w:spacing w:after="0" w:line="240" w:lineRule="auto"/>
      </w:pPr>
      <w:r>
        <w:separator/>
      </w:r>
    </w:p>
  </w:footnote>
  <w:footnote w:type="continuationSeparator" w:id="0">
    <w:p w14:paraId="1FF25E0C" w14:textId="77777777" w:rsidR="009F7D7C" w:rsidRDefault="009F7D7C" w:rsidP="00E05F6E">
      <w:pPr>
        <w:spacing w:after="0" w:line="240" w:lineRule="auto"/>
      </w:pPr>
      <w:r>
        <w:continuationSeparator/>
      </w:r>
    </w:p>
  </w:footnote>
  <w:footnote w:type="continuationNotice" w:id="1">
    <w:p w14:paraId="3DF9C909" w14:textId="77777777" w:rsidR="009F7D7C" w:rsidRDefault="009F7D7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57CEB"/>
    <w:multiLevelType w:val="hybridMultilevel"/>
    <w:tmpl w:val="38CE9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8454F4"/>
    <w:multiLevelType w:val="hybridMultilevel"/>
    <w:tmpl w:val="A8AC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B1CE8"/>
    <w:multiLevelType w:val="hybridMultilevel"/>
    <w:tmpl w:val="2F74BF42"/>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334647BA"/>
    <w:multiLevelType w:val="hybridMultilevel"/>
    <w:tmpl w:val="E6529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F63F6"/>
    <w:multiLevelType w:val="hybridMultilevel"/>
    <w:tmpl w:val="237C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AD190A"/>
    <w:multiLevelType w:val="hybridMultilevel"/>
    <w:tmpl w:val="202482C4"/>
    <w:lvl w:ilvl="0" w:tplc="0F7097A6">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557B05AD"/>
    <w:multiLevelType w:val="hybridMultilevel"/>
    <w:tmpl w:val="E72AF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C921C7"/>
    <w:multiLevelType w:val="multilevel"/>
    <w:tmpl w:val="99D2A9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8391135"/>
    <w:multiLevelType w:val="hybridMultilevel"/>
    <w:tmpl w:val="97948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D75217"/>
    <w:multiLevelType w:val="hybridMultilevel"/>
    <w:tmpl w:val="1F3EE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4"/>
  </w:num>
  <w:num w:numId="6">
    <w:abstractNumId w:val="8"/>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6D"/>
    <w:rsid w:val="00001DE4"/>
    <w:rsid w:val="00007E90"/>
    <w:rsid w:val="0001702D"/>
    <w:rsid w:val="000245E3"/>
    <w:rsid w:val="00024E42"/>
    <w:rsid w:val="0002604B"/>
    <w:rsid w:val="0003595C"/>
    <w:rsid w:val="00037468"/>
    <w:rsid w:val="0004243C"/>
    <w:rsid w:val="00056AA5"/>
    <w:rsid w:val="00061C4C"/>
    <w:rsid w:val="00064CEC"/>
    <w:rsid w:val="00064DC5"/>
    <w:rsid w:val="00080A4F"/>
    <w:rsid w:val="0009281A"/>
    <w:rsid w:val="00095141"/>
    <w:rsid w:val="00097479"/>
    <w:rsid w:val="000B215C"/>
    <w:rsid w:val="000C1776"/>
    <w:rsid w:val="000C37DE"/>
    <w:rsid w:val="000C7D37"/>
    <w:rsid w:val="000F49C4"/>
    <w:rsid w:val="000F541B"/>
    <w:rsid w:val="000F6251"/>
    <w:rsid w:val="001029C7"/>
    <w:rsid w:val="0011549A"/>
    <w:rsid w:val="00124D33"/>
    <w:rsid w:val="001504CE"/>
    <w:rsid w:val="001520A5"/>
    <w:rsid w:val="00152EDE"/>
    <w:rsid w:val="0016159C"/>
    <w:rsid w:val="001761C5"/>
    <w:rsid w:val="00180776"/>
    <w:rsid w:val="001C3C8A"/>
    <w:rsid w:val="001C4AFF"/>
    <w:rsid w:val="001D0E2E"/>
    <w:rsid w:val="001D3A08"/>
    <w:rsid w:val="001F14CA"/>
    <w:rsid w:val="002033FD"/>
    <w:rsid w:val="002356F0"/>
    <w:rsid w:val="00252B40"/>
    <w:rsid w:val="00257B45"/>
    <w:rsid w:val="00277547"/>
    <w:rsid w:val="002803FA"/>
    <w:rsid w:val="002B09AC"/>
    <w:rsid w:val="002D2B22"/>
    <w:rsid w:val="002D3E06"/>
    <w:rsid w:val="002D5314"/>
    <w:rsid w:val="002E0F3F"/>
    <w:rsid w:val="00301DF3"/>
    <w:rsid w:val="00306245"/>
    <w:rsid w:val="0031003F"/>
    <w:rsid w:val="0031079F"/>
    <w:rsid w:val="0032530D"/>
    <w:rsid w:val="00326138"/>
    <w:rsid w:val="00327B03"/>
    <w:rsid w:val="0035360C"/>
    <w:rsid w:val="003555A9"/>
    <w:rsid w:val="00355DEB"/>
    <w:rsid w:val="0037287E"/>
    <w:rsid w:val="00390D29"/>
    <w:rsid w:val="00396A03"/>
    <w:rsid w:val="003974B7"/>
    <w:rsid w:val="003A545E"/>
    <w:rsid w:val="003B09D6"/>
    <w:rsid w:val="003B36AE"/>
    <w:rsid w:val="003C2193"/>
    <w:rsid w:val="003D03FE"/>
    <w:rsid w:val="003D1C36"/>
    <w:rsid w:val="003E6DA9"/>
    <w:rsid w:val="003F01ED"/>
    <w:rsid w:val="00405999"/>
    <w:rsid w:val="004129D4"/>
    <w:rsid w:val="00430CAB"/>
    <w:rsid w:val="00430CBB"/>
    <w:rsid w:val="004340F4"/>
    <w:rsid w:val="0043559F"/>
    <w:rsid w:val="0044468B"/>
    <w:rsid w:val="0045701A"/>
    <w:rsid w:val="004B239F"/>
    <w:rsid w:val="004C0559"/>
    <w:rsid w:val="004C7C38"/>
    <w:rsid w:val="004E5F36"/>
    <w:rsid w:val="004F0721"/>
    <w:rsid w:val="004F0D9D"/>
    <w:rsid w:val="005100AA"/>
    <w:rsid w:val="00514C94"/>
    <w:rsid w:val="005150F3"/>
    <w:rsid w:val="00531094"/>
    <w:rsid w:val="00536996"/>
    <w:rsid w:val="00543091"/>
    <w:rsid w:val="005517AF"/>
    <w:rsid w:val="00555259"/>
    <w:rsid w:val="00556B54"/>
    <w:rsid w:val="00571B6D"/>
    <w:rsid w:val="00574C46"/>
    <w:rsid w:val="005855DD"/>
    <w:rsid w:val="00595AEF"/>
    <w:rsid w:val="005A69CE"/>
    <w:rsid w:val="005B2CE7"/>
    <w:rsid w:val="005C1C3C"/>
    <w:rsid w:val="005C2300"/>
    <w:rsid w:val="005C615E"/>
    <w:rsid w:val="005D3936"/>
    <w:rsid w:val="005F1E6F"/>
    <w:rsid w:val="005F427E"/>
    <w:rsid w:val="005F51D3"/>
    <w:rsid w:val="005F7A58"/>
    <w:rsid w:val="00604C07"/>
    <w:rsid w:val="006201DA"/>
    <w:rsid w:val="00625241"/>
    <w:rsid w:val="006274A3"/>
    <w:rsid w:val="006458D9"/>
    <w:rsid w:val="00652C77"/>
    <w:rsid w:val="00663876"/>
    <w:rsid w:val="00666651"/>
    <w:rsid w:val="00674E91"/>
    <w:rsid w:val="00690EEA"/>
    <w:rsid w:val="00694E8E"/>
    <w:rsid w:val="0069597E"/>
    <w:rsid w:val="006A4140"/>
    <w:rsid w:val="006A4521"/>
    <w:rsid w:val="006A6A3C"/>
    <w:rsid w:val="006B06C7"/>
    <w:rsid w:val="006B1961"/>
    <w:rsid w:val="006C2F51"/>
    <w:rsid w:val="006D2221"/>
    <w:rsid w:val="006E3296"/>
    <w:rsid w:val="006F162B"/>
    <w:rsid w:val="006F48CE"/>
    <w:rsid w:val="00710849"/>
    <w:rsid w:val="00717A7B"/>
    <w:rsid w:val="00734DA4"/>
    <w:rsid w:val="007554CF"/>
    <w:rsid w:val="00763D8F"/>
    <w:rsid w:val="00774239"/>
    <w:rsid w:val="00780EAF"/>
    <w:rsid w:val="007845D3"/>
    <w:rsid w:val="007861C9"/>
    <w:rsid w:val="00786840"/>
    <w:rsid w:val="007903E6"/>
    <w:rsid w:val="00797FB2"/>
    <w:rsid w:val="007A0EC8"/>
    <w:rsid w:val="007A6305"/>
    <w:rsid w:val="007A6888"/>
    <w:rsid w:val="007A7A25"/>
    <w:rsid w:val="007B770C"/>
    <w:rsid w:val="007C541D"/>
    <w:rsid w:val="007D584D"/>
    <w:rsid w:val="007D691E"/>
    <w:rsid w:val="007D70E5"/>
    <w:rsid w:val="007D7804"/>
    <w:rsid w:val="007E0D9C"/>
    <w:rsid w:val="007F466A"/>
    <w:rsid w:val="007F46ED"/>
    <w:rsid w:val="00800458"/>
    <w:rsid w:val="008027B3"/>
    <w:rsid w:val="008046DB"/>
    <w:rsid w:val="008061EA"/>
    <w:rsid w:val="0082002F"/>
    <w:rsid w:val="008210B5"/>
    <w:rsid w:val="00827677"/>
    <w:rsid w:val="00832403"/>
    <w:rsid w:val="00837F96"/>
    <w:rsid w:val="00840ACA"/>
    <w:rsid w:val="00852B8C"/>
    <w:rsid w:val="00872410"/>
    <w:rsid w:val="00883E4C"/>
    <w:rsid w:val="00894D0C"/>
    <w:rsid w:val="008A174F"/>
    <w:rsid w:val="008B473F"/>
    <w:rsid w:val="008E7B40"/>
    <w:rsid w:val="008F22C2"/>
    <w:rsid w:val="009058DD"/>
    <w:rsid w:val="009145E1"/>
    <w:rsid w:val="0092073A"/>
    <w:rsid w:val="00927D56"/>
    <w:rsid w:val="00941B25"/>
    <w:rsid w:val="00953918"/>
    <w:rsid w:val="00953FA1"/>
    <w:rsid w:val="00972304"/>
    <w:rsid w:val="0098053C"/>
    <w:rsid w:val="00994730"/>
    <w:rsid w:val="009A25F9"/>
    <w:rsid w:val="009E36E0"/>
    <w:rsid w:val="009F7D7C"/>
    <w:rsid w:val="00A1075F"/>
    <w:rsid w:val="00A15120"/>
    <w:rsid w:val="00A30642"/>
    <w:rsid w:val="00A34028"/>
    <w:rsid w:val="00A34908"/>
    <w:rsid w:val="00A42648"/>
    <w:rsid w:val="00A673F0"/>
    <w:rsid w:val="00A735CC"/>
    <w:rsid w:val="00A86432"/>
    <w:rsid w:val="00A954E2"/>
    <w:rsid w:val="00A96BC0"/>
    <w:rsid w:val="00AA06D3"/>
    <w:rsid w:val="00AA0EA9"/>
    <w:rsid w:val="00AA151D"/>
    <w:rsid w:val="00AB21F6"/>
    <w:rsid w:val="00AD1B82"/>
    <w:rsid w:val="00AD1D08"/>
    <w:rsid w:val="00AD3EF5"/>
    <w:rsid w:val="00AE2CC3"/>
    <w:rsid w:val="00AF208D"/>
    <w:rsid w:val="00B02817"/>
    <w:rsid w:val="00B122C3"/>
    <w:rsid w:val="00B15CEB"/>
    <w:rsid w:val="00B169E2"/>
    <w:rsid w:val="00B2032F"/>
    <w:rsid w:val="00B26052"/>
    <w:rsid w:val="00B333D2"/>
    <w:rsid w:val="00B40DFA"/>
    <w:rsid w:val="00B42542"/>
    <w:rsid w:val="00B4397B"/>
    <w:rsid w:val="00B43D13"/>
    <w:rsid w:val="00B70C30"/>
    <w:rsid w:val="00BA0ADF"/>
    <w:rsid w:val="00BA5E10"/>
    <w:rsid w:val="00BA6CB3"/>
    <w:rsid w:val="00BB3BFB"/>
    <w:rsid w:val="00BB48FF"/>
    <w:rsid w:val="00BB5F67"/>
    <w:rsid w:val="00BF3964"/>
    <w:rsid w:val="00BF40FE"/>
    <w:rsid w:val="00C145EC"/>
    <w:rsid w:val="00C20179"/>
    <w:rsid w:val="00C2473A"/>
    <w:rsid w:val="00C36C8F"/>
    <w:rsid w:val="00C51DAD"/>
    <w:rsid w:val="00C54D3D"/>
    <w:rsid w:val="00C717EB"/>
    <w:rsid w:val="00C73AA0"/>
    <w:rsid w:val="00C83BCA"/>
    <w:rsid w:val="00CA3BA9"/>
    <w:rsid w:val="00CB7918"/>
    <w:rsid w:val="00CC39C1"/>
    <w:rsid w:val="00CC6B73"/>
    <w:rsid w:val="00CE2CE0"/>
    <w:rsid w:val="00CF13E2"/>
    <w:rsid w:val="00D04084"/>
    <w:rsid w:val="00D11A59"/>
    <w:rsid w:val="00D42DC9"/>
    <w:rsid w:val="00D52662"/>
    <w:rsid w:val="00D55D70"/>
    <w:rsid w:val="00D62309"/>
    <w:rsid w:val="00D72E2B"/>
    <w:rsid w:val="00D746BB"/>
    <w:rsid w:val="00D915FA"/>
    <w:rsid w:val="00D92D96"/>
    <w:rsid w:val="00DA441C"/>
    <w:rsid w:val="00DA7411"/>
    <w:rsid w:val="00DA7615"/>
    <w:rsid w:val="00DB4BA7"/>
    <w:rsid w:val="00DD6A3A"/>
    <w:rsid w:val="00DF1E4B"/>
    <w:rsid w:val="00DF4917"/>
    <w:rsid w:val="00DF75C4"/>
    <w:rsid w:val="00E0325F"/>
    <w:rsid w:val="00E03F1D"/>
    <w:rsid w:val="00E05F6E"/>
    <w:rsid w:val="00E31F6E"/>
    <w:rsid w:val="00E57B05"/>
    <w:rsid w:val="00E636E3"/>
    <w:rsid w:val="00E64A8F"/>
    <w:rsid w:val="00E708FB"/>
    <w:rsid w:val="00E70BF8"/>
    <w:rsid w:val="00E76563"/>
    <w:rsid w:val="00E8102F"/>
    <w:rsid w:val="00EC0B40"/>
    <w:rsid w:val="00EC1A64"/>
    <w:rsid w:val="00ED4602"/>
    <w:rsid w:val="00ED6EE8"/>
    <w:rsid w:val="00F01C36"/>
    <w:rsid w:val="00F2167B"/>
    <w:rsid w:val="00F33F75"/>
    <w:rsid w:val="00F350A9"/>
    <w:rsid w:val="00F6010B"/>
    <w:rsid w:val="00F6578D"/>
    <w:rsid w:val="00F908D6"/>
    <w:rsid w:val="00F91D37"/>
    <w:rsid w:val="00F95565"/>
    <w:rsid w:val="00F95FD8"/>
    <w:rsid w:val="00F96CB6"/>
    <w:rsid w:val="00FA6237"/>
    <w:rsid w:val="00FA71A4"/>
    <w:rsid w:val="00FA7ED1"/>
    <w:rsid w:val="00FC55F2"/>
    <w:rsid w:val="00FC5C65"/>
    <w:rsid w:val="00FD6B63"/>
    <w:rsid w:val="00FE704E"/>
    <w:rsid w:val="00FF5CCD"/>
    <w:rsid w:val="00FF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B5AA"/>
  <w15:docId w15:val="{20CC28E7-EEE8-4761-B965-DA42AE3D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B6D"/>
    <w:pPr>
      <w:ind w:left="720"/>
      <w:contextualSpacing/>
    </w:pPr>
  </w:style>
  <w:style w:type="paragraph" w:styleId="Encabezado">
    <w:name w:val="header"/>
    <w:basedOn w:val="Normal"/>
    <w:link w:val="EncabezadoCar"/>
    <w:uiPriority w:val="99"/>
    <w:unhideWhenUsed/>
    <w:rsid w:val="00E0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F6E"/>
  </w:style>
  <w:style w:type="paragraph" w:styleId="Piedepgina">
    <w:name w:val="footer"/>
    <w:basedOn w:val="Normal"/>
    <w:link w:val="PiedepginaCar"/>
    <w:uiPriority w:val="99"/>
    <w:unhideWhenUsed/>
    <w:rsid w:val="00E0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F6E"/>
  </w:style>
  <w:style w:type="character" w:styleId="Nmerodepgina">
    <w:name w:val="page number"/>
    <w:basedOn w:val="Fuentedeprrafopredeter"/>
    <w:uiPriority w:val="99"/>
    <w:semiHidden/>
    <w:unhideWhenUsed/>
    <w:rsid w:val="00E05F6E"/>
  </w:style>
  <w:style w:type="table" w:styleId="Tablaconcuadrcula">
    <w:name w:val="Table Grid"/>
    <w:basedOn w:val="Tablanormal"/>
    <w:uiPriority w:val="39"/>
    <w:rsid w:val="00E0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61">
    <w:name w:val="Tabla de cuadrícula 4 - Énfasis 61"/>
    <w:basedOn w:val="Tablanormal"/>
    <w:uiPriority w:val="49"/>
    <w:rsid w:val="00F2167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next w:val="Body"/>
    <w:rsid w:val="00883E4C"/>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s-ES" w:eastAsia="en-GB"/>
    </w:rPr>
  </w:style>
  <w:style w:type="paragraph" w:customStyle="1" w:styleId="Body">
    <w:name w:val="Body"/>
    <w:rsid w:val="00883E4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 w:eastAsia="en-GB"/>
    </w:rPr>
  </w:style>
  <w:style w:type="character" w:styleId="Refdecomentario">
    <w:name w:val="annotation reference"/>
    <w:basedOn w:val="Fuentedeprrafopredeter"/>
    <w:uiPriority w:val="99"/>
    <w:semiHidden/>
    <w:unhideWhenUsed/>
    <w:rsid w:val="0032530D"/>
    <w:rPr>
      <w:sz w:val="16"/>
      <w:szCs w:val="16"/>
    </w:rPr>
  </w:style>
  <w:style w:type="paragraph" w:styleId="Textocomentario">
    <w:name w:val="annotation text"/>
    <w:basedOn w:val="Normal"/>
    <w:link w:val="TextocomentarioCar"/>
    <w:uiPriority w:val="99"/>
    <w:semiHidden/>
    <w:unhideWhenUsed/>
    <w:rsid w:val="003253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530D"/>
    <w:rPr>
      <w:sz w:val="20"/>
      <w:szCs w:val="20"/>
    </w:rPr>
  </w:style>
  <w:style w:type="paragraph" w:styleId="Asuntodelcomentario">
    <w:name w:val="annotation subject"/>
    <w:basedOn w:val="Textocomentario"/>
    <w:next w:val="Textocomentario"/>
    <w:link w:val="AsuntodelcomentarioCar"/>
    <w:uiPriority w:val="99"/>
    <w:semiHidden/>
    <w:unhideWhenUsed/>
    <w:rsid w:val="0032530D"/>
    <w:rPr>
      <w:b/>
      <w:bCs/>
    </w:rPr>
  </w:style>
  <w:style w:type="character" w:customStyle="1" w:styleId="AsuntodelcomentarioCar">
    <w:name w:val="Asunto del comentario Car"/>
    <w:basedOn w:val="TextocomentarioCar"/>
    <w:link w:val="Asuntodelcomentario"/>
    <w:uiPriority w:val="99"/>
    <w:semiHidden/>
    <w:rsid w:val="0032530D"/>
    <w:rPr>
      <w:b/>
      <w:bCs/>
      <w:sz w:val="20"/>
      <w:szCs w:val="20"/>
    </w:rPr>
  </w:style>
  <w:style w:type="paragraph" w:styleId="Textodeglobo">
    <w:name w:val="Balloon Text"/>
    <w:basedOn w:val="Normal"/>
    <w:link w:val="TextodegloboCar"/>
    <w:uiPriority w:val="99"/>
    <w:semiHidden/>
    <w:unhideWhenUsed/>
    <w:rsid w:val="003253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5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2777">
      <w:bodyDiv w:val="1"/>
      <w:marLeft w:val="0"/>
      <w:marRight w:val="0"/>
      <w:marTop w:val="0"/>
      <w:marBottom w:val="0"/>
      <w:divBdr>
        <w:top w:val="none" w:sz="0" w:space="0" w:color="auto"/>
        <w:left w:val="none" w:sz="0" w:space="0" w:color="auto"/>
        <w:bottom w:val="none" w:sz="0" w:space="0" w:color="auto"/>
        <w:right w:val="none" w:sz="0" w:space="0" w:color="auto"/>
      </w:divBdr>
    </w:div>
    <w:div w:id="1472480934">
      <w:bodyDiv w:val="1"/>
      <w:marLeft w:val="0"/>
      <w:marRight w:val="0"/>
      <w:marTop w:val="0"/>
      <w:marBottom w:val="0"/>
      <w:divBdr>
        <w:top w:val="none" w:sz="0" w:space="0" w:color="auto"/>
        <w:left w:val="none" w:sz="0" w:space="0" w:color="auto"/>
        <w:bottom w:val="none" w:sz="0" w:space="0" w:color="auto"/>
        <w:right w:val="none" w:sz="0" w:space="0" w:color="auto"/>
      </w:divBdr>
    </w:div>
    <w:div w:id="1884976581">
      <w:bodyDiv w:val="1"/>
      <w:marLeft w:val="0"/>
      <w:marRight w:val="0"/>
      <w:marTop w:val="0"/>
      <w:marBottom w:val="0"/>
      <w:divBdr>
        <w:top w:val="none" w:sz="0" w:space="0" w:color="auto"/>
        <w:left w:val="none" w:sz="0" w:space="0" w:color="auto"/>
        <w:bottom w:val="none" w:sz="0" w:space="0" w:color="auto"/>
        <w:right w:val="none" w:sz="0" w:space="0" w:color="auto"/>
      </w:divBdr>
    </w:div>
    <w:div w:id="18998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Entrevistados</c:v>
          </c:tx>
          <c:spPr>
            <a:solidFill>
              <a:schemeClr val="accent1"/>
            </a:solidFill>
            <a:ln>
              <a:noFill/>
            </a:ln>
            <a:effectLst/>
          </c:spPr>
          <c:invertIfNegative val="0"/>
          <c:cat>
            <c:strLit>
              <c:ptCount val="3"/>
              <c:pt idx="0">
                <c:v>Masculino</c:v>
              </c:pt>
              <c:pt idx="1">
                <c:v>Femenino</c:v>
              </c:pt>
              <c:pt idx="2">
                <c:v>Total</c:v>
              </c:pt>
            </c:strLit>
          </c:cat>
          <c:val>
            <c:numLit>
              <c:formatCode>General</c:formatCode>
              <c:ptCount val="3"/>
              <c:pt idx="0">
                <c:v>58</c:v>
              </c:pt>
              <c:pt idx="1">
                <c:v>42</c:v>
              </c:pt>
              <c:pt idx="2">
                <c:v>100</c:v>
              </c:pt>
            </c:numLit>
          </c:val>
          <c:extLst xmlns:c16r2="http://schemas.microsoft.com/office/drawing/2015/06/chart">
            <c:ext xmlns:c16="http://schemas.microsoft.com/office/drawing/2014/chart" uri="{C3380CC4-5D6E-409C-BE32-E72D297353CC}">
              <c16:uniqueId val="{00000000-4061-1B42-AE76-D45597F4F9AB}"/>
            </c:ext>
          </c:extLst>
        </c:ser>
        <c:ser>
          <c:idx val="1"/>
          <c:order val="1"/>
          <c:tx>
            <c:v>Juegan videojuegos</c:v>
          </c:tx>
          <c:spPr>
            <a:solidFill>
              <a:schemeClr val="accent2"/>
            </a:solidFill>
            <a:ln>
              <a:noFill/>
            </a:ln>
            <a:effectLst/>
          </c:spPr>
          <c:invertIfNegative val="0"/>
          <c:cat>
            <c:strLit>
              <c:ptCount val="3"/>
              <c:pt idx="0">
                <c:v>Masculino</c:v>
              </c:pt>
              <c:pt idx="1">
                <c:v>Femenino</c:v>
              </c:pt>
              <c:pt idx="2">
                <c:v>Total</c:v>
              </c:pt>
            </c:strLit>
          </c:cat>
          <c:val>
            <c:numLit>
              <c:formatCode>General</c:formatCode>
              <c:ptCount val="3"/>
              <c:pt idx="0">
                <c:v>52</c:v>
              </c:pt>
              <c:pt idx="1">
                <c:v>21</c:v>
              </c:pt>
              <c:pt idx="2">
                <c:v>73</c:v>
              </c:pt>
            </c:numLit>
          </c:val>
          <c:extLst xmlns:c16r2="http://schemas.microsoft.com/office/drawing/2015/06/chart">
            <c:ext xmlns:c16="http://schemas.microsoft.com/office/drawing/2014/chart" uri="{C3380CC4-5D6E-409C-BE32-E72D297353CC}">
              <c16:uniqueId val="{00000001-4061-1B42-AE76-D45597F4F9AB}"/>
            </c:ext>
          </c:extLst>
        </c:ser>
        <c:dLbls>
          <c:showLegendKey val="0"/>
          <c:showVal val="0"/>
          <c:showCatName val="0"/>
          <c:showSerName val="0"/>
          <c:showPercent val="0"/>
          <c:showBubbleSize val="0"/>
        </c:dLbls>
        <c:gapWidth val="219"/>
        <c:overlap val="-27"/>
        <c:axId val="691929120"/>
        <c:axId val="691937280"/>
      </c:barChart>
      <c:catAx>
        <c:axId val="69192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1937280"/>
        <c:crosses val="autoZero"/>
        <c:auto val="1"/>
        <c:lblAlgn val="ctr"/>
        <c:lblOffset val="100"/>
        <c:noMultiLvlLbl val="0"/>
      </c:catAx>
      <c:valAx>
        <c:axId val="69193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192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Horas de juego semanales</a:t>
            </a:r>
            <a:endParaRPr lang="en-US"/>
          </a:p>
        </c:rich>
      </c:tx>
      <c:overlay val="0"/>
      <c:spPr>
        <a:noFill/>
        <a:ln>
          <a:noFill/>
        </a:ln>
        <a:effectLst/>
      </c:sp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6"/>
              <c:pt idx="0">
                <c:v>Menos de 5</c:v>
              </c:pt>
              <c:pt idx="1">
                <c:v>5-10 horas</c:v>
              </c:pt>
              <c:pt idx="2">
                <c:v>10-15 horas</c:v>
              </c:pt>
              <c:pt idx="3">
                <c:v>15-20 horas</c:v>
              </c:pt>
              <c:pt idx="4">
                <c:v>20-25 horas</c:v>
              </c:pt>
              <c:pt idx="5">
                <c:v>Más de 25 horas</c:v>
              </c:pt>
            </c:strLit>
          </c:cat>
          <c:val>
            <c:numLit>
              <c:formatCode>General</c:formatCode>
              <c:ptCount val="6"/>
              <c:pt idx="0">
                <c:v>33</c:v>
              </c:pt>
              <c:pt idx="1">
                <c:v>18</c:v>
              </c:pt>
              <c:pt idx="2">
                <c:v>8</c:v>
              </c:pt>
              <c:pt idx="3">
                <c:v>8</c:v>
              </c:pt>
              <c:pt idx="4">
                <c:v>2</c:v>
              </c:pt>
              <c:pt idx="5">
                <c:v>4</c:v>
              </c:pt>
            </c:numLit>
          </c:val>
          <c:extLst xmlns:c16r2="http://schemas.microsoft.com/office/drawing/2015/06/chart">
            <c:ext xmlns:c16="http://schemas.microsoft.com/office/drawing/2014/chart" uri="{C3380CC4-5D6E-409C-BE32-E72D297353CC}">
              <c16:uniqueId val="{00000000-4BCA-3245-895D-213EBF214C87}"/>
            </c:ext>
          </c:extLst>
        </c:ser>
        <c:dLbls>
          <c:showLegendKey val="0"/>
          <c:showVal val="0"/>
          <c:showCatName val="0"/>
          <c:showSerName val="0"/>
          <c:showPercent val="0"/>
          <c:showBubbleSize val="0"/>
        </c:dLbls>
        <c:gapWidth val="219"/>
        <c:overlap val="-27"/>
        <c:axId val="691944352"/>
        <c:axId val="691956320"/>
      </c:barChart>
      <c:catAx>
        <c:axId val="69194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1956320"/>
        <c:crosses val="autoZero"/>
        <c:auto val="1"/>
        <c:lblAlgn val="ctr"/>
        <c:lblOffset val="100"/>
        <c:noMultiLvlLbl val="0"/>
      </c:catAx>
      <c:valAx>
        <c:axId val="69195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1944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4"/>
              <c:pt idx="0">
                <c:v>Menos de 2</c:v>
              </c:pt>
              <c:pt idx="1">
                <c:v>2-5 horas</c:v>
              </c:pt>
              <c:pt idx="2">
                <c:v>6-10 horas</c:v>
              </c:pt>
              <c:pt idx="3">
                <c:v>Más de 10 horas</c:v>
              </c:pt>
            </c:strLit>
          </c:cat>
          <c:val>
            <c:numLit>
              <c:formatCode>General</c:formatCode>
              <c:ptCount val="4"/>
              <c:pt idx="0">
                <c:v>33</c:v>
              </c:pt>
              <c:pt idx="1">
                <c:v>30</c:v>
              </c:pt>
              <c:pt idx="2">
                <c:v>7</c:v>
              </c:pt>
              <c:pt idx="3">
                <c:v>3</c:v>
              </c:pt>
            </c:numLit>
          </c:val>
          <c:extLst xmlns:c16r2="http://schemas.microsoft.com/office/drawing/2015/06/chart">
            <c:ext xmlns:c16="http://schemas.microsoft.com/office/drawing/2014/chart" uri="{C3380CC4-5D6E-409C-BE32-E72D297353CC}">
              <c16:uniqueId val="{00000000-1651-CD41-A200-2A3010291B77}"/>
            </c:ext>
          </c:extLst>
        </c:ser>
        <c:dLbls>
          <c:showLegendKey val="0"/>
          <c:showVal val="0"/>
          <c:showCatName val="0"/>
          <c:showSerName val="0"/>
          <c:showPercent val="0"/>
          <c:showBubbleSize val="0"/>
        </c:dLbls>
        <c:gapWidth val="219"/>
        <c:overlap val="-27"/>
        <c:axId val="691939456"/>
        <c:axId val="691940000"/>
      </c:barChart>
      <c:catAx>
        <c:axId val="69193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1940000"/>
        <c:crosses val="autoZero"/>
        <c:auto val="1"/>
        <c:lblAlgn val="ctr"/>
        <c:lblOffset val="100"/>
        <c:noMultiLvlLbl val="0"/>
      </c:catAx>
      <c:valAx>
        <c:axId val="69194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1939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394F-457B-42DA-A45D-802BB059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2610</Words>
  <Characters>14356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 rodriguez</dc:creator>
  <cp:lastModifiedBy>Alejandro</cp:lastModifiedBy>
  <cp:revision>2</cp:revision>
  <dcterms:created xsi:type="dcterms:W3CDTF">2019-09-17T23:18:00Z</dcterms:created>
  <dcterms:modified xsi:type="dcterms:W3CDTF">2019-09-17T23:18:00Z</dcterms:modified>
</cp:coreProperties>
</file>