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BE" w:rsidRDefault="00E43BBE" w:rsidP="00E43BBE">
      <w:pPr>
        <w:jc w:val="center"/>
        <w:rPr>
          <w:rFonts w:ascii="Arial" w:hAnsi="Arial" w:cs="Arial"/>
          <w:sz w:val="72"/>
        </w:rPr>
      </w:pPr>
    </w:p>
    <w:p w:rsidR="00861A45" w:rsidRPr="00E43BBE" w:rsidRDefault="00E43BBE" w:rsidP="00E43BBE">
      <w:pPr>
        <w:jc w:val="center"/>
        <w:rPr>
          <w:rFonts w:ascii="Arial" w:hAnsi="Arial" w:cs="Arial"/>
          <w:sz w:val="72"/>
        </w:rPr>
      </w:pPr>
      <w:r w:rsidRPr="00E43BBE">
        <w:rPr>
          <w:rFonts w:ascii="Arial" w:hAnsi="Arial" w:cs="Arial"/>
          <w:sz w:val="72"/>
        </w:rPr>
        <w:t>Centro Educativo Jean Piaget.</w:t>
      </w: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  <w:r w:rsidRPr="00E43BBE">
        <w:rPr>
          <w:rFonts w:ascii="Arial" w:hAnsi="Arial" w:cs="Arial"/>
          <w:sz w:val="72"/>
        </w:rPr>
        <w:t>Revisión Crítica de un Experimento.</w:t>
      </w: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  <w:r w:rsidRPr="00E43BBE">
        <w:rPr>
          <w:rFonts w:ascii="Arial" w:hAnsi="Arial" w:cs="Arial"/>
          <w:sz w:val="72"/>
        </w:rPr>
        <w:t>Diego Antonio Botello Mirón.</w:t>
      </w: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</w:p>
    <w:p w:rsidR="00E43BBE" w:rsidRDefault="00E43BBE" w:rsidP="00E43BBE">
      <w:pPr>
        <w:jc w:val="center"/>
        <w:rPr>
          <w:rFonts w:ascii="Arial" w:hAnsi="Arial" w:cs="Arial"/>
          <w:sz w:val="72"/>
        </w:rPr>
      </w:pPr>
      <w:r w:rsidRPr="00E43BBE">
        <w:rPr>
          <w:rFonts w:ascii="Arial" w:hAnsi="Arial" w:cs="Arial"/>
          <w:sz w:val="72"/>
        </w:rPr>
        <w:t>Miss. Adriana Chávez de la Peña.</w:t>
      </w:r>
    </w:p>
    <w:p w:rsidR="00E43BBE" w:rsidRDefault="00E43BBE" w:rsidP="00E43BBE">
      <w:pPr>
        <w:jc w:val="center"/>
        <w:rPr>
          <w:rFonts w:ascii="Arial" w:hAnsi="Arial" w:cs="Arial"/>
          <w:sz w:val="72"/>
        </w:rPr>
      </w:pP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5010</w:t>
      </w:r>
    </w:p>
    <w:p w:rsidR="00E43BBE" w:rsidRPr="00E43BBE" w:rsidRDefault="00E43BBE" w:rsidP="00E43BBE">
      <w:pPr>
        <w:jc w:val="center"/>
        <w:rPr>
          <w:rFonts w:ascii="Arial" w:hAnsi="Arial" w:cs="Arial"/>
          <w:sz w:val="72"/>
        </w:rPr>
      </w:pPr>
    </w:p>
    <w:p w:rsidR="00E43BBE" w:rsidRDefault="00E43BBE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Capítulo 6: “La felicidad”</w:t>
      </w:r>
    </w:p>
    <w:p w:rsidR="00E43BBE" w:rsidRDefault="00E43B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felicidad no se compra </w:t>
      </w:r>
    </w:p>
    <w:p w:rsidR="00E43BBE" w:rsidRDefault="00E43BBE">
      <w:pPr>
        <w:rPr>
          <w:rFonts w:ascii="Arial" w:hAnsi="Arial" w:cs="Arial"/>
        </w:rPr>
      </w:pPr>
    </w:p>
    <w:p w:rsidR="00E43BBE" w:rsidRDefault="00E43BBE" w:rsidP="00E43BBE">
      <w:pPr>
        <w:rPr>
          <w:rFonts w:ascii="Arial" w:hAnsi="Arial" w:cs="Arial"/>
        </w:rPr>
      </w:pPr>
      <w:r w:rsidRPr="00E43BBE">
        <w:rPr>
          <w:rFonts w:ascii="Arial" w:hAnsi="Arial" w:cs="Arial"/>
          <w:b/>
        </w:rPr>
        <w:t xml:space="preserve">Pregunta de investigación: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Era saber </w:t>
      </w:r>
      <w:r w:rsidRPr="00E43BBE">
        <w:rPr>
          <w:rFonts w:ascii="Arial" w:hAnsi="Arial" w:cs="Arial"/>
        </w:rPr>
        <w:t xml:space="preserve">si el dinero </w:t>
      </w:r>
      <w:r>
        <w:rPr>
          <w:rFonts w:ascii="Arial" w:hAnsi="Arial" w:cs="Arial"/>
        </w:rPr>
        <w:t xml:space="preserve">afectaba de alguna manera </w:t>
      </w:r>
      <w:r w:rsidRPr="00E43BBE">
        <w:rPr>
          <w:rFonts w:ascii="Arial" w:hAnsi="Arial" w:cs="Arial"/>
        </w:rPr>
        <w:t xml:space="preserve">al elegir un trabajo, porque según el anfitrión, las personas más felices son más productivas y </w:t>
      </w:r>
      <w:r>
        <w:rPr>
          <w:rFonts w:ascii="Arial" w:hAnsi="Arial" w:cs="Arial"/>
        </w:rPr>
        <w:t xml:space="preserve">querían </w:t>
      </w:r>
      <w:r w:rsidRPr="00E43BBE">
        <w:rPr>
          <w:rFonts w:ascii="Arial" w:hAnsi="Arial" w:cs="Arial"/>
        </w:rPr>
        <w:t>confirmar esta información.</w:t>
      </w:r>
    </w:p>
    <w:p w:rsidR="00E43BBE" w:rsidRPr="00E43BBE" w:rsidRDefault="00E43BBE" w:rsidP="00E43BBE">
      <w:pPr>
        <w:rPr>
          <w:rFonts w:ascii="Arial" w:hAnsi="Arial" w:cs="Arial"/>
        </w:rPr>
      </w:pPr>
    </w:p>
    <w:p w:rsidR="00E43BBE" w:rsidRPr="00E43BBE" w:rsidRDefault="00E43BBE" w:rsidP="00E43BBE">
      <w:pPr>
        <w:rPr>
          <w:rFonts w:ascii="Arial" w:hAnsi="Arial" w:cs="Arial"/>
        </w:rPr>
      </w:pPr>
      <w:r w:rsidRPr="00E43BBE">
        <w:rPr>
          <w:rFonts w:ascii="Arial" w:hAnsi="Arial" w:cs="Arial"/>
          <w:b/>
        </w:rPr>
        <w:t>Experimento:</w:t>
      </w:r>
      <w:r>
        <w:rPr>
          <w:rFonts w:ascii="Arial" w:hAnsi="Arial" w:cs="Arial"/>
          <w:b/>
        </w:rPr>
        <w:t xml:space="preserve"> </w:t>
      </w:r>
      <w:r w:rsidRPr="00E43BBE">
        <w:rPr>
          <w:rFonts w:ascii="Arial" w:hAnsi="Arial" w:cs="Arial"/>
        </w:rPr>
        <w:t xml:space="preserve">100 personas se dividen en dos grupos, con 50 personas en cada grupo. Cada grupo ingresa a la sala en diferentes momentos, donde hay varias mesas, 4 sillas y 1 caja. </w:t>
      </w:r>
      <w:r>
        <w:rPr>
          <w:rFonts w:ascii="Arial" w:hAnsi="Arial" w:cs="Arial"/>
        </w:rPr>
        <w:t xml:space="preserve">En la caja había </w:t>
      </w:r>
      <w:r w:rsidRPr="00E43BBE">
        <w:rPr>
          <w:rFonts w:ascii="Arial" w:hAnsi="Arial" w:cs="Arial"/>
        </w:rPr>
        <w:t>20 fideos secos, un caramelo, una cinta y unas tijeras</w:t>
      </w:r>
      <w:r>
        <w:rPr>
          <w:rFonts w:ascii="Arial" w:hAnsi="Arial" w:cs="Arial"/>
        </w:rPr>
        <w:t>. En e</w:t>
      </w:r>
      <w:r w:rsidRPr="00E43BBE">
        <w:rPr>
          <w:rFonts w:ascii="Arial" w:hAnsi="Arial" w:cs="Arial"/>
        </w:rPr>
        <w:t xml:space="preserve">sta actividad </w:t>
      </w:r>
      <w:r>
        <w:rPr>
          <w:rFonts w:ascii="Arial" w:hAnsi="Arial" w:cs="Arial"/>
        </w:rPr>
        <w:t xml:space="preserve">también se construyó </w:t>
      </w:r>
      <w:r w:rsidRPr="00E43BBE">
        <w:rPr>
          <w:rFonts w:ascii="Arial" w:hAnsi="Arial" w:cs="Arial"/>
        </w:rPr>
        <w:t>la torre más alta, con chocolate siempre. Sin embargo, la diferencia entre los dos grupos es que en el primer gr</w:t>
      </w:r>
      <w:r>
        <w:rPr>
          <w:rFonts w:ascii="Arial" w:hAnsi="Arial" w:cs="Arial"/>
        </w:rPr>
        <w:t>upo, el equipo ganador ganaba 400 dolares,</w:t>
      </w:r>
      <w:r w:rsidRPr="00E43BBE">
        <w:rPr>
          <w:rFonts w:ascii="Arial" w:hAnsi="Arial" w:cs="Arial"/>
        </w:rPr>
        <w:t xml:space="preserve"> mientras que en el segundo grupo, </w:t>
      </w:r>
      <w:r>
        <w:rPr>
          <w:rFonts w:ascii="Arial" w:hAnsi="Arial" w:cs="Arial"/>
        </w:rPr>
        <w:t>no se llevaba nada</w:t>
      </w:r>
    </w:p>
    <w:p w:rsidR="00E43BBE" w:rsidRDefault="00E43BBE">
      <w:pPr>
        <w:rPr>
          <w:rFonts w:ascii="Arial" w:hAnsi="Arial" w:cs="Arial"/>
          <w:b/>
        </w:rPr>
      </w:pPr>
    </w:p>
    <w:p w:rsidR="00E43BBE" w:rsidRDefault="00E43BB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Resultados: </w:t>
      </w:r>
      <w:r>
        <w:rPr>
          <w:rFonts w:ascii="Arial" w:hAnsi="Arial" w:cs="Arial"/>
        </w:rPr>
        <w:t xml:space="preserve">Esto fue un poco diferente ya que un grupo disfrutaba de la múscia mientras hacían la actividad, y el otro se veía que ni notaba la múscia ya que estaban demasiados tensos por concluir la actividad. </w:t>
      </w:r>
    </w:p>
    <w:p w:rsidR="00E43BBE" w:rsidRDefault="00E43BBE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Conclusiones: </w:t>
      </w:r>
      <w:r w:rsidR="0097054C">
        <w:rPr>
          <w:rFonts w:ascii="Arial" w:hAnsi="Arial" w:cs="Arial"/>
        </w:rPr>
        <w:t xml:space="preserve"> Al decirle a los equipos que iban a ganar 400 dolares hizo que el primer equipo hiciera la actividad más rapido pero no tan bien, y el segundo equipo lo hizo bastante calmado gracias a la música.</w:t>
      </w:r>
    </w:p>
    <w:p w:rsidR="00E43BBE" w:rsidRDefault="00E43BBE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  <w:r>
        <w:rPr>
          <w:rFonts w:ascii="Arial" w:hAnsi="Arial" w:cs="Arial"/>
        </w:rPr>
        <w:t>Capítulo 7: “ Los sentidos”</w:t>
      </w:r>
    </w:p>
    <w:p w:rsidR="00E43BBE" w:rsidRDefault="009705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odioteca. </w:t>
      </w:r>
    </w:p>
    <w:p w:rsidR="0097054C" w:rsidRDefault="0097054C">
      <w:pPr>
        <w:rPr>
          <w:rFonts w:ascii="Arial" w:hAnsi="Arial" w:cs="Arial"/>
        </w:rPr>
      </w:pPr>
    </w:p>
    <w:p w:rsidR="00E43BBE" w:rsidRDefault="00E43BBE">
      <w:pPr>
        <w:rPr>
          <w:rFonts w:ascii="Arial" w:hAnsi="Arial" w:cs="Arial"/>
        </w:rPr>
      </w:pPr>
      <w:r w:rsidRPr="0067471A">
        <w:rPr>
          <w:rFonts w:ascii="Arial" w:hAnsi="Arial" w:cs="Arial"/>
          <w:b/>
        </w:rPr>
        <w:t>Pregunta de investigación:</w:t>
      </w:r>
      <w:r>
        <w:rPr>
          <w:rFonts w:ascii="Arial" w:hAnsi="Arial" w:cs="Arial"/>
        </w:rPr>
        <w:t xml:space="preserve">  Se basaba en observar si l</w:t>
      </w:r>
      <w:r w:rsidR="0097054C">
        <w:rPr>
          <w:rFonts w:ascii="Arial" w:hAnsi="Arial" w:cs="Arial"/>
        </w:rPr>
        <w:t xml:space="preserve">a música influía en las decisiones que se toman ya que los científicos decían que la múscia altera el estado de ánimo. </w:t>
      </w:r>
    </w:p>
    <w:p w:rsidR="0097054C" w:rsidRDefault="0097054C">
      <w:pPr>
        <w:rPr>
          <w:rFonts w:ascii="Arial" w:hAnsi="Arial" w:cs="Arial"/>
        </w:rPr>
      </w:pPr>
    </w:p>
    <w:p w:rsidR="0097054C" w:rsidRDefault="0097054C">
      <w:pPr>
        <w:rPr>
          <w:rFonts w:ascii="Arial" w:hAnsi="Arial" w:cs="Arial"/>
        </w:rPr>
      </w:pPr>
      <w:r w:rsidRPr="0067471A">
        <w:rPr>
          <w:rFonts w:ascii="Arial" w:hAnsi="Arial" w:cs="Arial"/>
          <w:b/>
        </w:rPr>
        <w:t>Experimento:</w:t>
      </w:r>
      <w:r>
        <w:rPr>
          <w:rFonts w:ascii="Arial" w:hAnsi="Arial" w:cs="Arial"/>
        </w:rPr>
        <w:t xml:space="preserve">  Un equipo escuchó música en mi opinión un poco sombría durante una hora, mi</w:t>
      </w:r>
      <w:r w:rsidR="0067471A">
        <w:rPr>
          <w:rFonts w:ascii="Arial" w:hAnsi="Arial" w:cs="Arial"/>
        </w:rPr>
        <w:t>entras que el otro equipo escuchó múscia alegre igual durante una hora, luego les preguntaron a los integrantes si estaban dispuestos a lanzar un cuchillo cerca de otra persona, con esto querían ver si la música afecta en las decisiones.</w:t>
      </w:r>
    </w:p>
    <w:p w:rsidR="0067471A" w:rsidRDefault="0067471A">
      <w:pPr>
        <w:rPr>
          <w:rFonts w:ascii="Arial" w:hAnsi="Arial" w:cs="Arial"/>
        </w:rPr>
      </w:pPr>
    </w:p>
    <w:p w:rsidR="0067471A" w:rsidRDefault="0067471A">
      <w:pPr>
        <w:rPr>
          <w:rFonts w:ascii="Arial" w:hAnsi="Arial" w:cs="Arial"/>
        </w:rPr>
      </w:pPr>
    </w:p>
    <w:p w:rsidR="00E43BBE" w:rsidRDefault="0067471A">
      <w:pPr>
        <w:rPr>
          <w:rFonts w:ascii="Arial" w:hAnsi="Arial" w:cs="Arial"/>
        </w:rPr>
      </w:pPr>
      <w:r w:rsidRPr="0067471A">
        <w:rPr>
          <w:rFonts w:ascii="Arial" w:hAnsi="Arial" w:cs="Arial"/>
          <w:b/>
        </w:rPr>
        <w:t xml:space="preserve">Resultados: </w:t>
      </w:r>
      <w:r>
        <w:rPr>
          <w:rFonts w:ascii="Arial" w:hAnsi="Arial" w:cs="Arial"/>
        </w:rPr>
        <w:t xml:space="preserve">El 57% de las personas que esucharon la música sombría estuveron dispuestos a que les  lanzaran el  cuchillo, mientras que el 83% de los que escucharon música alegre estuvieron dispuestos a que les lanzaran el cuchillo. </w:t>
      </w:r>
    </w:p>
    <w:p w:rsidR="0067471A" w:rsidRDefault="0067471A">
      <w:pPr>
        <w:rPr>
          <w:rFonts w:ascii="Arial" w:hAnsi="Arial" w:cs="Arial"/>
        </w:rPr>
      </w:pPr>
    </w:p>
    <w:p w:rsidR="0067471A" w:rsidRDefault="0067471A">
      <w:pPr>
        <w:rPr>
          <w:rFonts w:ascii="Arial" w:hAnsi="Arial" w:cs="Arial"/>
        </w:rPr>
      </w:pPr>
    </w:p>
    <w:p w:rsidR="00E43BBE" w:rsidRPr="00E43BBE" w:rsidRDefault="0067471A">
      <w:pPr>
        <w:rPr>
          <w:rFonts w:ascii="Arial" w:hAnsi="Arial" w:cs="Arial"/>
        </w:rPr>
      </w:pPr>
      <w:r w:rsidRPr="0067471A">
        <w:rPr>
          <w:rFonts w:ascii="Arial" w:hAnsi="Arial" w:cs="Arial"/>
          <w:b/>
        </w:rPr>
        <w:t>Conclusión:</w:t>
      </w:r>
      <w:r>
        <w:rPr>
          <w:rFonts w:ascii="Arial" w:hAnsi="Arial" w:cs="Arial"/>
        </w:rPr>
        <w:t xml:space="preserve"> Los cientícos observaron que la música puede influir en la toma de decisiones.</w:t>
      </w:r>
      <w:bookmarkStart w:id="0" w:name="_GoBack"/>
      <w:bookmarkEnd w:id="0"/>
    </w:p>
    <w:sectPr w:rsidR="00E43BBE" w:rsidRPr="00E43BBE" w:rsidSect="0053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BE"/>
    <w:rsid w:val="005339FE"/>
    <w:rsid w:val="0067471A"/>
    <w:rsid w:val="00861A45"/>
    <w:rsid w:val="0097054C"/>
    <w:rsid w:val="00E4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AF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339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Luviano</dc:creator>
  <cp:keywords/>
  <dc:description/>
  <cp:lastModifiedBy>Antonio Luviano</cp:lastModifiedBy>
  <cp:revision>1</cp:revision>
  <dcterms:created xsi:type="dcterms:W3CDTF">2020-05-13T00:58:00Z</dcterms:created>
  <dcterms:modified xsi:type="dcterms:W3CDTF">2020-05-13T01:32:00Z</dcterms:modified>
</cp:coreProperties>
</file>