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Centro Educativo Jean Piaget</w:t>
      </w: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“aprendemos y construimos para trascender”</w:t>
      </w: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Pr="00AA51D0" w:rsidRDefault="00864C09" w:rsidP="00FA2623">
      <w:pPr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 w:rsidRPr="00AA51D0">
        <w:rPr>
          <w:rFonts w:ascii="Arial" w:hAnsi="Arial" w:cs="Arial"/>
          <w:b/>
          <w:bCs/>
          <w:sz w:val="72"/>
          <w:szCs w:val="72"/>
          <w:u w:val="single"/>
        </w:rPr>
        <w:t>100 humanos</w:t>
      </w: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FA2623">
      <w:pPr>
        <w:jc w:val="center"/>
        <w:rPr>
          <w:rFonts w:ascii="Arial" w:hAnsi="Arial" w:cs="Arial"/>
          <w:sz w:val="28"/>
          <w:szCs w:val="28"/>
        </w:rPr>
      </w:pPr>
    </w:p>
    <w:p w:rsidR="00AA51D0" w:rsidRDefault="00AA51D0" w:rsidP="00FA2623">
      <w:pPr>
        <w:jc w:val="center"/>
        <w:rPr>
          <w:rFonts w:ascii="Arial" w:hAnsi="Arial" w:cs="Arial"/>
          <w:sz w:val="28"/>
          <w:szCs w:val="28"/>
        </w:rPr>
      </w:pPr>
    </w:p>
    <w:p w:rsidR="00AA51D0" w:rsidRDefault="00AA51D0" w:rsidP="00FA2623">
      <w:pPr>
        <w:jc w:val="center"/>
        <w:rPr>
          <w:rFonts w:ascii="Arial" w:hAnsi="Arial" w:cs="Arial"/>
          <w:sz w:val="28"/>
          <w:szCs w:val="28"/>
        </w:rPr>
      </w:pPr>
    </w:p>
    <w:p w:rsidR="00AA51D0" w:rsidRDefault="00AA51D0" w:rsidP="00FA2623">
      <w:pPr>
        <w:jc w:val="center"/>
        <w:rPr>
          <w:rFonts w:ascii="Arial" w:hAnsi="Arial" w:cs="Arial"/>
          <w:sz w:val="28"/>
          <w:szCs w:val="28"/>
        </w:rPr>
      </w:pPr>
    </w:p>
    <w:p w:rsidR="00864C09" w:rsidRDefault="00864C09" w:rsidP="00864C0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Miss: Adriana Chávez</w:t>
      </w:r>
    </w:p>
    <w:p w:rsidR="00864C09" w:rsidRDefault="00864C09" w:rsidP="00864C0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Alumnos: Héctor Pineda y Emiliano Villanueva</w:t>
      </w:r>
    </w:p>
    <w:p w:rsidR="00864C09" w:rsidRDefault="00864C09" w:rsidP="00864C0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Materia: TMI</w:t>
      </w:r>
    </w:p>
    <w:p w:rsidR="00864C09" w:rsidRDefault="00864C09" w:rsidP="00864C0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 5010</w:t>
      </w:r>
    </w:p>
    <w:p w:rsidR="00AA51D0" w:rsidRDefault="00AA51D0" w:rsidP="00864C09">
      <w:pPr>
        <w:jc w:val="right"/>
        <w:rPr>
          <w:rFonts w:ascii="Arial" w:hAnsi="Arial" w:cs="Arial"/>
          <w:sz w:val="28"/>
          <w:szCs w:val="28"/>
        </w:rPr>
      </w:pPr>
    </w:p>
    <w:p w:rsidR="00AA51D0" w:rsidRDefault="00AA51D0" w:rsidP="00864C09">
      <w:pPr>
        <w:jc w:val="right"/>
        <w:rPr>
          <w:rFonts w:ascii="Arial" w:hAnsi="Arial" w:cs="Arial"/>
          <w:sz w:val="28"/>
          <w:szCs w:val="28"/>
        </w:rPr>
      </w:pPr>
    </w:p>
    <w:p w:rsidR="00AA51D0" w:rsidRDefault="00AA51D0" w:rsidP="00864C09">
      <w:pPr>
        <w:jc w:val="right"/>
        <w:rPr>
          <w:rFonts w:ascii="Arial" w:hAnsi="Arial" w:cs="Arial"/>
          <w:sz w:val="28"/>
          <w:szCs w:val="28"/>
        </w:rPr>
      </w:pPr>
    </w:p>
    <w:p w:rsidR="00AA51D0" w:rsidRDefault="00AA51D0" w:rsidP="00864C09">
      <w:pPr>
        <w:jc w:val="right"/>
        <w:rPr>
          <w:rFonts w:ascii="Arial" w:hAnsi="Arial" w:cs="Arial"/>
          <w:sz w:val="28"/>
          <w:szCs w:val="28"/>
        </w:rPr>
      </w:pPr>
    </w:p>
    <w:p w:rsidR="00864C09" w:rsidRDefault="00AA51D0" w:rsidP="00AA51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México, CDMX, 1 de mayo de 2020</w:t>
      </w:r>
    </w:p>
    <w:p w:rsidR="000F7AAA" w:rsidRDefault="00FA2623" w:rsidP="00FA262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100 humanos</w:t>
      </w:r>
    </w:p>
    <w:p w:rsidR="00FA2623" w:rsidRDefault="00FA2623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Capítulo 1: “La atracción”</w:t>
      </w:r>
    </w:p>
    <w:p w:rsidR="00FA2623" w:rsidRDefault="00FA2623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Experimento: ¿Quién se sale con la suya?</w:t>
      </w:r>
    </w:p>
    <w:p w:rsidR="00FA2623" w:rsidRPr="00FA2623" w:rsidRDefault="00FA2623" w:rsidP="00FA262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FA2623">
        <w:rPr>
          <w:rFonts w:ascii="Arial" w:hAnsi="Arial" w:cs="Arial"/>
          <w:sz w:val="28"/>
          <w:szCs w:val="28"/>
          <w:lang w:val="en-US"/>
        </w:rPr>
        <w:t>Pregunta</w:t>
      </w:r>
      <w:proofErr w:type="spellEnd"/>
      <w:r w:rsidRPr="00FA262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FA2623">
        <w:rPr>
          <w:rFonts w:ascii="Arial" w:hAnsi="Arial" w:cs="Arial"/>
          <w:sz w:val="28"/>
          <w:szCs w:val="28"/>
          <w:lang w:val="en-US"/>
        </w:rPr>
        <w:t>investigación</w:t>
      </w:r>
      <w:proofErr w:type="spellEnd"/>
      <w:r w:rsidRPr="00FA2623">
        <w:rPr>
          <w:rFonts w:ascii="Arial" w:hAnsi="Arial" w:cs="Arial"/>
          <w:sz w:val="28"/>
          <w:szCs w:val="28"/>
          <w:lang w:val="en-US"/>
        </w:rPr>
        <w:t xml:space="preserve"> “Can Good looks keep you out</w:t>
      </w:r>
      <w:r>
        <w:rPr>
          <w:rFonts w:ascii="Arial" w:hAnsi="Arial" w:cs="Arial"/>
          <w:sz w:val="28"/>
          <w:szCs w:val="28"/>
          <w:lang w:val="en-US"/>
        </w:rPr>
        <w:t xml:space="preserve"> of jail?”</w:t>
      </w:r>
    </w:p>
    <w:p w:rsidR="00FA2623" w:rsidRDefault="00FA2623" w:rsidP="00FA2623">
      <w:pPr>
        <w:rPr>
          <w:rFonts w:ascii="Arial" w:hAnsi="Arial" w:cs="Arial"/>
          <w:sz w:val="28"/>
          <w:szCs w:val="28"/>
        </w:rPr>
      </w:pPr>
      <w:r w:rsidRPr="009A2E3C">
        <w:rPr>
          <w:rFonts w:ascii="Arial" w:hAnsi="Arial" w:cs="Arial"/>
          <w:color w:val="FF0000"/>
          <w:sz w:val="28"/>
          <w:szCs w:val="28"/>
        </w:rPr>
        <w:t xml:space="preserve">¿En qué consistía el experimento?: </w:t>
      </w:r>
      <w:r>
        <w:rPr>
          <w:rFonts w:ascii="Arial" w:hAnsi="Arial" w:cs="Arial"/>
          <w:sz w:val="28"/>
          <w:szCs w:val="28"/>
        </w:rPr>
        <w:t xml:space="preserve">El experimento consistía en mostrarle a dos grupos de 50 humanos, fotos de dos convictos que cometieron los mismos crimines, una foto iba a ser un convicto “atractivo” y la otra de un convicto “menos atractivo”. El trabajo de los grupos de humano era actuar como jueces y determinar la sentencia que debía de cumplir cada persona. </w:t>
      </w:r>
    </w:p>
    <w:p w:rsidR="009A2E3C" w:rsidRDefault="009A2E3C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participantes fueron elegidos de manera aleatoria y se dividieron en dos grupos de 50.</w:t>
      </w:r>
    </w:p>
    <w:p w:rsidR="009A2E3C" w:rsidRDefault="009A2E3C" w:rsidP="00FA2623">
      <w:pPr>
        <w:rPr>
          <w:rFonts w:ascii="Arial" w:hAnsi="Arial" w:cs="Arial"/>
          <w:sz w:val="28"/>
          <w:szCs w:val="28"/>
        </w:rPr>
      </w:pPr>
      <w:r w:rsidRPr="00663E87">
        <w:rPr>
          <w:rFonts w:ascii="Arial" w:hAnsi="Arial" w:cs="Arial"/>
          <w:color w:val="FF0000"/>
          <w:sz w:val="28"/>
          <w:szCs w:val="28"/>
        </w:rPr>
        <w:t xml:space="preserve">¿Cuáles fueron los resultados?: </w:t>
      </w:r>
      <w:r>
        <w:rPr>
          <w:rFonts w:ascii="Arial" w:hAnsi="Arial" w:cs="Arial"/>
          <w:sz w:val="28"/>
          <w:szCs w:val="28"/>
        </w:rPr>
        <w:t>Como se esperaba la mayoría de los participantes le pusieron una menor sentencia a los criminales que tenía un mejor aspecto físico, a pesar de que habían cometido el mismo crimen</w:t>
      </w:r>
      <w:r w:rsidR="00B35AF9">
        <w:rPr>
          <w:rFonts w:ascii="Arial" w:hAnsi="Arial" w:cs="Arial"/>
          <w:sz w:val="28"/>
          <w:szCs w:val="28"/>
        </w:rPr>
        <w:t>.</w:t>
      </w:r>
    </w:p>
    <w:p w:rsidR="00B35AF9" w:rsidRDefault="00B35AF9" w:rsidP="00FA2623">
      <w:pPr>
        <w:rPr>
          <w:rFonts w:ascii="Arial" w:hAnsi="Arial" w:cs="Arial"/>
          <w:sz w:val="28"/>
          <w:szCs w:val="28"/>
        </w:rPr>
      </w:pPr>
      <w:r w:rsidRPr="00663E87">
        <w:rPr>
          <w:rFonts w:ascii="Arial" w:hAnsi="Arial" w:cs="Arial"/>
          <w:color w:val="FF0000"/>
          <w:sz w:val="28"/>
          <w:szCs w:val="28"/>
        </w:rPr>
        <w:t xml:space="preserve">Explicación: </w:t>
      </w:r>
      <w:r>
        <w:rPr>
          <w:rFonts w:ascii="Arial" w:hAnsi="Arial" w:cs="Arial"/>
          <w:sz w:val="28"/>
          <w:szCs w:val="28"/>
        </w:rPr>
        <w:t>Un experto argumentó que inconscientemente tu subconsciente hace que juzgues con más dureza a una persona, porque provienen de un grupo lleno de estereotipos.</w:t>
      </w:r>
    </w:p>
    <w:p w:rsidR="00741641" w:rsidRDefault="00741641" w:rsidP="00FA2623">
      <w:pPr>
        <w:rPr>
          <w:rFonts w:ascii="Arial" w:hAnsi="Arial" w:cs="Arial"/>
          <w:sz w:val="28"/>
          <w:szCs w:val="28"/>
        </w:rPr>
      </w:pPr>
      <w:r w:rsidRPr="00663E87">
        <w:rPr>
          <w:rFonts w:ascii="Arial" w:hAnsi="Arial" w:cs="Arial"/>
          <w:color w:val="FF0000"/>
          <w:sz w:val="28"/>
          <w:szCs w:val="28"/>
        </w:rPr>
        <w:t xml:space="preserve">Errores: </w:t>
      </w:r>
      <w:r>
        <w:rPr>
          <w:rFonts w:ascii="Arial" w:hAnsi="Arial" w:cs="Arial"/>
          <w:sz w:val="28"/>
          <w:szCs w:val="28"/>
        </w:rPr>
        <w:t xml:space="preserve">Yo creo que hacen </w:t>
      </w:r>
      <w:r w:rsidR="00663E87">
        <w:rPr>
          <w:rFonts w:ascii="Arial" w:hAnsi="Arial" w:cs="Arial"/>
          <w:sz w:val="28"/>
          <w:szCs w:val="28"/>
        </w:rPr>
        <w:t>mal</w:t>
      </w:r>
      <w:r>
        <w:rPr>
          <w:rFonts w:ascii="Arial" w:hAnsi="Arial" w:cs="Arial"/>
          <w:sz w:val="28"/>
          <w:szCs w:val="28"/>
        </w:rPr>
        <w:t xml:space="preserve"> en generalizar que en un juicio tu te</w:t>
      </w:r>
      <w:r w:rsidR="00663E87">
        <w:rPr>
          <w:rFonts w:ascii="Arial" w:hAnsi="Arial" w:cs="Arial"/>
          <w:sz w:val="28"/>
          <w:szCs w:val="28"/>
        </w:rPr>
        <w:t xml:space="preserve">z siempre va a ser un factor para determinar si eres culpable o no, yo creo que un juez o un juzgado se enfrentan con estos casos todos los días y saben manejar la situación </w:t>
      </w:r>
    </w:p>
    <w:p w:rsidR="00741641" w:rsidRDefault="00741641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Honestamente si estoy de acuerdo con lo planteado en los experimentos, pero siento que hay más cosas por las que aplicamos este criterio de “juzgar por apariencia”.</w:t>
      </w:r>
    </w:p>
    <w:p w:rsidR="00741641" w:rsidRDefault="00741641" w:rsidP="00FA2623">
      <w:pPr>
        <w:rPr>
          <w:rFonts w:ascii="Arial" w:hAnsi="Arial" w:cs="Arial"/>
          <w:sz w:val="28"/>
          <w:szCs w:val="28"/>
        </w:rPr>
      </w:pPr>
      <w:r w:rsidRPr="00663E87">
        <w:rPr>
          <w:rFonts w:ascii="Arial" w:hAnsi="Arial" w:cs="Arial"/>
          <w:color w:val="FF0000"/>
          <w:sz w:val="28"/>
          <w:szCs w:val="28"/>
        </w:rPr>
        <w:t xml:space="preserve">Críticas generales: </w:t>
      </w:r>
      <w:r>
        <w:rPr>
          <w:rFonts w:ascii="Arial" w:hAnsi="Arial" w:cs="Arial"/>
          <w:sz w:val="28"/>
          <w:szCs w:val="28"/>
        </w:rPr>
        <w:t>Yo creo que debieron de haberse presentado más casos e intentar más variaciones. Por ejemplo, comparar las fotos de un criminal de tes blanca con uno de te</w:t>
      </w:r>
      <w:r w:rsidR="00663E87">
        <w:rPr>
          <w:rFonts w:ascii="Arial" w:hAnsi="Arial" w:cs="Arial"/>
          <w:sz w:val="28"/>
          <w:szCs w:val="28"/>
        </w:rPr>
        <w:t>z</w:t>
      </w:r>
      <w:r>
        <w:rPr>
          <w:rFonts w:ascii="Arial" w:hAnsi="Arial" w:cs="Arial"/>
          <w:sz w:val="28"/>
          <w:szCs w:val="28"/>
        </w:rPr>
        <w:t xml:space="preserve"> negra.</w:t>
      </w:r>
    </w:p>
    <w:p w:rsidR="00741641" w:rsidRDefault="00741641" w:rsidP="00FA2623">
      <w:pPr>
        <w:rPr>
          <w:rFonts w:ascii="Arial" w:hAnsi="Arial" w:cs="Arial"/>
          <w:sz w:val="28"/>
          <w:szCs w:val="28"/>
        </w:rPr>
      </w:pPr>
    </w:p>
    <w:p w:rsidR="00663E87" w:rsidRDefault="00663E87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Capítulo 1: “La atracción”</w:t>
      </w:r>
    </w:p>
    <w:p w:rsidR="00663E87" w:rsidRDefault="00663E87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Experimento: ¿Me gustas más uniformado?</w:t>
      </w:r>
    </w:p>
    <w:p w:rsidR="00663E87" w:rsidRDefault="00663E87" w:rsidP="00FA262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663E87">
        <w:rPr>
          <w:rFonts w:ascii="Arial" w:hAnsi="Arial" w:cs="Arial"/>
          <w:sz w:val="28"/>
          <w:szCs w:val="28"/>
          <w:lang w:val="en-US"/>
        </w:rPr>
        <w:t>Pregunta</w:t>
      </w:r>
      <w:proofErr w:type="spellEnd"/>
      <w:r w:rsidRPr="00663E8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663E87">
        <w:rPr>
          <w:rFonts w:ascii="Arial" w:hAnsi="Arial" w:cs="Arial"/>
          <w:sz w:val="28"/>
          <w:szCs w:val="28"/>
          <w:lang w:val="en-US"/>
        </w:rPr>
        <w:t>investigación</w:t>
      </w:r>
      <w:proofErr w:type="spellEnd"/>
      <w:r w:rsidRPr="00663E87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“</w:t>
      </w:r>
      <w:r w:rsidRPr="00663E87">
        <w:rPr>
          <w:rFonts w:ascii="Arial" w:hAnsi="Arial" w:cs="Arial"/>
          <w:sz w:val="28"/>
          <w:szCs w:val="28"/>
          <w:lang w:val="en-US"/>
        </w:rPr>
        <w:t>Does a uniform really makes you more at</w:t>
      </w:r>
      <w:r>
        <w:rPr>
          <w:rFonts w:ascii="Arial" w:hAnsi="Arial" w:cs="Arial"/>
          <w:sz w:val="28"/>
          <w:szCs w:val="28"/>
          <w:lang w:val="en-US"/>
        </w:rPr>
        <w:t>tractive?”</w:t>
      </w:r>
    </w:p>
    <w:p w:rsidR="00663E87" w:rsidRDefault="00663E87" w:rsidP="00FA2623">
      <w:pPr>
        <w:rPr>
          <w:rFonts w:ascii="Arial" w:hAnsi="Arial" w:cs="Arial"/>
          <w:sz w:val="28"/>
          <w:szCs w:val="28"/>
        </w:rPr>
      </w:pPr>
      <w:bookmarkStart w:id="0" w:name="_Hlk39267926"/>
      <w:r w:rsidRPr="00BE1704">
        <w:rPr>
          <w:rFonts w:ascii="Arial" w:hAnsi="Arial" w:cs="Arial"/>
          <w:color w:val="FF0000"/>
          <w:sz w:val="28"/>
          <w:szCs w:val="28"/>
        </w:rPr>
        <w:t>¿En qué consistía el experimento</w:t>
      </w:r>
      <w:r w:rsidR="00812226" w:rsidRPr="00BE1704">
        <w:rPr>
          <w:rFonts w:ascii="Arial" w:hAnsi="Arial" w:cs="Arial"/>
          <w:color w:val="FF0000"/>
          <w:sz w:val="28"/>
          <w:szCs w:val="28"/>
        </w:rPr>
        <w:t xml:space="preserve">?: </w:t>
      </w:r>
      <w:bookmarkEnd w:id="0"/>
      <w:r w:rsidR="00812226">
        <w:rPr>
          <w:rFonts w:ascii="Arial" w:hAnsi="Arial" w:cs="Arial"/>
          <w:sz w:val="28"/>
          <w:szCs w:val="28"/>
        </w:rPr>
        <w:t>Un</w:t>
      </w:r>
      <w:r>
        <w:rPr>
          <w:rFonts w:ascii="Arial" w:hAnsi="Arial" w:cs="Arial"/>
          <w:sz w:val="28"/>
          <w:szCs w:val="28"/>
        </w:rPr>
        <w:t xml:space="preserve"> </w:t>
      </w:r>
      <w:r w:rsidR="00812226">
        <w:rPr>
          <w:rFonts w:ascii="Arial" w:hAnsi="Arial" w:cs="Arial"/>
          <w:sz w:val="28"/>
          <w:szCs w:val="28"/>
        </w:rPr>
        <w:t>grupo</w:t>
      </w:r>
      <w:r>
        <w:rPr>
          <w:rFonts w:ascii="Arial" w:hAnsi="Arial" w:cs="Arial"/>
          <w:sz w:val="28"/>
          <w:szCs w:val="28"/>
        </w:rPr>
        <w:t xml:space="preserve"> de humanos iba a tener una </w:t>
      </w:r>
      <w:r w:rsidR="00812226">
        <w:rPr>
          <w:rFonts w:ascii="Arial" w:hAnsi="Arial" w:cs="Arial"/>
          <w:sz w:val="28"/>
          <w:szCs w:val="28"/>
        </w:rPr>
        <w:t>plática</w:t>
      </w:r>
      <w:r>
        <w:rPr>
          <w:rFonts w:ascii="Arial" w:hAnsi="Arial" w:cs="Arial"/>
          <w:sz w:val="28"/>
          <w:szCs w:val="28"/>
        </w:rPr>
        <w:t xml:space="preserve"> con actores que supuestamente </w:t>
      </w:r>
      <w:r w:rsidR="00812226">
        <w:rPr>
          <w:rFonts w:ascii="Arial" w:hAnsi="Arial" w:cs="Arial"/>
          <w:sz w:val="28"/>
          <w:szCs w:val="28"/>
        </w:rPr>
        <w:t>eran (Policías, pilotos, soldados, cirujanos, conserjes y “</w:t>
      </w:r>
      <w:proofErr w:type="spellStart"/>
      <w:r w:rsidR="00812226">
        <w:rPr>
          <w:rFonts w:ascii="Arial" w:hAnsi="Arial" w:cs="Arial"/>
          <w:sz w:val="28"/>
          <w:szCs w:val="28"/>
        </w:rPr>
        <w:t>fast</w:t>
      </w:r>
      <w:proofErr w:type="spellEnd"/>
      <w:r w:rsidR="008122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2226">
        <w:rPr>
          <w:rFonts w:ascii="Arial" w:hAnsi="Arial" w:cs="Arial"/>
          <w:sz w:val="28"/>
          <w:szCs w:val="28"/>
        </w:rPr>
        <w:t>food</w:t>
      </w:r>
      <w:proofErr w:type="spellEnd"/>
      <w:r w:rsidR="008122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12226">
        <w:rPr>
          <w:rFonts w:ascii="Arial" w:hAnsi="Arial" w:cs="Arial"/>
          <w:sz w:val="28"/>
          <w:szCs w:val="28"/>
        </w:rPr>
        <w:t>workers</w:t>
      </w:r>
      <w:proofErr w:type="spellEnd"/>
      <w:r w:rsidR="00812226">
        <w:rPr>
          <w:rFonts w:ascii="Arial" w:hAnsi="Arial" w:cs="Arial"/>
          <w:sz w:val="28"/>
          <w:szCs w:val="28"/>
        </w:rPr>
        <w:t>”) el chiste estaba en que 50 humanos iban a tener una charla con estos actores mientras portaban el uniforme de su respectiva profesión mientras que los otros 50 humanos iban a tener la plática sin que los actores tuvieran su uniforme respectivo.</w:t>
      </w:r>
    </w:p>
    <w:p w:rsidR="00812226" w:rsidRDefault="00812226" w:rsidP="00FA2623">
      <w:pPr>
        <w:rPr>
          <w:rFonts w:ascii="Arial" w:hAnsi="Arial" w:cs="Arial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t xml:space="preserve">¿Cuáles fueron los resultados?: </w:t>
      </w:r>
      <w:r>
        <w:rPr>
          <w:rFonts w:ascii="Arial" w:hAnsi="Arial" w:cs="Arial"/>
          <w:sz w:val="28"/>
          <w:szCs w:val="28"/>
        </w:rPr>
        <w:t>A las mujeres les atraían menos las personas con uniforme, que las que no tenían</w:t>
      </w:r>
      <w:r w:rsidR="00864C09">
        <w:rPr>
          <w:rFonts w:ascii="Arial" w:hAnsi="Arial" w:cs="Arial"/>
          <w:sz w:val="28"/>
          <w:szCs w:val="28"/>
        </w:rPr>
        <w:t xml:space="preserve"> uniforme. Por otra parte, a los hombres les atraían igual las personas con o sin uniforme. </w:t>
      </w:r>
    </w:p>
    <w:p w:rsidR="00812226" w:rsidRDefault="00864C09" w:rsidP="00FA2623">
      <w:pPr>
        <w:rPr>
          <w:rFonts w:ascii="Arial" w:hAnsi="Arial" w:cs="Arial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t xml:space="preserve">Explicación: </w:t>
      </w:r>
      <w:r>
        <w:rPr>
          <w:rFonts w:ascii="Arial" w:hAnsi="Arial" w:cs="Arial"/>
          <w:sz w:val="28"/>
          <w:szCs w:val="28"/>
        </w:rPr>
        <w:t>En este caso no hubo un experto que explicar el Por qué de los resultados, sin embargo, al final dijeron algo que me llamó la atención: los prospectos con buena posición económica son parte fundamental en la atracción.</w:t>
      </w:r>
    </w:p>
    <w:p w:rsidR="00864C09" w:rsidRDefault="00864C09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Errores: No me gustó que no presentaran la opinión de un experto, porque no hubo una conclusión concreta. La vestimenta se veía medio chafa yo no me hubiera creído que ejercían sus profesiones.</w:t>
      </w:r>
    </w:p>
    <w:p w:rsidR="00864C09" w:rsidRDefault="00864C09" w:rsidP="00FA2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 la verdad pensé que los hombres iban a estar más atraídos una persona si tenía uniforme, sin embargo, es lo contrario “supuestamente”.</w:t>
      </w:r>
    </w:p>
    <w:p w:rsidR="00864C09" w:rsidRDefault="00864C09" w:rsidP="00FA2623">
      <w:pPr>
        <w:rPr>
          <w:rFonts w:ascii="Arial" w:hAnsi="Arial" w:cs="Arial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t xml:space="preserve">Críticas generales: </w:t>
      </w:r>
      <w:r>
        <w:rPr>
          <w:rFonts w:ascii="Arial" w:hAnsi="Arial" w:cs="Arial"/>
          <w:sz w:val="28"/>
          <w:szCs w:val="28"/>
        </w:rPr>
        <w:t>Debieron de haber puesto más ´profesiones y haber le puesto más producción para que se viera mucho más creíble este experimento.</w:t>
      </w:r>
    </w:p>
    <w:p w:rsidR="00864C09" w:rsidRDefault="00864C09" w:rsidP="00FA2623">
      <w:pPr>
        <w:rPr>
          <w:rFonts w:ascii="Arial" w:hAnsi="Arial" w:cs="Arial"/>
          <w:sz w:val="28"/>
          <w:szCs w:val="28"/>
        </w:rPr>
      </w:pPr>
    </w:p>
    <w:p w:rsidR="00864C09" w:rsidRDefault="00BE1704" w:rsidP="00FA262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Capitulo</w:t>
      </w:r>
      <w:proofErr w:type="spellEnd"/>
      <w:r>
        <w:rPr>
          <w:rFonts w:ascii="Arial" w:hAnsi="Arial" w:cs="Arial"/>
          <w:sz w:val="28"/>
          <w:szCs w:val="28"/>
        </w:rPr>
        <w:t xml:space="preserve"> 6: “La Felicidad”</w:t>
      </w:r>
    </w:p>
    <w:p w:rsidR="00BE1704" w:rsidRDefault="00BE1704" w:rsidP="00FA262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BE1704">
        <w:rPr>
          <w:rFonts w:ascii="Arial" w:hAnsi="Arial" w:cs="Arial"/>
          <w:sz w:val="28"/>
          <w:szCs w:val="28"/>
          <w:lang w:val="en-US"/>
        </w:rPr>
        <w:t>Experimento</w:t>
      </w:r>
      <w:proofErr w:type="spellEnd"/>
      <w:r w:rsidRPr="00BE1704">
        <w:rPr>
          <w:rFonts w:ascii="Arial" w:hAnsi="Arial" w:cs="Arial"/>
          <w:sz w:val="28"/>
          <w:szCs w:val="28"/>
          <w:lang w:val="en-US"/>
        </w:rPr>
        <w:t>: “What motivates us to w</w:t>
      </w:r>
      <w:r>
        <w:rPr>
          <w:rFonts w:ascii="Arial" w:hAnsi="Arial" w:cs="Arial"/>
          <w:sz w:val="28"/>
          <w:szCs w:val="28"/>
          <w:lang w:val="en-US"/>
        </w:rPr>
        <w:t xml:space="preserve">ork harder: Money 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Hapiness</w:t>
      </w:r>
      <w:proofErr w:type="spellEnd"/>
      <w:r>
        <w:rPr>
          <w:rFonts w:ascii="Arial" w:hAnsi="Arial" w:cs="Arial"/>
          <w:sz w:val="28"/>
          <w:szCs w:val="28"/>
          <w:lang w:val="en-US"/>
        </w:rPr>
        <w:t>?”</w:t>
      </w:r>
    </w:p>
    <w:p w:rsidR="00BE1704" w:rsidRDefault="00BE1704" w:rsidP="00FA2623">
      <w:pPr>
        <w:rPr>
          <w:rFonts w:ascii="Arial" w:hAnsi="Arial" w:cs="Arial"/>
          <w:sz w:val="28"/>
          <w:szCs w:val="28"/>
          <w:lang w:val="en-US"/>
        </w:rPr>
      </w:pPr>
      <w:bookmarkStart w:id="1" w:name="_Hlk39268576"/>
      <w:proofErr w:type="spellStart"/>
      <w:r>
        <w:rPr>
          <w:rFonts w:ascii="Arial" w:hAnsi="Arial" w:cs="Arial"/>
          <w:sz w:val="28"/>
          <w:szCs w:val="28"/>
          <w:lang w:val="en-US"/>
        </w:rPr>
        <w:t>Pregunta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investigacion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bookmarkEnd w:id="1"/>
      <w:r>
        <w:rPr>
          <w:rFonts w:ascii="Arial" w:hAnsi="Arial" w:cs="Arial"/>
          <w:sz w:val="28"/>
          <w:szCs w:val="28"/>
          <w:lang w:val="en-US"/>
        </w:rPr>
        <w:t xml:space="preserve">¿What motivates us 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wotk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harder: money 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hapiness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:rsidR="00BE1704" w:rsidRDefault="00BE1704" w:rsidP="00FA2623">
      <w:pPr>
        <w:rPr>
          <w:rFonts w:ascii="Arial" w:hAnsi="Arial" w:cs="Arial"/>
          <w:color w:val="000000" w:themeColor="text1"/>
          <w:sz w:val="28"/>
          <w:szCs w:val="28"/>
        </w:rPr>
      </w:pPr>
      <w:r w:rsidRPr="00BE1704">
        <w:rPr>
          <w:rFonts w:ascii="Arial" w:hAnsi="Arial" w:cs="Arial"/>
          <w:color w:val="FF0000"/>
          <w:sz w:val="28"/>
          <w:szCs w:val="28"/>
        </w:rPr>
        <w:lastRenderedPageBreak/>
        <w:t>¿En qué consistía el experimento?: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Dividieron a los humanos en 2 grupos, ambos tenían la misma tarea que era crear una estructura con los materiales proporcionados (20 espaguetis crudos, un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bombon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una yarda de cinta adhesiva, unas tijeras y una yarda de hilo) esta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debia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ser lo mas alta posible y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debia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mantenerse de pie lo suficiente como para medirla. Al primer grupo les dijeron que el equipo ganador se llevaría 400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dolares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mientras que al segundo les dijeron que solo se divirtieran.</w:t>
      </w:r>
    </w:p>
    <w:p w:rsidR="00BE1704" w:rsidRDefault="00BE1704" w:rsidP="00FA2623">
      <w:pPr>
        <w:rPr>
          <w:rFonts w:ascii="Arial" w:hAnsi="Arial" w:cs="Arial"/>
          <w:color w:val="000000" w:themeColor="text1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t>¿Cuáles fueron los resultados?: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El grupo que estaba motivado con el premio de 400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dolares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solo tuvo 3 estructuras que se mantuvieron de pie, la ganadora midiendo 53 cm, mientras que el grupo de la diversión tuvo 4 estructuras que se mantuvieron de pie y la ganadora media 64 cm</w:t>
      </w:r>
      <w:r w:rsidR="00C21D5C">
        <w:rPr>
          <w:rFonts w:ascii="Arial" w:hAnsi="Arial" w:cs="Arial"/>
          <w:color w:val="000000" w:themeColor="text1"/>
          <w:sz w:val="28"/>
          <w:szCs w:val="28"/>
        </w:rPr>
        <w:t>. Lo que demuestra que el grupo sin la motivación del premio logro la tarea con mejores resultados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</w:rPr>
      </w:pPr>
      <w:bookmarkStart w:id="2" w:name="_Hlk39268841"/>
      <w:r w:rsidRPr="00864C09">
        <w:rPr>
          <w:rFonts w:ascii="Arial" w:hAnsi="Arial" w:cs="Arial"/>
          <w:color w:val="FF0000"/>
          <w:sz w:val="28"/>
          <w:szCs w:val="28"/>
        </w:rPr>
        <w:t>Explicación: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bookmarkEnd w:id="2"/>
      <w:r>
        <w:rPr>
          <w:rFonts w:ascii="Arial" w:hAnsi="Arial" w:cs="Arial"/>
          <w:color w:val="000000" w:themeColor="text1"/>
          <w:sz w:val="28"/>
          <w:szCs w:val="28"/>
        </w:rPr>
        <w:t xml:space="preserve">al ser esta una tarea creativa, el grupo de la diversión pudo ampliar mas sus ideas generando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asi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una estructura mas resistente pues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podian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intentar una y otra vez sin ninguna presión,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mietras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que el grupo del dinero no podía darse el lujo de fallar por lo que mantenía una mente cerrada tratando de lograrlo sin que los demás escucharan y sin fallar una sola vez.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t>Críticas generales: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El experimento como tal estuvo bien, sin embargo como dijo el experto, de ser diferente y mas cerrado los resultados habrían cambiado pues el de la diversión puede que no 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este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divirtiendo, perdiendo toda motivación.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C21D5C" w:rsidRP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C21D5C">
        <w:rPr>
          <w:rFonts w:ascii="Arial" w:hAnsi="Arial" w:cs="Arial"/>
          <w:color w:val="000000" w:themeColor="text1"/>
          <w:sz w:val="28"/>
          <w:szCs w:val="28"/>
        </w:rPr>
        <w:t>Capitulo</w:t>
      </w:r>
      <w:proofErr w:type="spellEnd"/>
      <w:r w:rsidRPr="00C21D5C">
        <w:rPr>
          <w:rFonts w:ascii="Arial" w:hAnsi="Arial" w:cs="Arial"/>
          <w:color w:val="000000" w:themeColor="text1"/>
          <w:sz w:val="28"/>
          <w:szCs w:val="28"/>
        </w:rPr>
        <w:t xml:space="preserve"> 6: “La Felicidad”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>Experimento</w:t>
      </w:r>
      <w:proofErr w:type="spellEnd"/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>: “Can la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u</w:t>
      </w:r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>ghter make us h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appy?”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>Pregunta</w:t>
      </w:r>
      <w:proofErr w:type="spellEnd"/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>investigacion</w:t>
      </w:r>
      <w:proofErr w:type="spellEnd"/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  <w:r w:rsidRPr="00C21D5C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Can Laughter make us happy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?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</w:rPr>
      </w:pPr>
      <w:r w:rsidRPr="00BE1704">
        <w:rPr>
          <w:rFonts w:ascii="Arial" w:hAnsi="Arial" w:cs="Arial"/>
          <w:color w:val="FF0000"/>
          <w:sz w:val="28"/>
          <w:szCs w:val="28"/>
        </w:rPr>
        <w:t>¿En qué consistía el experimento?: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dividieron a los humanos en 2 grupos de 50 y les pusieron videos de accidentes, sin embargo el grupo 1 no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tenia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ningún sonido adicional al del video, mientras que el grupo 2 tenia risas pregrabadas en el video. La idea era ver si las risas del video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podian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hacer que la gente se riera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mas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que sin ellas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lastRenderedPageBreak/>
        <w:t>¿Cuáles fueron los resultados?: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El grupo 1 solo tuvo un total de 5 personas que lo encontraron gracioso, mientras que el grupo 2 tuvo 28 personas que lo encontraron gracioso, lo que significa que las risas efectivamente ayudaban a la gente a no sentirse tan mal por las personas del video</w:t>
      </w:r>
    </w:p>
    <w:p w:rsidR="00C21D5C" w:rsidRDefault="00C21D5C" w:rsidP="00FA2623">
      <w:pPr>
        <w:rPr>
          <w:rFonts w:ascii="Arial" w:hAnsi="Arial" w:cs="Arial"/>
          <w:color w:val="000000" w:themeColor="text1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t>Explicación: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675124">
        <w:rPr>
          <w:rFonts w:ascii="Arial" w:hAnsi="Arial" w:cs="Arial"/>
          <w:color w:val="000000" w:themeColor="text1"/>
          <w:sz w:val="28"/>
          <w:szCs w:val="28"/>
        </w:rPr>
        <w:t>Hay ciertas conductas que generan sentimientos en las personas, y si estas se emplean (como las risas pregrabadas) se puede controlar el estado de animo de la gente, ya sea para felicidad, tristeza, suspenso, etc.</w:t>
      </w:r>
    </w:p>
    <w:p w:rsidR="00675124" w:rsidRPr="00675124" w:rsidRDefault="00675124" w:rsidP="00FA2623">
      <w:pPr>
        <w:rPr>
          <w:rFonts w:ascii="Arial" w:hAnsi="Arial" w:cs="Arial"/>
          <w:color w:val="000000" w:themeColor="text1"/>
          <w:sz w:val="28"/>
          <w:szCs w:val="28"/>
        </w:rPr>
      </w:pPr>
      <w:r w:rsidRPr="00864C09">
        <w:rPr>
          <w:rFonts w:ascii="Arial" w:hAnsi="Arial" w:cs="Arial"/>
          <w:color w:val="FF0000"/>
          <w:sz w:val="28"/>
          <w:szCs w:val="28"/>
        </w:rPr>
        <w:t>Críticas generales: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Esta fue una buena manera de probar que hay factores externos que afectan nuestras emociones, sin embargo el hecho de que se rieran no necesariamente significa que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esten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felices pues como una de ellas dijo “no soy alguien que 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ria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cuando alguien se lastima, pero el tener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mas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gente riéndose lo hizo menos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incomodo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” lo que significa que como tal no le genero felicidad la risa, solo la relajo</w:t>
      </w:r>
      <w:bookmarkStart w:id="3" w:name="_GoBack"/>
      <w:bookmarkEnd w:id="3"/>
    </w:p>
    <w:sectPr w:rsidR="00675124" w:rsidRPr="00675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23"/>
    <w:rsid w:val="000F7AAA"/>
    <w:rsid w:val="00663E87"/>
    <w:rsid w:val="00675124"/>
    <w:rsid w:val="00741641"/>
    <w:rsid w:val="00812226"/>
    <w:rsid w:val="00864C09"/>
    <w:rsid w:val="009A2E3C"/>
    <w:rsid w:val="00AA51D0"/>
    <w:rsid w:val="00B35AF9"/>
    <w:rsid w:val="00BE1704"/>
    <w:rsid w:val="00C21D5C"/>
    <w:rsid w:val="00FA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9D2C"/>
  <w15:chartTrackingRefBased/>
  <w15:docId w15:val="{60BF987F-99FC-4404-AE18-650DEDD7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Villanueva</dc:creator>
  <cp:keywords/>
  <dc:description/>
  <cp:lastModifiedBy>Angel Fernando Pineda Solis</cp:lastModifiedBy>
  <cp:revision>2</cp:revision>
  <dcterms:created xsi:type="dcterms:W3CDTF">2020-05-02T04:45:00Z</dcterms:created>
  <dcterms:modified xsi:type="dcterms:W3CDTF">2020-05-02T04:45:00Z</dcterms:modified>
</cp:coreProperties>
</file>