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0ED05" w14:textId="77777777" w:rsidR="00D5785D"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Centro Educativo Jean Piaget</w:t>
      </w:r>
    </w:p>
    <w:p w14:paraId="5401B6A0" w14:textId="7D7037D5" w:rsidR="00532E87" w:rsidRPr="00532E87" w:rsidRDefault="00532E87" w:rsidP="00532E87">
      <w:pPr>
        <w:spacing w:line="480" w:lineRule="auto"/>
        <w:jc w:val="center"/>
        <w:rPr>
          <w:rFonts w:ascii="Times New Roman" w:hAnsi="Times New Roman" w:cs="Times New Roman"/>
          <w:sz w:val="44"/>
        </w:rPr>
      </w:pPr>
    </w:p>
    <w:p w14:paraId="60C801D9" w14:textId="77777777" w:rsidR="00532E87" w:rsidRPr="00532E87" w:rsidRDefault="00532E87" w:rsidP="00532E87">
      <w:pPr>
        <w:spacing w:line="480" w:lineRule="auto"/>
        <w:jc w:val="center"/>
        <w:rPr>
          <w:rFonts w:ascii="Times New Roman" w:hAnsi="Times New Roman" w:cs="Times New Roman"/>
          <w:sz w:val="44"/>
        </w:rPr>
      </w:pPr>
    </w:p>
    <w:p w14:paraId="1D0D93A1" w14:textId="77777777" w:rsidR="00532E87" w:rsidRPr="00532E87" w:rsidRDefault="00532E87" w:rsidP="00091A47">
      <w:pPr>
        <w:spacing w:line="480" w:lineRule="auto"/>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 xml:space="preserve">romper tu control </w:t>
      </w:r>
    </w:p>
    <w:p w14:paraId="0DC0CA65" w14:textId="6E905EDC" w:rsidR="00532E87" w:rsidRDefault="00902AB0" w:rsidP="00091A47">
      <w:pPr>
        <w:spacing w:line="480" w:lineRule="auto"/>
        <w:jc w:val="center"/>
        <w:rPr>
          <w:rFonts w:ascii="Times New Roman" w:hAnsi="Times New Roman" w:cs="Times New Roman"/>
          <w:sz w:val="56"/>
        </w:rPr>
      </w:pPr>
      <w:r>
        <w:rPr>
          <w:rFonts w:ascii="Times New Roman" w:hAnsi="Times New Roman" w:cs="Times New Roman"/>
          <w:sz w:val="56"/>
        </w:rPr>
        <w:t>favorito</w:t>
      </w:r>
    </w:p>
    <w:p w14:paraId="339419EE" w14:textId="77777777" w:rsidR="00091A47" w:rsidRPr="00091A47" w:rsidRDefault="00091A47" w:rsidP="00091A47">
      <w:pPr>
        <w:spacing w:line="480" w:lineRule="auto"/>
        <w:jc w:val="center"/>
        <w:rPr>
          <w:rFonts w:ascii="Times New Roman" w:hAnsi="Times New Roman" w:cs="Times New Roman"/>
          <w:sz w:val="56"/>
        </w:rPr>
      </w:pPr>
    </w:p>
    <w:p w14:paraId="38212A9B" w14:textId="53905E65" w:rsidR="00532E87" w:rsidRDefault="00E73BD3" w:rsidP="00532E87">
      <w:pPr>
        <w:spacing w:line="480" w:lineRule="auto"/>
        <w:jc w:val="center"/>
        <w:rPr>
          <w:rFonts w:ascii="Times New Roman" w:hAnsi="Times New Roman" w:cs="Times New Roman"/>
          <w:sz w:val="40"/>
        </w:rPr>
      </w:pPr>
      <w:r>
        <w:rPr>
          <w:rFonts w:ascii="Times New Roman" w:hAnsi="Times New Roman" w:cs="Times New Roman"/>
          <w:sz w:val="40"/>
        </w:rPr>
        <w:t xml:space="preserve">Autor 1: </w:t>
      </w:r>
      <w:r w:rsidR="00532E87" w:rsidRPr="00532E87">
        <w:rPr>
          <w:rFonts w:ascii="Times New Roman" w:hAnsi="Times New Roman" w:cs="Times New Roman"/>
          <w:sz w:val="40"/>
        </w:rPr>
        <w:t>Agustín Orduña Contreras</w:t>
      </w:r>
    </w:p>
    <w:p w14:paraId="64823483" w14:textId="2E850723" w:rsidR="00091A47" w:rsidRPr="00532E87" w:rsidRDefault="00091A47" w:rsidP="00532E87">
      <w:pPr>
        <w:spacing w:line="480" w:lineRule="auto"/>
        <w:jc w:val="center"/>
        <w:rPr>
          <w:rFonts w:ascii="Times New Roman" w:hAnsi="Times New Roman" w:cs="Times New Roman"/>
          <w:sz w:val="40"/>
        </w:rPr>
      </w:pPr>
      <w:r>
        <w:rPr>
          <w:rFonts w:ascii="Times New Roman" w:hAnsi="Times New Roman" w:cs="Times New Roman"/>
          <w:sz w:val="40"/>
        </w:rPr>
        <w:t>Autor 2: Santiago Rodríguez Flores</w:t>
      </w: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35AD876D"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6to de Preparatoria</w:t>
      </w:r>
    </w:p>
    <w:p w14:paraId="5D3137BD" w14:textId="77777777" w:rsid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5 de octubre de 2018</w:t>
      </w: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t>Índice:</w:t>
      </w:r>
    </w:p>
    <w:p w14:paraId="4497E60F" w14:textId="77777777" w:rsidR="00D66513" w:rsidRDefault="004370CD" w:rsidP="00532E87">
      <w:pPr>
        <w:spacing w:line="480" w:lineRule="auto"/>
        <w:rPr>
          <w:rFonts w:ascii="Times New Roman" w:hAnsi="Times New Roman" w:cs="Times New Roman"/>
          <w:b/>
          <w:sz w:val="28"/>
        </w:rPr>
      </w:pPr>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r w:rsidR="00B4280A" w:rsidRPr="00B4280A">
        <w:rPr>
          <w:rFonts w:ascii="Times New Roman" w:hAnsi="Times New Roman" w:cs="Times New Roman"/>
          <w:b/>
          <w:sz w:val="28"/>
        </w:rPr>
        <w:t>..</w:t>
      </w:r>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r w:rsidRPr="00B4280A">
        <w:rPr>
          <w:rFonts w:ascii="Times New Roman" w:hAnsi="Times New Roman" w:cs="Times New Roman"/>
          <w:b/>
          <w:sz w:val="28"/>
        </w:rPr>
        <w:t>…</w:t>
      </w:r>
      <w:r>
        <w:rPr>
          <w:rFonts w:ascii="Times New Roman" w:hAnsi="Times New Roman" w:cs="Times New Roman"/>
          <w:b/>
          <w:sz w:val="28"/>
        </w:rPr>
        <w:t>………13</w:t>
      </w:r>
    </w:p>
    <w:p w14:paraId="00662026" w14:textId="7DD67075"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00BA4781">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59C125DB" w14:textId="4A6E3E76" w:rsidR="007150D8" w:rsidRDefault="007150D8" w:rsidP="00532E87">
      <w:pPr>
        <w:spacing w:line="480" w:lineRule="auto"/>
        <w:rPr>
          <w:rFonts w:ascii="Times New Roman" w:hAnsi="Times New Roman" w:cs="Times New Roman"/>
          <w:bCs/>
        </w:rPr>
      </w:pPr>
      <w:r>
        <w:rPr>
          <w:rFonts w:ascii="Times New Roman" w:hAnsi="Times New Roman" w:cs="Times New Roman"/>
          <w:b/>
        </w:rPr>
        <w:lastRenderedPageBreak/>
        <w:t>Resumen:</w:t>
      </w:r>
    </w:p>
    <w:p w14:paraId="025F1B9A" w14:textId="2D0E9BB9" w:rsidR="007150D8" w:rsidRDefault="0082336A" w:rsidP="00532E87">
      <w:pPr>
        <w:spacing w:line="480" w:lineRule="auto"/>
        <w:rPr>
          <w:rFonts w:ascii="Times New Roman" w:hAnsi="Times New Roman" w:cs="Times New Roman"/>
          <w:bCs/>
        </w:rPr>
      </w:pPr>
      <w:r>
        <w:rPr>
          <w:rFonts w:ascii="Times New Roman" w:hAnsi="Times New Roman" w:cs="Times New Roman"/>
          <w:bCs/>
        </w:rPr>
        <w:t xml:space="preserve">Los videojuegos son una de las actividades de ocio más relevantes de los últimos 50 años. </w:t>
      </w:r>
      <w:r w:rsidR="00E932BE">
        <w:rPr>
          <w:rFonts w:ascii="Times New Roman" w:hAnsi="Times New Roman" w:cs="Times New Roman"/>
          <w:bCs/>
        </w:rPr>
        <w:t xml:space="preserve">Como cualquier actividad que comienza a cobrar fuerza, la polémica </w:t>
      </w:r>
      <w:r w:rsidR="009A1C07">
        <w:rPr>
          <w:rFonts w:ascii="Times New Roman" w:hAnsi="Times New Roman" w:cs="Times New Roman"/>
          <w:bCs/>
        </w:rPr>
        <w:t>no tardó en rodear este divertim</w:t>
      </w:r>
      <w:r w:rsidR="002666C7">
        <w:rPr>
          <w:rFonts w:ascii="Times New Roman" w:hAnsi="Times New Roman" w:cs="Times New Roman"/>
          <w:bCs/>
        </w:rPr>
        <w:t>iento. Uno de los principales debates en torno a los videojuegos gira en torno a los efectos psicólogos que estos pueden suponer. Se argumenta acerca de si estos pueden modificar la conducta de un sujeto, ya sea por una “adicción” a ellos o modificando sus actos de alguna manera.</w:t>
      </w:r>
      <w:r w:rsidR="00CD1083">
        <w:rPr>
          <w:rFonts w:ascii="Times New Roman" w:hAnsi="Times New Roman" w:cs="Times New Roman"/>
          <w:bCs/>
        </w:rPr>
        <w:t xml:space="preserve"> Este estudio pretende analizar los hechos para determinar si </w:t>
      </w:r>
      <w:r w:rsidR="0017415F">
        <w:rPr>
          <w:rFonts w:ascii="Times New Roman" w:hAnsi="Times New Roman" w:cs="Times New Roman"/>
          <w:bCs/>
        </w:rPr>
        <w:t>esto es cierto, basándose también en una encuesta realizada a adolescentes.</w:t>
      </w:r>
    </w:p>
    <w:p w14:paraId="2478C6C6" w14:textId="486E671B" w:rsidR="0017415F" w:rsidRDefault="0017415F" w:rsidP="00532E87">
      <w:pPr>
        <w:spacing w:line="480" w:lineRule="auto"/>
        <w:rPr>
          <w:rFonts w:ascii="Times New Roman" w:hAnsi="Times New Roman" w:cs="Times New Roman"/>
          <w:bCs/>
        </w:rPr>
      </w:pPr>
    </w:p>
    <w:p w14:paraId="4E765418" w14:textId="74E0227E" w:rsidR="0017415F" w:rsidRDefault="0017415F" w:rsidP="00532E87">
      <w:pPr>
        <w:spacing w:line="480" w:lineRule="auto"/>
        <w:rPr>
          <w:rFonts w:ascii="Times New Roman" w:hAnsi="Times New Roman" w:cs="Times New Roman"/>
          <w:b/>
        </w:rPr>
      </w:pPr>
      <w:r>
        <w:rPr>
          <w:rFonts w:ascii="Times New Roman" w:hAnsi="Times New Roman" w:cs="Times New Roman"/>
          <w:b/>
        </w:rPr>
        <w:t>Abstract:</w:t>
      </w:r>
    </w:p>
    <w:p w14:paraId="559841BF" w14:textId="5C10088C" w:rsidR="0017415F" w:rsidRPr="0017415F" w:rsidRDefault="00971B95" w:rsidP="00532E87">
      <w:pPr>
        <w:spacing w:line="480" w:lineRule="auto"/>
        <w:rPr>
          <w:rFonts w:ascii="Times New Roman" w:hAnsi="Times New Roman" w:cs="Times New Roman"/>
          <w:bCs/>
        </w:rPr>
      </w:pPr>
      <w:r>
        <w:rPr>
          <w:rFonts w:ascii="Times New Roman" w:hAnsi="Times New Roman" w:cs="Times New Roman"/>
          <w:bCs/>
        </w:rPr>
        <w:t xml:space="preserve">Videogames are one of the most relevant leisure activities of the last 50 years. As any activity that starts </w:t>
      </w:r>
      <w:r w:rsidR="004222CE">
        <w:rPr>
          <w:rFonts w:ascii="Times New Roman" w:hAnsi="Times New Roman" w:cs="Times New Roman"/>
          <w:bCs/>
        </w:rPr>
        <w:t xml:space="preserve">to get importance, </w:t>
      </w:r>
      <w:r w:rsidR="00B56EBF">
        <w:rPr>
          <w:rFonts w:ascii="Times New Roman" w:hAnsi="Times New Roman" w:cs="Times New Roman"/>
          <w:bCs/>
        </w:rPr>
        <w:t xml:space="preserve">controversy did not took time to </w:t>
      </w:r>
      <w:r w:rsidR="0039627D">
        <w:rPr>
          <w:rFonts w:ascii="Times New Roman" w:hAnsi="Times New Roman" w:cs="Times New Roman"/>
          <w:bCs/>
        </w:rPr>
        <w:t xml:space="preserve">surround this </w:t>
      </w:r>
      <w:r w:rsidR="00E11D61">
        <w:rPr>
          <w:rFonts w:ascii="Times New Roman" w:hAnsi="Times New Roman" w:cs="Times New Roman"/>
          <w:bCs/>
        </w:rPr>
        <w:t xml:space="preserve">amusement. One of the main debates </w:t>
      </w:r>
      <w:r w:rsidR="00185F53">
        <w:rPr>
          <w:rFonts w:ascii="Times New Roman" w:hAnsi="Times New Roman" w:cs="Times New Roman"/>
          <w:bCs/>
        </w:rPr>
        <w:t>around videogames</w:t>
      </w:r>
      <w:r w:rsidR="001F75DB">
        <w:rPr>
          <w:rFonts w:ascii="Times New Roman" w:hAnsi="Times New Roman" w:cs="Times New Roman"/>
          <w:bCs/>
        </w:rPr>
        <w:t xml:space="preserve"> </w:t>
      </w:r>
      <w:r w:rsidR="00CD0A4E">
        <w:rPr>
          <w:rFonts w:ascii="Times New Roman" w:hAnsi="Times New Roman" w:cs="Times New Roman"/>
          <w:bCs/>
        </w:rPr>
        <w:t xml:space="preserve">focuses on the psychological effects these may produce. </w:t>
      </w:r>
      <w:r w:rsidR="00692050">
        <w:rPr>
          <w:rFonts w:ascii="Times New Roman" w:hAnsi="Times New Roman" w:cs="Times New Roman"/>
          <w:bCs/>
        </w:rPr>
        <w:t xml:space="preserve">There are arguments about a possible modification upon a subject’s conduct </w:t>
      </w:r>
      <w:r w:rsidR="00FD5DDA">
        <w:rPr>
          <w:rFonts w:ascii="Times New Roman" w:hAnsi="Times New Roman" w:cs="Times New Roman"/>
          <w:bCs/>
        </w:rPr>
        <w:t xml:space="preserve">, wether it is an “addiction” to them </w:t>
      </w:r>
      <w:r w:rsidR="00706C18">
        <w:rPr>
          <w:rFonts w:ascii="Times New Roman" w:hAnsi="Times New Roman" w:cs="Times New Roman"/>
          <w:bCs/>
        </w:rPr>
        <w:t xml:space="preserve">or modifying his or her acts in any way. </w:t>
      </w:r>
      <w:r w:rsidR="00B97AD2">
        <w:rPr>
          <w:rFonts w:ascii="Times New Roman" w:hAnsi="Times New Roman" w:cs="Times New Roman"/>
          <w:bCs/>
        </w:rPr>
        <w:t>This study pretends to analyze if this is true based on facts and a survey applied to teenagers.</w:t>
      </w:r>
    </w:p>
    <w:p w14:paraId="6FB5B395" w14:textId="77777777" w:rsidR="007150D8" w:rsidRDefault="007150D8" w:rsidP="00532E87">
      <w:pPr>
        <w:spacing w:line="480" w:lineRule="auto"/>
        <w:rPr>
          <w:rFonts w:ascii="Times New Roman" w:hAnsi="Times New Roman" w:cs="Times New Roman"/>
          <w:b/>
        </w:rPr>
      </w:pPr>
    </w:p>
    <w:p w14:paraId="1DBBD7AE" w14:textId="77777777" w:rsidR="007150D8" w:rsidRDefault="007150D8" w:rsidP="00532E87">
      <w:pPr>
        <w:spacing w:line="480" w:lineRule="auto"/>
        <w:rPr>
          <w:rFonts w:ascii="Times New Roman" w:hAnsi="Times New Roman" w:cs="Times New Roman"/>
          <w:b/>
        </w:rPr>
      </w:pPr>
    </w:p>
    <w:p w14:paraId="2A283F7B" w14:textId="77777777" w:rsidR="007150D8" w:rsidRDefault="007150D8" w:rsidP="00532E87">
      <w:pPr>
        <w:spacing w:line="480" w:lineRule="auto"/>
        <w:rPr>
          <w:rFonts w:ascii="Times New Roman" w:hAnsi="Times New Roman" w:cs="Times New Roman"/>
          <w:b/>
        </w:rPr>
      </w:pPr>
    </w:p>
    <w:p w14:paraId="67F4CBC2" w14:textId="77777777" w:rsidR="007150D8" w:rsidRDefault="007150D8" w:rsidP="00532E87">
      <w:pPr>
        <w:spacing w:line="480" w:lineRule="auto"/>
        <w:rPr>
          <w:rFonts w:ascii="Times New Roman" w:hAnsi="Times New Roman" w:cs="Times New Roman"/>
          <w:b/>
        </w:rPr>
      </w:pPr>
    </w:p>
    <w:p w14:paraId="058FB900" w14:textId="77777777" w:rsidR="007150D8" w:rsidRDefault="007150D8" w:rsidP="00532E87">
      <w:pPr>
        <w:spacing w:line="480" w:lineRule="auto"/>
        <w:rPr>
          <w:rFonts w:ascii="Times New Roman" w:hAnsi="Times New Roman" w:cs="Times New Roman"/>
          <w:b/>
        </w:rPr>
      </w:pPr>
    </w:p>
    <w:p w14:paraId="512308D9" w14:textId="77777777" w:rsidR="007150D8" w:rsidRDefault="007150D8" w:rsidP="00532E87">
      <w:pPr>
        <w:spacing w:line="480" w:lineRule="auto"/>
        <w:rPr>
          <w:rFonts w:ascii="Times New Roman" w:hAnsi="Times New Roman" w:cs="Times New Roman"/>
          <w:b/>
        </w:rPr>
      </w:pPr>
    </w:p>
    <w:p w14:paraId="3E2D5B1C" w14:textId="77777777" w:rsidR="007150D8" w:rsidRDefault="007150D8" w:rsidP="00532E87">
      <w:pPr>
        <w:spacing w:line="480" w:lineRule="auto"/>
        <w:rPr>
          <w:rFonts w:ascii="Times New Roman" w:hAnsi="Times New Roman" w:cs="Times New Roman"/>
          <w:b/>
        </w:rPr>
      </w:pPr>
    </w:p>
    <w:p w14:paraId="27513C1D" w14:textId="77777777" w:rsidR="007150D8" w:rsidRDefault="007150D8" w:rsidP="00532E87">
      <w:pPr>
        <w:spacing w:line="480" w:lineRule="auto"/>
        <w:rPr>
          <w:rFonts w:ascii="Times New Roman" w:hAnsi="Times New Roman" w:cs="Times New Roman"/>
          <w:b/>
        </w:rPr>
      </w:pPr>
    </w:p>
    <w:p w14:paraId="17061B24" w14:textId="77777777" w:rsidR="007150D8" w:rsidRDefault="007150D8" w:rsidP="00532E87">
      <w:pPr>
        <w:spacing w:line="480" w:lineRule="auto"/>
        <w:rPr>
          <w:rFonts w:ascii="Times New Roman" w:hAnsi="Times New Roman" w:cs="Times New Roman"/>
          <w:b/>
        </w:rPr>
      </w:pPr>
    </w:p>
    <w:p w14:paraId="7094D89F" w14:textId="727BEB7D" w:rsidR="00532E87" w:rsidRDefault="00532E87" w:rsidP="00532E87">
      <w:pPr>
        <w:spacing w:line="480" w:lineRule="auto"/>
        <w:rPr>
          <w:rFonts w:ascii="Times New Roman" w:hAnsi="Times New Roman" w:cs="Times New Roman"/>
          <w:b/>
        </w:rPr>
      </w:pPr>
      <w:r w:rsidRPr="00532E87">
        <w:rPr>
          <w:rFonts w:ascii="Times New Roman" w:hAnsi="Times New Roman" w:cs="Times New Roman"/>
          <w:b/>
        </w:rPr>
        <w:lastRenderedPageBreak/>
        <w:t>1. Introducción</w:t>
      </w:r>
    </w:p>
    <w:p w14:paraId="19474B5E" w14:textId="55601992"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130A8">
        <w:rPr>
          <w:rFonts w:ascii="Times New Roman" w:hAnsi="Times New Roman" w:cs="Times New Roman"/>
          <w:color w:val="000000" w:themeColor="text1"/>
        </w:rPr>
        <w:t>a</w:t>
      </w:r>
      <w:r w:rsidR="00041AA7">
        <w:rPr>
          <w:rFonts w:ascii="Times New Roman" w:hAnsi="Times New Roman" w:cs="Times New Roman"/>
        </w:rPr>
        <w:t xml:space="preserve"> </w:t>
      </w:r>
      <w:r w:rsidR="00D6456B">
        <w:rPr>
          <w:rFonts w:ascii="Times New Roman" w:hAnsi="Times New Roman" w:cs="Times New Roman"/>
        </w:rPr>
        <w:t xml:space="preserve">día de hoy </w:t>
      </w:r>
      <w:r w:rsidR="00FE4258">
        <w:rPr>
          <w:rFonts w:ascii="Times New Roman" w:hAnsi="Times New Roman" w:cs="Times New Roman"/>
        </w:rPr>
        <w:t xml:space="preserve">este </w:t>
      </w:r>
      <w:r w:rsidR="00D6456B">
        <w:rPr>
          <w:rFonts w:ascii="Times New Roman" w:hAnsi="Times New Roman" w:cs="Times New Roman"/>
        </w:rPr>
        <w:t>sig</w:t>
      </w:r>
      <w:r w:rsidR="000F004F">
        <w:rPr>
          <w:rFonts w:ascii="Times New Roman" w:hAnsi="Times New Roman" w:cs="Times New Roman"/>
        </w:rPr>
        <w:t>ue siendo un tema de debate</w:t>
      </w:r>
      <w:r w:rsidR="00FE4258">
        <w:rPr>
          <w:rFonts w:ascii="Times New Roman" w:hAnsi="Times New Roman" w:cs="Times New Roman"/>
        </w:rPr>
        <w:t>.</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4C956509" w14:textId="5ADFE92C" w:rsidR="00025043" w:rsidRDefault="00041AA7" w:rsidP="00B05200">
      <w:pPr>
        <w:spacing w:line="480" w:lineRule="auto"/>
        <w:rPr>
          <w:rFonts w:ascii="Times New Roman" w:hAnsi="Times New Roman" w:cs="Times New Roman"/>
        </w:rPr>
      </w:pPr>
      <w:r>
        <w:rPr>
          <w:rFonts w:ascii="Times New Roman" w:hAnsi="Times New Roman" w:cs="Times New Roman"/>
        </w:rPr>
        <w:t>¿</w:t>
      </w:r>
      <w:r w:rsidR="00B05200">
        <w:rPr>
          <w:rFonts w:ascii="Times New Roman" w:hAnsi="Times New Roman" w:cs="Times New Roman"/>
        </w:rPr>
        <w:t>Es posible que jugar videojuegos</w:t>
      </w:r>
      <w:r w:rsidR="00AA4FEB">
        <w:rPr>
          <w:rFonts w:ascii="Times New Roman" w:hAnsi="Times New Roman" w:cs="Times New Roman"/>
        </w:rPr>
        <w:t xml:space="preserve"> pueda causar conductas agresivas en un adolescente?</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07054A1E"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BB3F4D">
        <w:rPr>
          <w:rFonts w:ascii="Times New Roman" w:hAnsi="Times New Roman" w:cs="Times New Roman"/>
        </w:rPr>
        <w:t xml:space="preserve">Determinar si el enojo y frustración causado por un videojuego puede influir en la conducta de un adolescente provocando que este </w:t>
      </w:r>
      <w:r w:rsidR="005D2587">
        <w:rPr>
          <w:rFonts w:ascii="Times New Roman" w:hAnsi="Times New Roman" w:cs="Times New Roman"/>
        </w:rPr>
        <w:t>actúe de manera agresiva.</w:t>
      </w:r>
    </w:p>
    <w:p w14:paraId="7DE5EC91" w14:textId="71078678" w:rsidR="00310106" w:rsidRDefault="00025043" w:rsidP="00473233">
      <w:pPr>
        <w:spacing w:line="480" w:lineRule="auto"/>
        <w:rPr>
          <w:rFonts w:ascii="Times New Roman" w:hAnsi="Times New Roman" w:cs="Times New Roman"/>
        </w:rPr>
      </w:pPr>
      <w:r w:rsidRPr="00473233">
        <w:rPr>
          <w:rFonts w:ascii="Times New Roman" w:hAnsi="Times New Roman" w:cs="Times New Roman"/>
        </w:rPr>
        <w:t>Objetivo</w:t>
      </w:r>
      <w:r w:rsidR="005D2587" w:rsidRPr="00473233">
        <w:rPr>
          <w:rFonts w:ascii="Times New Roman" w:hAnsi="Times New Roman" w:cs="Times New Roman"/>
        </w:rPr>
        <w:t>s</w:t>
      </w:r>
      <w:r w:rsidRPr="00473233">
        <w:rPr>
          <w:rFonts w:ascii="Times New Roman" w:hAnsi="Times New Roman" w:cs="Times New Roman"/>
        </w:rPr>
        <w:t xml:space="preserve"> específico</w:t>
      </w:r>
      <w:r w:rsidR="005D2587" w:rsidRPr="00473233">
        <w:rPr>
          <w:rFonts w:ascii="Times New Roman" w:hAnsi="Times New Roman" w:cs="Times New Roman"/>
        </w:rPr>
        <w:t xml:space="preserve">s: </w:t>
      </w:r>
    </w:p>
    <w:p w14:paraId="48BE8AED" w14:textId="035509FF" w:rsidR="00473233" w:rsidRDefault="00473233" w:rsidP="00473233">
      <w:pPr>
        <w:pStyle w:val="ListParagraph"/>
        <w:numPr>
          <w:ilvl w:val="0"/>
          <w:numId w:val="9"/>
        </w:numPr>
        <w:spacing w:line="480" w:lineRule="auto"/>
        <w:rPr>
          <w:rFonts w:ascii="Times New Roman" w:hAnsi="Times New Roman" w:cs="Times New Roman"/>
        </w:rPr>
      </w:pPr>
      <w:r>
        <w:rPr>
          <w:rFonts w:ascii="Times New Roman" w:hAnsi="Times New Roman" w:cs="Times New Roman"/>
        </w:rPr>
        <w:t>Determinar el contexto de lo que es un videojuego, cuáles son los más jugados y cuánto tiempo juegan los usuarios.</w:t>
      </w:r>
    </w:p>
    <w:p w14:paraId="706D3A20" w14:textId="091BDAE9" w:rsidR="00473233" w:rsidRDefault="00E226E9" w:rsidP="00473233">
      <w:pPr>
        <w:pStyle w:val="ListParagraph"/>
        <w:numPr>
          <w:ilvl w:val="0"/>
          <w:numId w:val="9"/>
        </w:numPr>
        <w:spacing w:line="480" w:lineRule="auto"/>
        <w:rPr>
          <w:rFonts w:ascii="Times New Roman" w:hAnsi="Times New Roman" w:cs="Times New Roman"/>
        </w:rPr>
      </w:pPr>
      <w:r>
        <w:rPr>
          <w:rFonts w:ascii="Times New Roman" w:hAnsi="Times New Roman" w:cs="Times New Roman"/>
        </w:rPr>
        <w:t>Definir los efectos que tiene jugar videojuegos, en menor o mayor escala, sobre la salud</w:t>
      </w:r>
      <w:r w:rsidR="008D4924">
        <w:rPr>
          <w:rFonts w:ascii="Times New Roman" w:hAnsi="Times New Roman" w:cs="Times New Roman"/>
        </w:rPr>
        <w:t xml:space="preserve"> mental.</w:t>
      </w:r>
    </w:p>
    <w:p w14:paraId="6C7CD722" w14:textId="56A02D26" w:rsidR="008B782A" w:rsidRPr="008D4924" w:rsidRDefault="007B05A9" w:rsidP="00532E87">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Aplicar una encuesta a jóvenes mexicanos para compararlos con </w:t>
      </w:r>
      <w:r w:rsidR="008D4924">
        <w:rPr>
          <w:rFonts w:ascii="Times New Roman" w:hAnsi="Times New Roman" w:cs="Times New Roman"/>
        </w:rPr>
        <w:t>los datos obtenidos.</w:t>
      </w: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777A8D6E" w:rsidR="00977A62" w:rsidRDefault="008D4924" w:rsidP="00977A62">
      <w:pPr>
        <w:spacing w:line="480" w:lineRule="auto"/>
        <w:rPr>
          <w:rFonts w:ascii="Times New Roman" w:hAnsi="Times New Roman" w:cs="Times New Roman"/>
        </w:rPr>
      </w:pPr>
      <w:r>
        <w:rPr>
          <w:rFonts w:ascii="Times New Roman" w:hAnsi="Times New Roman" w:cs="Times New Roman"/>
        </w:rPr>
        <w:t xml:space="preserve">La importancia de </w:t>
      </w:r>
      <w:r w:rsidR="00025043">
        <w:rPr>
          <w:rFonts w:ascii="Times New Roman" w:hAnsi="Times New Roman" w:cs="Times New Roman"/>
        </w:rPr>
        <w:t xml:space="preserve">esta investigación </w:t>
      </w:r>
      <w:r>
        <w:rPr>
          <w:rFonts w:ascii="Times New Roman" w:hAnsi="Times New Roman" w:cs="Times New Roman"/>
        </w:rPr>
        <w:t>radica en determinar</w:t>
      </w:r>
      <w:r w:rsidR="00025043">
        <w:rPr>
          <w:rFonts w:ascii="Times New Roman" w:hAnsi="Times New Roman" w:cs="Times New Roman"/>
        </w:rPr>
        <w:t xml:space="preserve"> </w:t>
      </w:r>
      <w:r w:rsidR="00977A62">
        <w:rPr>
          <w:rFonts w:ascii="Times New Roman" w:hAnsi="Times New Roman" w:cs="Times New Roman"/>
        </w:rPr>
        <w:t>si realmente jugar videojuegos</w:t>
      </w:r>
      <w:r w:rsidR="006E01A7">
        <w:rPr>
          <w:rFonts w:ascii="Times New Roman" w:hAnsi="Times New Roman" w:cs="Times New Roman"/>
        </w:rPr>
        <w:t xml:space="preserve"> puede</w:t>
      </w:r>
      <w:r w:rsidR="00977A62">
        <w:rPr>
          <w:rFonts w:ascii="Times New Roman" w:hAnsi="Times New Roman" w:cs="Times New Roman"/>
        </w:rPr>
        <w:t xml:space="preserve"> afect</w:t>
      </w:r>
      <w:r w:rsidR="006E01A7">
        <w:rPr>
          <w:rFonts w:ascii="Times New Roman" w:hAnsi="Times New Roman" w:cs="Times New Roman"/>
        </w:rPr>
        <w:t xml:space="preserve">ar la </w:t>
      </w:r>
      <w:r w:rsidR="00977A62">
        <w:rPr>
          <w:rFonts w:ascii="Times New Roman" w:hAnsi="Times New Roman" w:cs="Times New Roman"/>
        </w:rPr>
        <w:t>conducta, dando sustento estadístico y científico.</w:t>
      </w:r>
    </w:p>
    <w:p w14:paraId="3A361A32" w14:textId="45E08011" w:rsidR="009A59C5" w:rsidRDefault="00977A62" w:rsidP="00977A62">
      <w:pPr>
        <w:spacing w:line="480" w:lineRule="auto"/>
        <w:rPr>
          <w:rFonts w:ascii="Times New Roman" w:hAnsi="Times New Roman" w:cs="Times New Roman"/>
        </w:rPr>
      </w:pPr>
      <w:r>
        <w:rPr>
          <w:rFonts w:ascii="Times New Roman" w:hAnsi="Times New Roman" w:cs="Times New Roman"/>
        </w:rPr>
        <w:t>La investigación explicará qué juegos suponen ser más adecuados para el desempeño de quienes los juegan y aquellos que afecten de manera negativa.</w:t>
      </w:r>
      <w:r w:rsidR="00E26C7B">
        <w:rPr>
          <w:rFonts w:ascii="Times New Roman" w:hAnsi="Times New Roman" w:cs="Times New Roman"/>
        </w:rPr>
        <w:t xml:space="preserve"> </w:t>
      </w:r>
      <w:r w:rsidR="00F8792A">
        <w:rPr>
          <w:rFonts w:ascii="Times New Roman" w:hAnsi="Times New Roman" w:cs="Times New Roman"/>
        </w:rPr>
        <w:t>Finalmente, se pretende conocer la opinión de jóvenes mexicanos respecto a este tema.</w:t>
      </w:r>
    </w:p>
    <w:p w14:paraId="351CF225" w14:textId="77777777" w:rsidR="006502B2" w:rsidRDefault="006502B2"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3E10F7BC" w:rsidR="000F004F" w:rsidRDefault="00823D59" w:rsidP="00977A62">
      <w:pPr>
        <w:spacing w:line="480" w:lineRule="auto"/>
        <w:rPr>
          <w:rFonts w:ascii="Times New Roman" w:hAnsi="Times New Roman" w:cs="Times New Roman"/>
        </w:rPr>
      </w:pPr>
      <w:r>
        <w:rPr>
          <w:rFonts w:ascii="Times New Roman" w:hAnsi="Times New Roman" w:cs="Times New Roman"/>
        </w:rPr>
        <w:t xml:space="preserve">Mucha gente puede </w:t>
      </w:r>
      <w:r w:rsidR="000F004F">
        <w:rPr>
          <w:rFonts w:ascii="Times New Roman" w:hAnsi="Times New Roman" w:cs="Times New Roman"/>
        </w:rPr>
        <w:t>llegar a pensar que juga</w:t>
      </w:r>
      <w:r w:rsidR="00E26C7B">
        <w:rPr>
          <w:rFonts w:ascii="Times New Roman" w:hAnsi="Times New Roman" w:cs="Times New Roman"/>
        </w:rPr>
        <w:t>r</w:t>
      </w:r>
      <w:r w:rsidR="000F004F">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sidR="000F004F">
        <w:rPr>
          <w:rFonts w:ascii="Times New Roman" w:hAnsi="Times New Roman" w:cs="Times New Roman"/>
        </w:rPr>
        <w:t xml:space="preserve">i </w:t>
      </w:r>
      <w:r w:rsidR="00E26C7B">
        <w:rPr>
          <w:rFonts w:ascii="Times New Roman" w:hAnsi="Times New Roman" w:cs="Times New Roman"/>
        </w:rPr>
        <w:t>juegas</w:t>
      </w:r>
      <w:r w:rsidR="000F004F">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w:t>
      </w:r>
      <w:r>
        <w:rPr>
          <w:rFonts w:ascii="Times New Roman" w:hAnsi="Times New Roman" w:cs="Times New Roman"/>
        </w:rPr>
        <w:t xml:space="preserve">. </w:t>
      </w:r>
      <w:r w:rsidR="00B55713">
        <w:rPr>
          <w:rFonts w:ascii="Times New Roman" w:hAnsi="Times New Roman" w:cs="Times New Roman"/>
        </w:rPr>
        <w:t xml:space="preserve">Un ejemplo de esto puede ser la masacre de Columbine, la cual mucha gente asegura que fue </w:t>
      </w:r>
      <w:r w:rsidR="00D9165B">
        <w:rPr>
          <w:rFonts w:ascii="Times New Roman" w:hAnsi="Times New Roman" w:cs="Times New Roman"/>
        </w:rPr>
        <w:t xml:space="preserve">influenciada por el videojuego “Natural Selection” pues uno de los autores de este acontecimiento llevaba una camiseta con estas palabras. </w:t>
      </w:r>
    </w:p>
    <w:p w14:paraId="2BFCCE53" w14:textId="1C8416A1" w:rsidR="003466FC" w:rsidRDefault="003466FC" w:rsidP="00977A62">
      <w:pPr>
        <w:spacing w:line="480" w:lineRule="auto"/>
        <w:rPr>
          <w:rFonts w:ascii="Times New Roman" w:hAnsi="Times New Roman" w:cs="Times New Roman"/>
        </w:rPr>
      </w:pPr>
    </w:p>
    <w:p w14:paraId="1264D51D" w14:textId="50F57467" w:rsidR="003466FC" w:rsidRDefault="003466FC" w:rsidP="00977A62">
      <w:pPr>
        <w:spacing w:line="480" w:lineRule="auto"/>
        <w:rPr>
          <w:rFonts w:ascii="Times New Roman" w:hAnsi="Times New Roman" w:cs="Times New Roman"/>
        </w:rPr>
      </w:pPr>
      <w:r>
        <w:rPr>
          <w:rFonts w:ascii="Times New Roman" w:hAnsi="Times New Roman" w:cs="Times New Roman"/>
        </w:rPr>
        <w:t xml:space="preserve">Para poder abordar este eterno debate se debe conocer el contexto de </w:t>
      </w:r>
      <w:r w:rsidR="00B06B88">
        <w:rPr>
          <w:rFonts w:ascii="Times New Roman" w:hAnsi="Times New Roman" w:cs="Times New Roman"/>
        </w:rPr>
        <w:t>todo el universo que rodea a los videojuegos y su industria.</w:t>
      </w:r>
    </w:p>
    <w:p w14:paraId="737F7FB0" w14:textId="77777777" w:rsidR="00B06B88" w:rsidRDefault="00B06B88"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Videogames: The Movie (2014): “</w:t>
      </w:r>
      <w:r w:rsidRPr="00B41B01">
        <w:rPr>
          <w:rFonts w:ascii="Times New Roman" w:hAnsi="Times New Roman" w:cs="Times New Roman"/>
          <w:i/>
        </w:rPr>
        <w:t>En 1958 William Higginbotham creó, sirviéndose de un programa para el cálculo de trayectorias y un osciloscopio, Tennis for Two (tenis para dos): un simulador de tenis de mesa para entretenimiento de los visitantes de la exposición Brookhaven National Laboratory.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007781D4" w14:textId="2582D809" w:rsidR="00473233"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tuvieron un crecimiento gracias a la popularidad que empezaron a tener los llamados salones de máquinas arcade, y también con las primeras videoconsolas. La compañía más popular del momento fue Atari</w:t>
      </w:r>
      <w:r w:rsidR="00945BE5">
        <w:rPr>
          <w:rFonts w:ascii="Times New Roman" w:hAnsi="Times New Roman" w:cs="Times New Roman"/>
        </w:rPr>
        <w:t>, fundada por Nolan Bushell</w:t>
      </w:r>
      <w:r w:rsidR="00473233">
        <w:rPr>
          <w:rFonts w:ascii="Times New Roman" w:hAnsi="Times New Roman" w:cs="Times New Roman"/>
        </w:rPr>
        <w:t xml:space="preserve"> en </w:t>
      </w:r>
      <w:r w:rsidR="006A1AAA">
        <w:rPr>
          <w:rFonts w:ascii="Times New Roman" w:hAnsi="Times New Roman" w:cs="Times New Roman"/>
        </w:rPr>
        <w:t>1972.</w:t>
      </w:r>
    </w:p>
    <w:p w14:paraId="27A6A664" w14:textId="77777777" w:rsidR="007150D8" w:rsidRDefault="007150D8" w:rsidP="00977A62">
      <w:pPr>
        <w:spacing w:line="480" w:lineRule="auto"/>
        <w:rPr>
          <w:rFonts w:ascii="Times New Roman" w:hAnsi="Times New Roman" w:cs="Times New Roman"/>
        </w:rPr>
      </w:pPr>
    </w:p>
    <w:p w14:paraId="08BD2549" w14:textId="1CC09CEA" w:rsidR="00A1176D" w:rsidRDefault="00A1176D" w:rsidP="00977A62">
      <w:pPr>
        <w:spacing w:line="480" w:lineRule="auto"/>
        <w:rPr>
          <w:rFonts w:ascii="Times New Roman" w:hAnsi="Times New Roman" w:cs="Times New Roman"/>
        </w:rPr>
      </w:pPr>
      <w:r>
        <w:rPr>
          <w:rFonts w:ascii="Times New Roman" w:hAnsi="Times New Roman" w:cs="Times New Roman"/>
        </w:rPr>
        <w:lastRenderedPageBreak/>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Japón apostó por el mundo de las consolas creando el primer juego de su compañía famosa Nintendo, lanzando la Nintendo Entertainment System</w:t>
      </w:r>
      <w:r w:rsidR="00CE2314">
        <w:rPr>
          <w:rFonts w:ascii="Times New Roman" w:hAnsi="Times New Roman" w:cs="Times New Roman"/>
        </w:rPr>
        <w:t xml:space="preserve">, </w:t>
      </w:r>
      <w:r>
        <w:rPr>
          <w:rFonts w:ascii="Times New Roman" w:hAnsi="Times New Roman" w:cs="Times New Roman"/>
        </w:rPr>
        <w:t xml:space="preserve">llevando a los videojuegos a tener la misma importancia que tenían antes. </w:t>
      </w:r>
      <w:r w:rsidR="00492819">
        <w:rPr>
          <w:rFonts w:ascii="Times New Roman" w:hAnsi="Times New Roman" w:cs="Times New Roman"/>
        </w:rPr>
        <w:t xml:space="preserve">(Cano, I.) </w:t>
      </w:r>
      <w:r>
        <w:rPr>
          <w:rFonts w:ascii="Times New Roman" w:hAnsi="Times New Roman" w:cs="Times New Roman"/>
        </w:rPr>
        <w:t>En la actualidad las empresas productoras de videojuegos más importantes son Sony y Microsoft</w:t>
      </w:r>
      <w:r w:rsidR="004A78F2">
        <w:rPr>
          <w:rFonts w:ascii="Times New Roman" w:hAnsi="Times New Roman" w:cs="Times New Roman"/>
        </w:rPr>
        <w:t>.</w:t>
      </w: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Kombat) </w:t>
      </w:r>
      <w:r>
        <w:rPr>
          <w:rFonts w:ascii="Times New Roman" w:hAnsi="Times New Roman" w:cs="Times New Roman"/>
        </w:rPr>
        <w:t>32%</w:t>
      </w:r>
    </w:p>
    <w:p w14:paraId="4C61090A"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 xml:space="preserve">(Fifa, PES, NBA) </w:t>
      </w:r>
      <w:r>
        <w:rPr>
          <w:rFonts w:ascii="Times New Roman" w:hAnsi="Times New Roman" w:cs="Times New Roman"/>
        </w:rPr>
        <w:t>29%</w:t>
      </w:r>
    </w:p>
    <w:p w14:paraId="41A4A79D"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Marvel) </w:t>
      </w:r>
      <w:r>
        <w:rPr>
          <w:rFonts w:ascii="Times New Roman" w:hAnsi="Times New Roman" w:cs="Times New Roman"/>
        </w:rPr>
        <w:t>20%</w:t>
      </w:r>
    </w:p>
    <w:p w14:paraId="64BF09D9" w14:textId="497B98BA"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w:t>
      </w:r>
      <w:r w:rsidR="00A87EFB">
        <w:rPr>
          <w:rFonts w:ascii="Times New Roman" w:hAnsi="Times New Roman" w:cs="Times New Roman"/>
        </w:rPr>
        <w:t xml:space="preserve"> C</w:t>
      </w:r>
      <w:r w:rsidR="00E26C7B">
        <w:rPr>
          <w:rFonts w:ascii="Times New Roman" w:hAnsi="Times New Roman" w:cs="Times New Roman"/>
        </w:rPr>
        <w:t xml:space="preserve">all of duty, </w:t>
      </w:r>
      <w:r w:rsidR="00FD2EC3">
        <w:rPr>
          <w:rFonts w:ascii="Times New Roman" w:hAnsi="Times New Roman" w:cs="Times New Roman"/>
        </w:rPr>
        <w:t xml:space="preserve">GTA) </w:t>
      </w:r>
      <w:r>
        <w:rPr>
          <w:rFonts w:ascii="Times New Roman" w:hAnsi="Times New Roman" w:cs="Times New Roman"/>
        </w:rPr>
        <w:t>17%</w:t>
      </w:r>
    </w:p>
    <w:p w14:paraId="258E8764" w14:textId="01472351" w:rsidR="004C2A47" w:rsidRPr="00A02A19" w:rsidRDefault="003952DA" w:rsidP="00A02A19">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 xml:space="preserve">(Minecraft) </w:t>
      </w:r>
      <w:r>
        <w:rPr>
          <w:rFonts w:ascii="Times New Roman" w:hAnsi="Times New Roman" w:cs="Times New Roman"/>
        </w:rPr>
        <w:t>2%</w:t>
      </w:r>
    </w:p>
    <w:p w14:paraId="7FE6E115" w14:textId="25B32750" w:rsidR="004C2A47" w:rsidRDefault="00D053EE" w:rsidP="00D053EE">
      <w:pPr>
        <w:spacing w:line="480" w:lineRule="auto"/>
        <w:rPr>
          <w:rFonts w:ascii="Times New Roman" w:hAnsi="Times New Roman" w:cs="Times New Roman"/>
        </w:rPr>
      </w:pPr>
      <w:r>
        <w:rPr>
          <w:rFonts w:ascii="Times New Roman" w:hAnsi="Times New Roman" w:cs="Times New Roman"/>
        </w:rPr>
        <w:t xml:space="preserve">Por lo general los videojuegos violentos, aquellos que causan mayor controversia, son los más </w:t>
      </w:r>
      <w:r w:rsidR="00E23028">
        <w:rPr>
          <w:rFonts w:ascii="Times New Roman" w:hAnsi="Times New Roman" w:cs="Times New Roman"/>
        </w:rPr>
        <w:t xml:space="preserve">populares entre los jugadores. </w:t>
      </w:r>
    </w:p>
    <w:p w14:paraId="64F8008D" w14:textId="77777777" w:rsidR="00E23028" w:rsidRPr="00D053EE" w:rsidRDefault="00E23028" w:rsidP="00D053EE">
      <w:pPr>
        <w:spacing w:line="480" w:lineRule="auto"/>
        <w:rPr>
          <w:rFonts w:ascii="Times New Roman" w:hAnsi="Times New Roman" w:cs="Times New Roman"/>
        </w:rPr>
      </w:pPr>
    </w:p>
    <w:p w14:paraId="7FC3017F" w14:textId="726004B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624A5A3"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t>En el estudio realizado por Funk (</w:t>
      </w:r>
      <w:r>
        <w:rPr>
          <w:rFonts w:ascii="Times New Roman" w:hAnsi="Times New Roman" w:cs="Times New Roman"/>
          <w:lang w:val="es-MX"/>
        </w:rPr>
        <w:t>200</w:t>
      </w:r>
      <w:r w:rsidRPr="003952DA">
        <w:rPr>
          <w:rFonts w:ascii="Times New Roman" w:hAnsi="Times New Roman" w:cs="Times New Roman"/>
          <w:lang w:val="es-MX"/>
        </w:rPr>
        <w:t>3) se nos ofrece una clasificación de los usuarios en base al número de horas semanales y en razón del sexo del jugador, en la sociedad</w:t>
      </w:r>
      <w:r w:rsidR="00CE5BD0">
        <w:rPr>
          <w:rFonts w:ascii="Times New Roman" w:hAnsi="Times New Roman" w:cs="Times New Roman"/>
          <w:lang w:val="es-MX"/>
        </w:rPr>
        <w:t xml:space="preserve"> </w:t>
      </w:r>
      <w:r w:rsidR="00FD2EC3">
        <w:rPr>
          <w:rFonts w:ascii="Times New Roman" w:hAnsi="Times New Roman" w:cs="Times New Roman"/>
          <w:lang w:val="es-MX"/>
        </w:rPr>
        <w:t>estadounidense</w:t>
      </w:r>
      <w:r w:rsidRPr="003952DA">
        <w:rPr>
          <w:rFonts w:ascii="Times New Roman" w:hAnsi="Times New Roman" w:cs="Times New Roman"/>
          <w:lang w:val="es-MX"/>
        </w:rPr>
        <w:t>.</w:t>
      </w:r>
    </w:p>
    <w:tbl>
      <w:tblPr>
        <w:tblStyle w:val="TableGrid"/>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lastRenderedPageBreak/>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En este estudio podemos apreciar las horas de juegos que los jugadores le dedican al pasatiempo, donde las mujeres se ven más fuertes jugando sólo de 1 a 2 horas, mientras que los hombres son los que gastan más de 6 horas jugando. También es importante destacar que el numero de chicas que no juegan es mayor al de hombres que no juegan.</w:t>
      </w:r>
    </w:p>
    <w:p w14:paraId="44B93374" w14:textId="63CA941E" w:rsidR="00A02A19" w:rsidRDefault="00A02A19" w:rsidP="00FC6A62">
      <w:pPr>
        <w:tabs>
          <w:tab w:val="left" w:pos="3400"/>
        </w:tabs>
        <w:spacing w:line="480" w:lineRule="auto"/>
        <w:rPr>
          <w:rFonts w:ascii="Times New Roman" w:hAnsi="Times New Roman" w:cs="Times New Roman"/>
        </w:rPr>
      </w:pPr>
    </w:p>
    <w:p w14:paraId="276442A2" w14:textId="77777777" w:rsidR="00975B2D" w:rsidRPr="00975B2D" w:rsidRDefault="00975B2D" w:rsidP="00977A62">
      <w:pPr>
        <w:spacing w:line="480" w:lineRule="auto"/>
        <w:rPr>
          <w:rFonts w:ascii="Times New Roman" w:hAnsi="Times New Roman" w:cs="Times New Roman"/>
          <w:b/>
        </w:rPr>
      </w:pPr>
      <w:r w:rsidRPr="00975B2D">
        <w:rPr>
          <w:rFonts w:ascii="Times New Roman" w:hAnsi="Times New Roman" w:cs="Times New Roman"/>
          <w:b/>
        </w:rPr>
        <w:t>Efectos de los videojuegos</w:t>
      </w:r>
      <w:r>
        <w:rPr>
          <w:rFonts w:ascii="Times New Roman" w:hAnsi="Times New Roman" w:cs="Times New Roman"/>
          <w:b/>
        </w:rPr>
        <w:t xml:space="preserve"> (negativos) </w:t>
      </w:r>
    </w:p>
    <w:p w14:paraId="4C5CFA19" w14:textId="023A963B" w:rsidR="000F004F" w:rsidRDefault="0054658F"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bCs/>
        </w:rPr>
        <w:t xml:space="preserve">En primer lugar </w:t>
      </w:r>
      <w:r w:rsidR="000B7C05">
        <w:rPr>
          <w:rFonts w:ascii="Times New Roman" w:hAnsi="Times New Roman" w:cs="Times New Roman"/>
          <w:bCs/>
        </w:rPr>
        <w:t>se debe tomar en cuenta una posible adicción a los juegos de video.</w:t>
      </w:r>
      <w:r w:rsidR="00FC6A62">
        <w:rPr>
          <w:rFonts w:ascii="Times New Roman" w:eastAsia="Times New Roman" w:hAnsi="Times New Roman" w:cs="Times New Roman"/>
          <w:lang w:val="es-MX" w:eastAsia="es-ES_tradnl"/>
        </w:rPr>
        <w:t xml:space="preserve"> </w:t>
      </w:r>
      <w:r w:rsidR="00975B2D">
        <w:rPr>
          <w:rFonts w:ascii="Times New Roman" w:eastAsia="Times New Roman" w:hAnsi="Times New Roman" w:cs="Times New Roman"/>
          <w:lang w:val="es-MX" w:eastAsia="es-ES_tradnl"/>
        </w:rPr>
        <w:t xml:space="preserve"> Como tal, no puede existir una adicción a los videojuegos</w:t>
      </w:r>
      <w:r w:rsidR="00FC6A62">
        <w:rPr>
          <w:rFonts w:ascii="Times New Roman" w:eastAsia="Times New Roman" w:hAnsi="Times New Roman" w:cs="Times New Roman"/>
          <w:lang w:val="es-MX" w:eastAsia="es-ES_tradnl"/>
        </w:rPr>
        <w:t xml:space="preserve"> “</w:t>
      </w:r>
      <w:r w:rsidR="00FC6A62" w:rsidRPr="00FC6A62">
        <w:rPr>
          <w:rFonts w:ascii="Times New Roman" w:eastAsia="Times New Roman" w:hAnsi="Times New Roman" w:cs="Times New Roman"/>
          <w:i/>
          <w:lang w:val="es-MX" w:eastAsia="es-ES_tradnl"/>
        </w:rPr>
        <w:t xml:space="preserve">los datos científicos nos dicen que para que puedan considerarse como una adicción los videojuegos deberían ser cada ves más necesarios para su usuario y este ultimo aumentar día con día el tiempo destinado a ellos, pero basta ver a cualquier videojugador para corroborar que su </w:t>
      </w:r>
      <w:r w:rsidR="000B7C05" w:rsidRPr="00FC6A62">
        <w:rPr>
          <w:rFonts w:ascii="Times New Roman" w:eastAsia="Times New Roman" w:hAnsi="Times New Roman" w:cs="Times New Roman"/>
          <w:i/>
          <w:lang w:val="es-MX" w:eastAsia="es-ES_tradnl"/>
        </w:rPr>
        <w:t>patrón</w:t>
      </w:r>
      <w:r w:rsidR="00FC6A62" w:rsidRPr="00FC6A62">
        <w:rPr>
          <w:rFonts w:ascii="Times New Roman" w:eastAsia="Times New Roman" w:hAnsi="Times New Roman" w:cs="Times New Roman"/>
          <w:i/>
          <w:lang w:val="es-MX" w:eastAsia="es-ES_tradnl"/>
        </w:rPr>
        <w:t xml:space="preserve"> de conducta no es así, de hecho, es todo lo contrario</w:t>
      </w:r>
      <w:r w:rsidR="00FC6A62">
        <w:rPr>
          <w:rFonts w:ascii="Times New Roman" w:eastAsia="Times New Roman" w:hAnsi="Times New Roman" w:cs="Times New Roman"/>
          <w:i/>
          <w:lang w:val="es-MX" w:eastAsia="es-ES_tradnl"/>
        </w:rPr>
        <w:t>”</w:t>
      </w:r>
      <w:r w:rsidR="003A1130">
        <w:rPr>
          <w:rFonts w:ascii="Times New Roman" w:eastAsia="Times New Roman" w:hAnsi="Times New Roman" w:cs="Times New Roman"/>
          <w:i/>
          <w:lang w:val="es-MX" w:eastAsia="es-ES_tradnl"/>
        </w:rPr>
        <w:t xml:space="preserve">.  </w:t>
      </w:r>
    </w:p>
    <w:p w14:paraId="25F3623B" w14:textId="7A3EBD75" w:rsidR="00FC6A62" w:rsidRDefault="00FC6A62" w:rsidP="00977A62">
      <w:pPr>
        <w:spacing w:line="480" w:lineRule="auto"/>
        <w:rPr>
          <w:rFonts w:ascii="Times New Roman" w:hAnsi="Times New Roman" w:cs="Times New Roman"/>
          <w:lang w:val="es-MX"/>
        </w:rPr>
      </w:pPr>
      <w:r w:rsidRPr="00FC6A62">
        <w:rPr>
          <w:rFonts w:ascii="Times New Roman" w:hAnsi="Times New Roman" w:cs="Times New Roman"/>
          <w:lang w:val="es-MX"/>
        </w:rPr>
        <w:t xml:space="preserve">Un jugador adolescente se queda </w:t>
      </w:r>
      <w:r>
        <w:rPr>
          <w:rFonts w:ascii="Times New Roman" w:hAnsi="Times New Roman" w:cs="Times New Roman"/>
          <w:lang w:val="es-MX"/>
        </w:rPr>
        <w:t xml:space="preserve">atento </w:t>
      </w:r>
      <w:r w:rsidR="00FD2EC3">
        <w:rPr>
          <w:rFonts w:ascii="Times New Roman" w:hAnsi="Times New Roman" w:cs="Times New Roman"/>
          <w:lang w:val="es-MX"/>
        </w:rPr>
        <w:t>a</w:t>
      </w:r>
      <w:r w:rsidRPr="00FC6A62">
        <w:rPr>
          <w:rFonts w:ascii="Times New Roman" w:hAnsi="Times New Roman" w:cs="Times New Roman"/>
          <w:lang w:val="es-MX"/>
        </w:rPr>
        <w:t xml:space="preserve"> su consola cuando tiene un videojuego nuevo, pero esto se pasa poco a poco, y unos meses más tarde se olvida de aquel viejo videojuego y vuelve a entusiasmarse hasta que encuentra otro novedoso.</w:t>
      </w:r>
    </w:p>
    <w:p w14:paraId="08748B26" w14:textId="7810ABA9" w:rsidR="000D476A" w:rsidRDefault="000D05F1" w:rsidP="00977A62">
      <w:pPr>
        <w:spacing w:line="480" w:lineRule="auto"/>
        <w:rPr>
          <w:rFonts w:ascii="Times New Roman" w:hAnsi="Times New Roman" w:cs="Times New Roman"/>
          <w:lang w:val="es-MX"/>
        </w:rPr>
      </w:pPr>
      <w:r>
        <w:rPr>
          <w:rFonts w:ascii="Times New Roman" w:hAnsi="Times New Roman" w:cs="Times New Roman"/>
          <w:lang w:val="es-MX"/>
        </w:rPr>
        <w:t>Sin embargo y a pesar de la controversia por las razones expuestas, en 2018 la OMS</w:t>
      </w:r>
      <w:r w:rsidR="00797D77">
        <w:rPr>
          <w:rFonts w:ascii="Times New Roman" w:hAnsi="Times New Roman" w:cs="Times New Roman"/>
          <w:lang w:val="es-MX"/>
        </w:rPr>
        <w:t xml:space="preserve"> reconoció y agregó a la Clasificación Internacional de Enfermedades (IDC) </w:t>
      </w:r>
      <w:r w:rsidR="000D476A">
        <w:rPr>
          <w:rFonts w:ascii="Times New Roman" w:hAnsi="Times New Roman" w:cs="Times New Roman"/>
          <w:lang w:val="es-MX"/>
        </w:rPr>
        <w:t xml:space="preserve">la adicción a los videojuegos, con el argumento principal de que la zona cortical estimulada al jugar videojuegos es la misma que al consumir drogas psicotrópicas. </w:t>
      </w:r>
      <w:r w:rsidR="004558D9">
        <w:rPr>
          <w:rFonts w:ascii="Times New Roman" w:hAnsi="Times New Roman" w:cs="Times New Roman"/>
          <w:lang w:val="es-MX"/>
        </w:rPr>
        <w:t>(OMS, 2019)</w:t>
      </w:r>
    </w:p>
    <w:p w14:paraId="61C10357" w14:textId="77777777" w:rsidR="000F1DBE" w:rsidRDefault="000F1DBE" w:rsidP="00977A62">
      <w:pPr>
        <w:spacing w:line="480" w:lineRule="auto"/>
        <w:rPr>
          <w:rFonts w:ascii="Times New Roman" w:hAnsi="Times New Roman" w:cs="Times New Roman"/>
          <w:b/>
          <w:lang w:val="es-MX"/>
        </w:rPr>
      </w:pPr>
    </w:p>
    <w:p w14:paraId="050C4069" w14:textId="5A964664" w:rsidR="00FC6A62" w:rsidRDefault="000F1DBE" w:rsidP="00977A62">
      <w:pPr>
        <w:spacing w:line="480" w:lineRule="auto"/>
        <w:rPr>
          <w:rFonts w:ascii="Times New Roman" w:hAnsi="Times New Roman" w:cs="Times New Roman"/>
          <w:lang w:val="es-MX"/>
        </w:rPr>
      </w:pPr>
      <w:r>
        <w:rPr>
          <w:rFonts w:ascii="Times New Roman" w:hAnsi="Times New Roman" w:cs="Times New Roman"/>
          <w:bCs/>
          <w:lang w:val="es-MX"/>
        </w:rPr>
        <w:t xml:space="preserve">Otro ámbito a considerar es si es posible que los videojuegos puedan provocar algún cambio en la personalidad y conducta de una persona normal. </w:t>
      </w:r>
      <w:r w:rsidR="00472587" w:rsidRPr="00472587">
        <w:rPr>
          <w:rFonts w:ascii="Times New Roman" w:hAnsi="Times New Roman" w:cs="Times New Roman"/>
          <w:lang w:val="es-MX"/>
        </w:rPr>
        <w:t xml:space="preserve">Este aspecto es el que ya varias </w:t>
      </w:r>
      <w:r w:rsidR="00472587" w:rsidRPr="00472587">
        <w:rPr>
          <w:rFonts w:ascii="Times New Roman" w:hAnsi="Times New Roman" w:cs="Times New Roman"/>
          <w:lang w:val="es-MX"/>
        </w:rPr>
        <w:lastRenderedPageBreak/>
        <w:t>investigaciones sobre los videojuegos han abordado, algunas de ellas son la de Mcloure y Me</w:t>
      </w:r>
      <w:r w:rsidR="00347DCD">
        <w:rPr>
          <w:rFonts w:ascii="Times New Roman" w:hAnsi="Times New Roman" w:cs="Times New Roman"/>
          <w:lang w:val="es-MX"/>
        </w:rPr>
        <w:t>ar</w:t>
      </w:r>
      <w:r w:rsidR="00472587" w:rsidRPr="00472587">
        <w:rPr>
          <w:rFonts w:ascii="Times New Roman" w:hAnsi="Times New Roman" w:cs="Times New Roman"/>
          <w:lang w:val="es-MX"/>
        </w:rPr>
        <w:t xml:space="preserve">s </w:t>
      </w:r>
      <w:r w:rsidR="00D55783">
        <w:rPr>
          <w:rFonts w:ascii="Times New Roman" w:hAnsi="Times New Roman" w:cs="Times New Roman"/>
          <w:lang w:val="es-MX"/>
        </w:rPr>
        <w:t xml:space="preserve">(1986) </w:t>
      </w:r>
      <w:r w:rsidR="00472587" w:rsidRPr="00472587">
        <w:rPr>
          <w:rFonts w:ascii="Times New Roman" w:hAnsi="Times New Roman" w:cs="Times New Roman"/>
          <w:lang w:val="es-MX"/>
        </w:rPr>
        <w:t>y la de Estallo</w:t>
      </w:r>
      <w:r w:rsidR="00D55783">
        <w:rPr>
          <w:rFonts w:ascii="Times New Roman" w:hAnsi="Times New Roman" w:cs="Times New Roman"/>
          <w:lang w:val="es-MX"/>
        </w:rPr>
        <w:t xml:space="preserve"> (</w:t>
      </w:r>
      <w:r w:rsidR="005A78D9">
        <w:rPr>
          <w:rFonts w:ascii="Times New Roman" w:hAnsi="Times New Roman" w:cs="Times New Roman"/>
          <w:lang w:val="es-MX"/>
        </w:rPr>
        <w:t>1993)</w:t>
      </w:r>
      <w:r w:rsidR="00347DCD">
        <w:rPr>
          <w:rFonts w:ascii="Times New Roman" w:hAnsi="Times New Roman" w:cs="Times New Roman"/>
          <w:lang w:val="es-MX"/>
        </w:rPr>
        <w:t>.</w:t>
      </w:r>
    </w:p>
    <w:p w14:paraId="420FC0DB" w14:textId="0D33FAF1" w:rsidR="00472587" w:rsidRDefault="00472587" w:rsidP="00977A62">
      <w:pPr>
        <w:spacing w:line="480" w:lineRule="auto"/>
        <w:rPr>
          <w:rFonts w:ascii="Times New Roman" w:hAnsi="Times New Roman" w:cs="Times New Roman"/>
          <w:i/>
          <w:lang w:val="es-MX"/>
        </w:rPr>
      </w:pPr>
      <w:r w:rsidRPr="00472587">
        <w:rPr>
          <w:rFonts w:ascii="Times New Roman" w:hAnsi="Times New Roman" w:cs="Times New Roman"/>
          <w:lang w:val="es-MX"/>
        </w:rPr>
        <w:t xml:space="preserve">Ambas investigaciones revelan que </w:t>
      </w:r>
      <w:r>
        <w:rPr>
          <w:rFonts w:ascii="Times New Roman" w:hAnsi="Times New Roman" w:cs="Times New Roman"/>
          <w:lang w:val="es-MX"/>
        </w:rPr>
        <w:t>“</w:t>
      </w:r>
      <w:r w:rsidRPr="00472587">
        <w:rPr>
          <w:rFonts w:ascii="Times New Roman" w:hAnsi="Times New Roman" w:cs="Times New Roman"/>
          <w:i/>
          <w:lang w:val="es-MX"/>
        </w:rPr>
        <w:t>no hay diferencias significativas en la estructura de la personalidad de los video jugadores respecto a los no jugadores</w:t>
      </w:r>
      <w:r>
        <w:rPr>
          <w:rFonts w:ascii="Times New Roman" w:hAnsi="Times New Roman" w:cs="Times New Roman"/>
          <w:i/>
          <w:lang w:val="es-MX"/>
        </w:rPr>
        <w:t>”</w:t>
      </w:r>
      <w:r w:rsidRPr="00472587">
        <w:rPr>
          <w:rFonts w:ascii="Times New Roman" w:hAnsi="Times New Roman" w:cs="Times New Roman"/>
          <w:lang w:val="es-MX"/>
        </w:rPr>
        <w:t>.</w:t>
      </w:r>
      <w:r w:rsidR="00FD2EC3">
        <w:rPr>
          <w:rFonts w:ascii="Times New Roman" w:hAnsi="Times New Roman" w:cs="Times New Roman"/>
          <w:lang w:val="es-MX"/>
        </w:rPr>
        <w:t xml:space="preserve"> </w:t>
      </w:r>
      <w:r w:rsidRPr="00472587">
        <w:rPr>
          <w:rFonts w:ascii="Times New Roman" w:hAnsi="Times New Roman" w:cs="Times New Roman"/>
          <w:lang w:val="es-MX"/>
        </w:rPr>
        <w:t xml:space="preserve">Aunque de modo particular señalan </w:t>
      </w:r>
      <w:r>
        <w:rPr>
          <w:rFonts w:ascii="Times New Roman" w:hAnsi="Times New Roman" w:cs="Times New Roman"/>
          <w:lang w:val="es-MX"/>
        </w:rPr>
        <w:t>“</w:t>
      </w:r>
      <w:r w:rsidRPr="00472587">
        <w:rPr>
          <w:rFonts w:ascii="Times New Roman" w:hAnsi="Times New Roman" w:cs="Times New Roman"/>
          <w:i/>
          <w:lang w:val="es-MX"/>
        </w:rPr>
        <w:t>la presencia de un grado de extroversión significativamente mayor entre los jugadores.</w:t>
      </w:r>
      <w:r>
        <w:rPr>
          <w:rFonts w:ascii="Times New Roman" w:hAnsi="Times New Roman" w:cs="Times New Roman"/>
          <w:i/>
          <w:lang w:val="es-MX"/>
        </w:rPr>
        <w:t>”</w:t>
      </w:r>
    </w:p>
    <w:p w14:paraId="71665AB0" w14:textId="408CDAD4" w:rsidR="00472587" w:rsidRDefault="00472587"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i/>
          <w:lang w:val="es-MX"/>
        </w:rPr>
        <w:t>“</w:t>
      </w:r>
      <w:r w:rsidRPr="00472587">
        <w:rPr>
          <w:rFonts w:ascii="Times New Roman" w:hAnsi="Times New Roman" w:cs="Times New Roman"/>
          <w:i/>
          <w:lang w:val="es-MX"/>
        </w:rPr>
        <w:t>los videojuegos no producen un cambio significativo en la personalidad de sus usuarios, generalmente aumentan su autoestima apoyando a los video jugadores siempre a superarse a si mismos. Los videojuegos no hacen más inteligente a la gente</w:t>
      </w:r>
      <w:r>
        <w:rPr>
          <w:rFonts w:ascii="Times New Roman" w:hAnsi="Times New Roman" w:cs="Times New Roman"/>
          <w:i/>
          <w:lang w:val="es-MX"/>
        </w:rPr>
        <w:t>.</w:t>
      </w:r>
    </w:p>
    <w:p w14:paraId="1CE3F707" w14:textId="77777777" w:rsidR="004114A6" w:rsidRDefault="004114A6" w:rsidP="00977A62">
      <w:pPr>
        <w:spacing w:line="480" w:lineRule="auto"/>
        <w:rPr>
          <w:rFonts w:ascii="Times New Roman" w:hAnsi="Times New Roman" w:cs="Times New Roman"/>
          <w:b/>
          <w:lang w:val="es-MX"/>
        </w:rPr>
      </w:pPr>
    </w:p>
    <w:p w14:paraId="7EB1F690" w14:textId="6584C756" w:rsidR="00472587" w:rsidRDefault="004114A6" w:rsidP="00977A62">
      <w:pPr>
        <w:spacing w:line="480" w:lineRule="auto"/>
        <w:rPr>
          <w:rFonts w:ascii="Times New Roman" w:hAnsi="Times New Roman" w:cs="Times New Roman"/>
          <w:lang w:val="es-MX"/>
        </w:rPr>
      </w:pPr>
      <w:r>
        <w:rPr>
          <w:rFonts w:ascii="Times New Roman" w:hAnsi="Times New Roman" w:cs="Times New Roman"/>
          <w:bCs/>
          <w:lang w:val="es-MX"/>
        </w:rPr>
        <w:t xml:space="preserve">Particularmente se ha debatido si es posible que los videojuegos puedan provocar conductas agresivas en los jugadores. </w:t>
      </w:r>
      <w:r w:rsidR="00472587" w:rsidRPr="00472587">
        <w:rPr>
          <w:rFonts w:ascii="Times New Roman" w:hAnsi="Times New Roman" w:cs="Times New Roman"/>
          <w:lang w:val="es-MX"/>
        </w:rPr>
        <w:t>Las teorías científicas pueden diferir entre si realmente existe un nivel</w:t>
      </w:r>
      <w:r w:rsidR="0006528B">
        <w:rPr>
          <w:rFonts w:ascii="Times New Roman" w:hAnsi="Times New Roman" w:cs="Times New Roman"/>
          <w:lang w:val="es-MX"/>
        </w:rPr>
        <w:t xml:space="preserve"> de influencia</w:t>
      </w:r>
      <w:r w:rsidR="00472587" w:rsidRPr="00472587">
        <w:rPr>
          <w:rFonts w:ascii="Times New Roman" w:hAnsi="Times New Roman" w:cs="Times New Roman"/>
          <w:lang w:val="es-MX"/>
        </w:rPr>
        <w:t xml:space="preserve"> alto</w:t>
      </w:r>
      <w:r>
        <w:rPr>
          <w:rFonts w:ascii="Times New Roman" w:hAnsi="Times New Roman" w:cs="Times New Roman"/>
          <w:lang w:val="es-MX"/>
        </w:rPr>
        <w:t xml:space="preserve"> en la conducta por jugar </w:t>
      </w:r>
      <w:r w:rsidR="00E23894">
        <w:rPr>
          <w:rFonts w:ascii="Times New Roman" w:hAnsi="Times New Roman" w:cs="Times New Roman"/>
          <w:lang w:val="es-MX"/>
        </w:rPr>
        <w:t>videojuegos</w:t>
      </w:r>
      <w:r w:rsidR="00472587">
        <w:rPr>
          <w:rFonts w:ascii="Times New Roman" w:hAnsi="Times New Roman" w:cs="Times New Roman"/>
          <w:lang w:val="es-MX"/>
        </w:rPr>
        <w:t xml:space="preserve">. </w:t>
      </w:r>
      <w:r w:rsidR="00472587" w:rsidRPr="00472587">
        <w:rPr>
          <w:rFonts w:ascii="Times New Roman" w:hAnsi="Times New Roman" w:cs="Times New Roman"/>
          <w:lang w:val="es-MX"/>
        </w:rPr>
        <w:t>El estudio del modelaje de la agresión en los niños demostró c</w:t>
      </w:r>
      <w:r w:rsidR="00FD2EC3">
        <w:rPr>
          <w:rFonts w:ascii="Times New Roman" w:hAnsi="Times New Roman" w:cs="Times New Roman"/>
          <w:lang w:val="es-MX"/>
        </w:rPr>
        <w:t>ó</w:t>
      </w:r>
      <w:r w:rsidR="00472587" w:rsidRPr="00472587">
        <w:rPr>
          <w:rFonts w:ascii="Times New Roman" w:hAnsi="Times New Roman" w:cs="Times New Roman"/>
          <w:lang w:val="es-MX"/>
        </w:rPr>
        <w:t xml:space="preserve">mo la exposición a modelos agresivos puede conducir a un incremento en el nivel de agresión posterior, sin embargo los expertos nos dicen que </w:t>
      </w:r>
      <w:r w:rsidR="00472587">
        <w:rPr>
          <w:rFonts w:ascii="Times New Roman" w:hAnsi="Times New Roman" w:cs="Times New Roman"/>
          <w:lang w:val="es-MX"/>
        </w:rPr>
        <w:t>“</w:t>
      </w:r>
      <w:r w:rsidR="00472587" w:rsidRPr="00472587">
        <w:rPr>
          <w:rFonts w:ascii="Times New Roman" w:hAnsi="Times New Roman" w:cs="Times New Roman"/>
          <w:i/>
          <w:lang w:val="es-MX"/>
        </w:rPr>
        <w:t>eso es un problema de responsabilidad social y que los videojuegos, al igual que el cine, las revistas y programas de televisión son entretenimientos que deben estar supervisados por los padres.</w:t>
      </w:r>
      <w:r w:rsidR="00472587">
        <w:rPr>
          <w:rFonts w:ascii="Times New Roman" w:hAnsi="Times New Roman" w:cs="Times New Roman"/>
          <w:i/>
          <w:lang w:val="es-MX"/>
        </w:rPr>
        <w:t>”</w:t>
      </w:r>
      <w:r w:rsidR="00FD2EC3" w:rsidRPr="00472587">
        <w:rPr>
          <w:rStyle w:val="FootnoteReference"/>
          <w:rFonts w:ascii="Times New Roman" w:eastAsia="Times New Roman" w:hAnsi="Times New Roman" w:cs="Times New Roman"/>
          <w:i/>
          <w:lang w:val="es-MX" w:eastAsia="es-ES_tradnl"/>
        </w:rPr>
        <w:t xml:space="preserve"> </w:t>
      </w:r>
    </w:p>
    <w:p w14:paraId="0C4CF06C" w14:textId="427201EE" w:rsidR="00472587" w:rsidRDefault="00472587" w:rsidP="00977A62">
      <w:pPr>
        <w:spacing w:line="480" w:lineRule="auto"/>
        <w:rPr>
          <w:rFonts w:ascii="Times New Roman" w:hAnsi="Times New Roman" w:cs="Times New Roman"/>
          <w:lang w:val="es-MX"/>
        </w:rPr>
      </w:pPr>
      <w:r>
        <w:rPr>
          <w:rFonts w:ascii="Times New Roman" w:hAnsi="Times New Roman" w:cs="Times New Roman"/>
          <w:lang w:val="es-MX"/>
        </w:rPr>
        <w:t>Hay otras investigaciones que nos indican que no  importa si el sujeto juega o no videojuegos, si no sabe diferenciar ficción con realidad entonces tarde o temprano terminará confundiendo estos dos conceptos.</w:t>
      </w:r>
      <w:r w:rsidR="00F93B7B">
        <w:rPr>
          <w:rFonts w:ascii="Times New Roman" w:hAnsi="Times New Roman" w:cs="Times New Roman"/>
          <w:lang w:val="es-MX"/>
        </w:rPr>
        <w:t xml:space="preserve"> </w:t>
      </w:r>
      <w:r w:rsidR="003D7130">
        <w:rPr>
          <w:rFonts w:ascii="Times New Roman" w:hAnsi="Times New Roman" w:cs="Times New Roman"/>
          <w:lang w:val="es-MX"/>
        </w:rPr>
        <w:t>(Vásquez, D. et al, 2015)</w:t>
      </w:r>
    </w:p>
    <w:p w14:paraId="6AD05DC8" w14:textId="77777777" w:rsidR="00340324" w:rsidRPr="00340324" w:rsidRDefault="00340324" w:rsidP="005A5920">
      <w:pPr>
        <w:spacing w:line="480" w:lineRule="auto"/>
        <w:rPr>
          <w:rFonts w:ascii="Times New Roman" w:hAnsi="Times New Roman" w:cs="Times New Roman"/>
          <w:lang w:val="es-MX"/>
        </w:rPr>
      </w:pPr>
    </w:p>
    <w:p w14:paraId="34DA07CC" w14:textId="6D696372" w:rsidR="005A5920" w:rsidRPr="005A5920" w:rsidRDefault="005A5920" w:rsidP="005A5920">
      <w:pPr>
        <w:spacing w:line="480" w:lineRule="auto"/>
        <w:rPr>
          <w:rFonts w:ascii="Times New Roman" w:hAnsi="Times New Roman" w:cs="Times New Roman"/>
          <w:b/>
          <w:lang w:val="es-MX"/>
        </w:rPr>
      </w:pPr>
      <w:r w:rsidRPr="005A5920">
        <w:rPr>
          <w:rFonts w:ascii="Times New Roman" w:hAnsi="Times New Roman" w:cs="Times New Roman"/>
          <w:b/>
          <w:lang w:val="es-MX"/>
        </w:rPr>
        <w:t>Efectos de los videojuegos</w:t>
      </w:r>
    </w:p>
    <w:p w14:paraId="2E512F84" w14:textId="77777777" w:rsidR="00C56091" w:rsidRDefault="00340324" w:rsidP="00977A62">
      <w:pPr>
        <w:spacing w:line="480" w:lineRule="auto"/>
        <w:rPr>
          <w:rFonts w:ascii="Times New Roman" w:hAnsi="Times New Roman" w:cs="Times New Roman"/>
        </w:rPr>
      </w:pPr>
      <w:r>
        <w:rPr>
          <w:rFonts w:ascii="Times New Roman" w:hAnsi="Times New Roman" w:cs="Times New Roman"/>
        </w:rPr>
        <w:t xml:space="preserve">Alonso (2013) llevó a cabo una serie de </w:t>
      </w:r>
      <w:r w:rsidR="00720555">
        <w:rPr>
          <w:rFonts w:ascii="Times New Roman" w:hAnsi="Times New Roman" w:cs="Times New Roman"/>
        </w:rPr>
        <w:t xml:space="preserve">pruebas en las que tuvo como objetivo comprobar si </w:t>
      </w:r>
      <w:r w:rsidR="0054658F">
        <w:rPr>
          <w:rFonts w:ascii="Times New Roman" w:hAnsi="Times New Roman" w:cs="Times New Roman"/>
        </w:rPr>
        <w:t>existen ganancias cognitivas al jugar videojuegos.</w:t>
      </w:r>
    </w:p>
    <w:p w14:paraId="1298B24C" w14:textId="6933EFF7" w:rsidR="00C56091" w:rsidRDefault="0054658F" w:rsidP="00977A62">
      <w:pPr>
        <w:spacing w:line="480" w:lineRule="auto"/>
        <w:rPr>
          <w:rFonts w:ascii="Times New Roman" w:hAnsi="Times New Roman" w:cs="Times New Roman"/>
        </w:rPr>
      </w:pPr>
      <w:r>
        <w:rPr>
          <w:rFonts w:ascii="Times New Roman" w:hAnsi="Times New Roman" w:cs="Times New Roman"/>
        </w:rPr>
        <w:lastRenderedPageBreak/>
        <w:t xml:space="preserve"> </w:t>
      </w:r>
      <w:r w:rsidR="004370CD" w:rsidRPr="004370CD">
        <w:rPr>
          <w:rFonts w:ascii="Times New Roman" w:hAnsi="Times New Roman" w:cs="Times New Roman"/>
        </w:rPr>
        <w:t>De acuerdo con uno de esos estudios, las personas que jugaron videojuegos de acción tomaron decisiones 25 por ciento más rápido que otros sin sacrificar la precisión</w:t>
      </w:r>
      <w:r w:rsidR="00C56091">
        <w:rPr>
          <w:rFonts w:ascii="Times New Roman" w:hAnsi="Times New Roman" w:cs="Times New Roman"/>
        </w:rPr>
        <w:t xml:space="preserve">, </w:t>
      </w:r>
      <w:r w:rsidR="00867C54">
        <w:rPr>
          <w:rFonts w:ascii="Times New Roman" w:hAnsi="Times New Roman" w:cs="Times New Roman"/>
        </w:rPr>
        <w:t>siendo la conexión neuronal del ojo al cerebro y el cerebro a las manos la más beneficiada.</w:t>
      </w:r>
    </w:p>
    <w:p w14:paraId="0889C495" w14:textId="6EE02CFD" w:rsidR="008B013B" w:rsidRPr="00C56091" w:rsidRDefault="008B013B" w:rsidP="00977A62">
      <w:pPr>
        <w:spacing w:line="480" w:lineRule="auto"/>
        <w:rPr>
          <w:rFonts w:ascii="Times New Roman" w:hAnsi="Times New Roman" w:cs="Times New Roman"/>
          <w:iCs/>
        </w:rPr>
      </w:pPr>
      <w:r>
        <w:rPr>
          <w:rFonts w:ascii="Times New Roman" w:hAnsi="Times New Roman" w:cs="Times New Roman"/>
        </w:rPr>
        <w:t>De hecho, los videojuegos de acción “violentos” fueron los que presentaron mayores beneficios en este aspecto</w:t>
      </w:r>
      <w:r w:rsidR="006E1123">
        <w:rPr>
          <w:rFonts w:ascii="Times New Roman" w:hAnsi="Times New Roman" w:cs="Times New Roman"/>
        </w:rPr>
        <w:t xml:space="preserve">, debido a la gran cantidad de estímulos a los que los jugadores deben estar atentos. </w:t>
      </w:r>
      <w:r w:rsidR="00536576">
        <w:rPr>
          <w:rFonts w:ascii="Times New Roman" w:hAnsi="Times New Roman" w:cs="Times New Roman"/>
        </w:rPr>
        <w:t xml:space="preserve">“Estos no son los juegos que uno creería que mejoran la mente” señaló Daphne Bavelier, neurocientífica de la Universidad de Ginebra. </w:t>
      </w:r>
    </w:p>
    <w:p w14:paraId="2F0E0EEE" w14:textId="0441D52F" w:rsidR="00E54C1C" w:rsidRDefault="00DF1304" w:rsidP="00D27EBC">
      <w:pPr>
        <w:spacing w:line="480" w:lineRule="auto"/>
        <w:rPr>
          <w:rFonts w:ascii="Times New Roman" w:hAnsi="Times New Roman" w:cs="Times New Roman"/>
        </w:rPr>
      </w:pPr>
      <w:r>
        <w:rPr>
          <w:rFonts w:ascii="Times New Roman" w:hAnsi="Times New Roman" w:cs="Times New Roman"/>
        </w:rPr>
        <w:t>Por otro lad</w:t>
      </w:r>
      <w:r w:rsidR="00471DFB">
        <w:rPr>
          <w:rFonts w:ascii="Times New Roman" w:hAnsi="Times New Roman" w:cs="Times New Roman"/>
        </w:rPr>
        <w:t>o,</w:t>
      </w:r>
      <w:r>
        <w:rPr>
          <w:rFonts w:ascii="Times New Roman" w:hAnsi="Times New Roman" w:cs="Times New Roman"/>
        </w:rPr>
        <w:t xml:space="preserve"> los videojuegos le dan al usuario el </w:t>
      </w:r>
      <w:r w:rsidR="00471DFB">
        <w:rPr>
          <w:rFonts w:ascii="Times New Roman" w:hAnsi="Times New Roman" w:cs="Times New Roman"/>
        </w:rPr>
        <w:t xml:space="preserve">poder y autoridad de ser ellos los </w:t>
      </w:r>
      <w:r w:rsidR="00875FBA">
        <w:rPr>
          <w:rFonts w:ascii="Times New Roman" w:hAnsi="Times New Roman" w:cs="Times New Roman"/>
        </w:rPr>
        <w:t xml:space="preserve">protagonistas. </w:t>
      </w:r>
      <w:r w:rsidR="00B4280A">
        <w:rPr>
          <w:rFonts w:ascii="Times New Roman" w:hAnsi="Times New Roman" w:cs="Times New Roman"/>
        </w:rPr>
        <w:t xml:space="preserve">Esto </w:t>
      </w:r>
      <w:r w:rsidR="00875FBA">
        <w:rPr>
          <w:rFonts w:ascii="Times New Roman" w:hAnsi="Times New Roman" w:cs="Times New Roman"/>
        </w:rPr>
        <w:t xml:space="preserve">quiere decir que el jugador </w:t>
      </w:r>
      <w:r w:rsidR="00B4280A">
        <w:rPr>
          <w:rFonts w:ascii="Times New Roman" w:hAnsi="Times New Roman" w:cs="Times New Roman"/>
        </w:rPr>
        <w:t>es parte de lo que pase con el personaje del videojuego, por lo que le ayuda a la toma de decisiones y</w:t>
      </w:r>
      <w:r w:rsidR="00E54C1C">
        <w:rPr>
          <w:rFonts w:ascii="Times New Roman" w:hAnsi="Times New Roman" w:cs="Times New Roman"/>
        </w:rPr>
        <w:t xml:space="preserve"> ser capaz de</w:t>
      </w:r>
      <w:r w:rsidR="00B4280A">
        <w:rPr>
          <w:rFonts w:ascii="Times New Roman" w:hAnsi="Times New Roman" w:cs="Times New Roman"/>
        </w:rPr>
        <w:t xml:space="preserve"> responder de manera acertada a diferentes situaciones.</w:t>
      </w:r>
    </w:p>
    <w:p w14:paraId="635B2436" w14:textId="77777777" w:rsidR="00E23028" w:rsidRPr="00025043" w:rsidRDefault="00E23028"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t>Método</w:t>
      </w:r>
    </w:p>
    <w:p w14:paraId="31A0DA2E" w14:textId="781DC3C6" w:rsidR="00C83BCC" w:rsidRDefault="00821821" w:rsidP="008B2A21">
      <w:pPr>
        <w:spacing w:line="480" w:lineRule="auto"/>
        <w:rPr>
          <w:rFonts w:ascii="Times New Roman" w:hAnsi="Times New Roman" w:cs="Times New Roman"/>
        </w:rPr>
      </w:pPr>
      <w:r w:rsidRPr="008B2A21">
        <w:rPr>
          <w:rFonts w:ascii="Times New Roman" w:hAnsi="Times New Roman" w:cs="Times New Roman"/>
        </w:rPr>
        <w:t>L</w:t>
      </w:r>
      <w:r w:rsidR="00D27EBC" w:rsidRPr="008B2A21">
        <w:rPr>
          <w:rFonts w:ascii="Times New Roman" w:hAnsi="Times New Roman" w:cs="Times New Roman"/>
        </w:rPr>
        <w:t>a investigación se</w:t>
      </w:r>
      <w:r w:rsidRPr="008B2A21">
        <w:rPr>
          <w:rFonts w:ascii="Times New Roman" w:hAnsi="Times New Roman" w:cs="Times New Roman"/>
        </w:rPr>
        <w:t xml:space="preserve"> realizó aplicando un cuestionario a </w:t>
      </w:r>
      <w:r w:rsidR="00D27EBC" w:rsidRPr="008B2A21">
        <w:rPr>
          <w:rFonts w:ascii="Times New Roman" w:hAnsi="Times New Roman" w:cs="Times New Roman"/>
        </w:rPr>
        <w:t>alrededor de 50 participantes</w:t>
      </w:r>
      <w:r w:rsidR="007D7FD4">
        <w:rPr>
          <w:rFonts w:ascii="Times New Roman" w:hAnsi="Times New Roman" w:cs="Times New Roman"/>
        </w:rPr>
        <w:t xml:space="preserve"> mexicanos</w:t>
      </w:r>
      <w:r w:rsidR="00C83BCC">
        <w:rPr>
          <w:rFonts w:ascii="Times New Roman" w:hAnsi="Times New Roman" w:cs="Times New Roman"/>
        </w:rPr>
        <w:t xml:space="preserve"> con un nivel socioeconómico </w:t>
      </w:r>
      <w:r w:rsidR="005322A9">
        <w:rPr>
          <w:rFonts w:ascii="Times New Roman" w:hAnsi="Times New Roman" w:cs="Times New Roman"/>
        </w:rPr>
        <w:t xml:space="preserve">medio o alto, ya que deben contar con los recursos para poder adquirir </w:t>
      </w:r>
      <w:r w:rsidR="004D04BA">
        <w:rPr>
          <w:rFonts w:ascii="Times New Roman" w:hAnsi="Times New Roman" w:cs="Times New Roman"/>
        </w:rPr>
        <w:t>videojuegos</w:t>
      </w:r>
      <w:r w:rsidR="00C83BCC">
        <w:rPr>
          <w:rFonts w:ascii="Times New Roman" w:hAnsi="Times New Roman" w:cs="Times New Roman"/>
        </w:rPr>
        <w:t xml:space="preserve">, </w:t>
      </w:r>
      <w:r w:rsidR="008F5D01" w:rsidRPr="008B2A21">
        <w:rPr>
          <w:rFonts w:ascii="Times New Roman" w:hAnsi="Times New Roman" w:cs="Times New Roman"/>
        </w:rPr>
        <w:t>en un rango de edad</w:t>
      </w:r>
      <w:r w:rsidR="00D27EBC" w:rsidRPr="008B2A21">
        <w:rPr>
          <w:rFonts w:ascii="Times New Roman" w:hAnsi="Times New Roman" w:cs="Times New Roman"/>
        </w:rPr>
        <w:t xml:space="preserve"> de 13 a 18 años</w:t>
      </w:r>
      <w:r w:rsidR="002C5719" w:rsidRPr="008B2A21">
        <w:rPr>
          <w:rFonts w:ascii="Times New Roman" w:hAnsi="Times New Roman" w:cs="Times New Roman"/>
        </w:rPr>
        <w:t>, que estén cursando secundaria o preparatoria</w:t>
      </w:r>
      <w:r w:rsidR="005322A9">
        <w:rPr>
          <w:rFonts w:ascii="Times New Roman" w:hAnsi="Times New Roman" w:cs="Times New Roman"/>
        </w:rPr>
        <w:t>.</w:t>
      </w:r>
      <w:r w:rsidR="00C83BCC">
        <w:rPr>
          <w:rFonts w:ascii="Times New Roman" w:hAnsi="Times New Roman" w:cs="Times New Roman"/>
        </w:rPr>
        <w:t>.</w:t>
      </w:r>
    </w:p>
    <w:p w14:paraId="4B9AECF2" w14:textId="208B5531" w:rsidR="003D640B" w:rsidRDefault="00B509CB" w:rsidP="003D640B">
      <w:pPr>
        <w:spacing w:line="480" w:lineRule="auto"/>
        <w:rPr>
          <w:rFonts w:ascii="Times New Roman" w:hAnsi="Times New Roman" w:cs="Times New Roman"/>
        </w:rPr>
      </w:pPr>
      <w:r>
        <w:rPr>
          <w:rFonts w:ascii="Times New Roman" w:hAnsi="Times New Roman" w:cs="Times New Roman"/>
        </w:rPr>
        <w:t>El cuestionario se aplicará a través de</w:t>
      </w:r>
      <w:r w:rsidR="002F20F8">
        <w:rPr>
          <w:rFonts w:ascii="Times New Roman" w:hAnsi="Times New Roman" w:cs="Times New Roman"/>
        </w:rPr>
        <w:t xml:space="preserve"> medios digitales </w:t>
      </w:r>
      <w:r w:rsidR="00A67276">
        <w:rPr>
          <w:rFonts w:ascii="Times New Roman" w:hAnsi="Times New Roman" w:cs="Times New Roman"/>
        </w:rPr>
        <w:t xml:space="preserve">o presenciales, ya sea de manera individual o grupal. </w:t>
      </w:r>
      <w:r w:rsidR="00745116">
        <w:rPr>
          <w:rFonts w:ascii="Times New Roman" w:hAnsi="Times New Roman" w:cs="Times New Roman"/>
        </w:rPr>
        <w:t xml:space="preserve">La finalidad de esta encuesta es </w:t>
      </w:r>
      <w:r w:rsidR="00236A66">
        <w:rPr>
          <w:rFonts w:ascii="Times New Roman" w:hAnsi="Times New Roman" w:cs="Times New Roman"/>
        </w:rPr>
        <w:t xml:space="preserve">conocer si existen efectos negativos </w:t>
      </w:r>
      <w:r w:rsidR="008A380C">
        <w:rPr>
          <w:rFonts w:ascii="Times New Roman" w:hAnsi="Times New Roman" w:cs="Times New Roman"/>
        </w:rPr>
        <w:t>en la vida de los estudiantes por jugar videojuegos.</w:t>
      </w:r>
    </w:p>
    <w:p w14:paraId="1C4FEEBE" w14:textId="77777777" w:rsidR="008A380C" w:rsidRDefault="008A380C" w:rsidP="003D640B">
      <w:pPr>
        <w:spacing w:line="480" w:lineRule="auto"/>
        <w:rPr>
          <w:rFonts w:ascii="Times New Roman" w:hAnsi="Times New Roman" w:cs="Times New Roman"/>
        </w:rPr>
      </w:pPr>
    </w:p>
    <w:p w14:paraId="3E2ECC08" w14:textId="77777777" w:rsidR="00D27EBC" w:rsidRPr="004D04BA" w:rsidRDefault="00D27EBC" w:rsidP="004D04BA">
      <w:pPr>
        <w:spacing w:line="480" w:lineRule="auto"/>
        <w:rPr>
          <w:rFonts w:ascii="Times New Roman" w:hAnsi="Times New Roman" w:cs="Times New Roman"/>
          <w:b/>
        </w:rPr>
      </w:pPr>
      <w:r w:rsidRPr="004D04BA">
        <w:rPr>
          <w:rFonts w:ascii="Times New Roman" w:hAnsi="Times New Roman" w:cs="Times New Roman"/>
          <w:b/>
        </w:rPr>
        <w:t xml:space="preserve">Hipótesis: </w:t>
      </w:r>
    </w:p>
    <w:p w14:paraId="24562770" w14:textId="77777777" w:rsidR="00D27EBC" w:rsidRPr="0079469B" w:rsidRDefault="00D27EBC" w:rsidP="0079469B">
      <w:pPr>
        <w:spacing w:line="480" w:lineRule="auto"/>
        <w:rPr>
          <w:rFonts w:ascii="Times New Roman" w:hAnsi="Times New Roman" w:cs="Times New Roman"/>
          <w:b/>
        </w:rPr>
      </w:pPr>
      <w:r w:rsidRPr="0079469B">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79469B" w:rsidRDefault="00D27EBC" w:rsidP="0079469B">
      <w:pPr>
        <w:spacing w:line="480" w:lineRule="auto"/>
        <w:rPr>
          <w:rFonts w:ascii="Times New Roman" w:hAnsi="Times New Roman" w:cs="Times New Roman"/>
          <w:b/>
        </w:rPr>
      </w:pPr>
      <w:r w:rsidRPr="0079469B">
        <w:rPr>
          <w:rFonts w:ascii="Times New Roman" w:hAnsi="Times New Roman" w:cs="Times New Roman"/>
        </w:rPr>
        <w:lastRenderedPageBreak/>
        <w:t xml:space="preserve"> (b): las personas que juegan videojuegos continuamente se vuelven más agresivas, debido a que estás conductas se repiten constantemente hasta el punto de llegar a estar presentes en su vida personal. </w:t>
      </w:r>
    </w:p>
    <w:p w14:paraId="113EE0D2" w14:textId="05A21551" w:rsidR="00622651" w:rsidRDefault="004D04BA" w:rsidP="00722C89">
      <w:pPr>
        <w:spacing w:line="480" w:lineRule="auto"/>
        <w:rPr>
          <w:rFonts w:ascii="Times New Roman" w:hAnsi="Times New Roman" w:cs="Times New Roman"/>
          <w:b/>
        </w:rPr>
      </w:pPr>
      <w:r>
        <w:rPr>
          <w:rFonts w:ascii="Times New Roman" w:hAnsi="Times New Roman" w:cs="Times New Roman"/>
          <w:b/>
        </w:rPr>
        <w:t>Resultados:</w:t>
      </w:r>
    </w:p>
    <w:p w14:paraId="34438ED7" w14:textId="6AC74CD8" w:rsidR="00465357" w:rsidRPr="002F1DB0" w:rsidRDefault="002F1DB0" w:rsidP="00722C89">
      <w:pPr>
        <w:spacing w:line="480" w:lineRule="auto"/>
        <w:rPr>
          <w:rFonts w:ascii="Times New Roman" w:hAnsi="Times New Roman" w:cs="Times New Roman"/>
          <w:bCs/>
        </w:rPr>
      </w:pPr>
      <w:r>
        <w:rPr>
          <w:rFonts w:ascii="Times New Roman" w:hAnsi="Times New Roman" w:cs="Times New Roman"/>
          <w:bCs/>
        </w:rPr>
        <w:t xml:space="preserve">En primera instancia se preguntó a los encuestados si </w:t>
      </w:r>
      <w:r w:rsidR="00106C77">
        <w:rPr>
          <w:rFonts w:ascii="Times New Roman" w:hAnsi="Times New Roman" w:cs="Times New Roman"/>
          <w:bCs/>
        </w:rPr>
        <w:t>eran jugadores frecuentes de videojuegos</w:t>
      </w:r>
      <w:r w:rsidR="00C20C1F">
        <w:rPr>
          <w:rFonts w:ascii="Times New Roman" w:hAnsi="Times New Roman" w:cs="Times New Roman"/>
          <w:bCs/>
        </w:rPr>
        <w:t>.</w:t>
      </w:r>
      <w:r w:rsidR="00106C77">
        <w:rPr>
          <w:rFonts w:ascii="Times New Roman" w:hAnsi="Times New Roman" w:cs="Times New Roman"/>
          <w:bCs/>
        </w:rPr>
        <w:t xml:space="preserve"> </w:t>
      </w:r>
      <w:r w:rsidR="00C20C1F">
        <w:rPr>
          <w:rFonts w:ascii="Times New Roman" w:hAnsi="Times New Roman" w:cs="Times New Roman"/>
          <w:bCs/>
        </w:rPr>
        <w:t>Esto</w:t>
      </w:r>
      <w:r w:rsidR="00106C77">
        <w:rPr>
          <w:rFonts w:ascii="Times New Roman" w:hAnsi="Times New Roman" w:cs="Times New Roman"/>
          <w:bCs/>
        </w:rPr>
        <w:t xml:space="preserve"> es, </w:t>
      </w:r>
      <w:r w:rsidR="00C20C1F">
        <w:rPr>
          <w:rFonts w:ascii="Times New Roman" w:hAnsi="Times New Roman" w:cs="Times New Roman"/>
          <w:bCs/>
        </w:rPr>
        <w:t>jugar más de una hora diaria, o más de 7 a la semana.</w:t>
      </w: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67B0F5AF">
            <wp:extent cx="4836160" cy="2600960"/>
            <wp:effectExtent l="0" t="0" r="1524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8FF349" w14:textId="7A4442AD" w:rsidR="00674202" w:rsidRDefault="00B30A49" w:rsidP="00722C89">
      <w:pPr>
        <w:spacing w:line="480" w:lineRule="auto"/>
        <w:rPr>
          <w:rFonts w:ascii="Times New Roman" w:hAnsi="Times New Roman" w:cs="Times New Roman"/>
          <w:bCs/>
        </w:rPr>
      </w:pPr>
      <w:r>
        <w:rPr>
          <w:rFonts w:ascii="Times New Roman" w:hAnsi="Times New Roman" w:cs="Times New Roman"/>
          <w:bCs/>
        </w:rPr>
        <w:t>Aproximadamente el 60% de los encuestados señalaron no ser jugadores muy frecuentes de videojuegos. El porcentaje restante si.</w:t>
      </w:r>
    </w:p>
    <w:p w14:paraId="5B64F68D" w14:textId="599658D6" w:rsidR="00B30A49" w:rsidRPr="00F94A04" w:rsidRDefault="00E45E87" w:rsidP="00722C89">
      <w:pPr>
        <w:spacing w:line="480" w:lineRule="auto"/>
        <w:rPr>
          <w:rFonts w:ascii="Times New Roman" w:hAnsi="Times New Roman" w:cs="Times New Roman"/>
          <w:bCs/>
        </w:rPr>
      </w:pPr>
      <w:r>
        <w:rPr>
          <w:rFonts w:ascii="Times New Roman" w:hAnsi="Times New Roman" w:cs="Times New Roman"/>
          <w:bCs/>
        </w:rPr>
        <w:t xml:space="preserve">Posteriormente se </w:t>
      </w:r>
      <w:r w:rsidR="001E6709">
        <w:rPr>
          <w:rFonts w:ascii="Times New Roman" w:hAnsi="Times New Roman" w:cs="Times New Roman"/>
          <w:bCs/>
        </w:rPr>
        <w:t xml:space="preserve">cuestionó a los jugadores si </w:t>
      </w:r>
      <w:r w:rsidR="00826DA4">
        <w:rPr>
          <w:rFonts w:ascii="Times New Roman" w:hAnsi="Times New Roman" w:cs="Times New Roman"/>
          <w:bCs/>
        </w:rPr>
        <w:t>al jugar videojuegos experimentaban e</w:t>
      </w:r>
      <w:r w:rsidR="00626FB8">
        <w:rPr>
          <w:rFonts w:ascii="Times New Roman" w:hAnsi="Times New Roman" w:cs="Times New Roman"/>
          <w:bCs/>
        </w:rPr>
        <w:t>nojo</w:t>
      </w:r>
      <w:r w:rsidR="00826DA4">
        <w:rPr>
          <w:rFonts w:ascii="Times New Roman" w:hAnsi="Times New Roman" w:cs="Times New Roman"/>
          <w:bCs/>
        </w:rPr>
        <w:t xml:space="preserve"> o frustración.</w:t>
      </w:r>
      <w:r w:rsidR="00626FB8">
        <w:rPr>
          <w:rFonts w:ascii="Times New Roman" w:hAnsi="Times New Roman" w:cs="Times New Roman"/>
          <w:bCs/>
        </w:rPr>
        <w:t xml:space="preserve"> Para este rubro se dividió a los encuestados en</w:t>
      </w:r>
      <w:r w:rsidR="00E1542C">
        <w:rPr>
          <w:rFonts w:ascii="Times New Roman" w:hAnsi="Times New Roman" w:cs="Times New Roman"/>
          <w:bCs/>
        </w:rPr>
        <w:t xml:space="preserve"> los jugadores frecuentes y en los </w:t>
      </w:r>
      <w:r w:rsidR="001120E6">
        <w:rPr>
          <w:rFonts w:ascii="Times New Roman" w:hAnsi="Times New Roman" w:cs="Times New Roman"/>
          <w:bCs/>
        </w:rPr>
        <w:t>más casuales.</w:t>
      </w:r>
    </w:p>
    <w:p w14:paraId="642F4A06" w14:textId="39EC808F" w:rsidR="00C20C1F" w:rsidRDefault="00C20C1F" w:rsidP="00722C89">
      <w:pPr>
        <w:spacing w:line="480" w:lineRule="auto"/>
        <w:rPr>
          <w:rFonts w:ascii="Times New Roman" w:hAnsi="Times New Roman" w:cs="Times New Roman"/>
          <w:b/>
        </w:rPr>
      </w:pPr>
    </w:p>
    <w:p w14:paraId="0A74EEBF" w14:textId="52D0387F" w:rsidR="00674202" w:rsidRDefault="00B027F0" w:rsidP="00722C89">
      <w:pPr>
        <w:spacing w:line="480" w:lineRule="auto"/>
        <w:rPr>
          <w:rFonts w:ascii="Times New Roman" w:hAnsi="Times New Roman" w:cs="Times New Roman"/>
          <w:b/>
        </w:rPr>
      </w:pPr>
      <w:r>
        <w:rPr>
          <w:noProof/>
        </w:rPr>
        <w:lastRenderedPageBreak/>
        <w:drawing>
          <wp:anchor distT="0" distB="0" distL="114300" distR="114300" simplePos="0" relativeHeight="251659264" behindDoc="0" locked="0" layoutInCell="1" allowOverlap="1" wp14:anchorId="19142EE4" wp14:editId="55043BAB">
            <wp:simplePos x="0" y="0"/>
            <wp:positionH relativeFrom="column">
              <wp:posOffset>0</wp:posOffset>
            </wp:positionH>
            <wp:positionV relativeFrom="paragraph">
              <wp:posOffset>365760</wp:posOffset>
            </wp:positionV>
            <wp:extent cx="4084320" cy="1950720"/>
            <wp:effectExtent l="0" t="0" r="17780" b="17780"/>
            <wp:wrapTopAndBottom/>
            <wp:docPr id="1" name="Chart 1">
              <a:extLst xmlns:a="http://schemas.openxmlformats.org/drawingml/2006/main">
                <a:ext uri="{FF2B5EF4-FFF2-40B4-BE49-F238E27FC236}">
                  <a16:creationId xmlns:a16="http://schemas.microsoft.com/office/drawing/2014/main" id="{EBF674A2-3677-7B40-B6D1-809E0900C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2F7C3D8" w14:textId="6C3705C7" w:rsidR="00674202" w:rsidRDefault="00E7059C" w:rsidP="00722C89">
      <w:pPr>
        <w:spacing w:line="480" w:lineRule="auto"/>
        <w:rPr>
          <w:rFonts w:ascii="Times New Roman" w:hAnsi="Times New Roman" w:cs="Times New Roman"/>
          <w:b/>
        </w:rPr>
      </w:pPr>
      <w:r>
        <w:rPr>
          <w:noProof/>
        </w:rPr>
        <w:drawing>
          <wp:anchor distT="0" distB="0" distL="114300" distR="114300" simplePos="0" relativeHeight="251661312" behindDoc="0" locked="0" layoutInCell="1" allowOverlap="1" wp14:anchorId="669C1847" wp14:editId="211AE65F">
            <wp:simplePos x="0" y="0"/>
            <wp:positionH relativeFrom="column">
              <wp:posOffset>0</wp:posOffset>
            </wp:positionH>
            <wp:positionV relativeFrom="paragraph">
              <wp:posOffset>2169160</wp:posOffset>
            </wp:positionV>
            <wp:extent cx="4084320" cy="1849120"/>
            <wp:effectExtent l="0" t="0" r="17780" b="17780"/>
            <wp:wrapTopAndBottom/>
            <wp:docPr id="3" name="Chart 3">
              <a:extLst xmlns:a="http://schemas.openxmlformats.org/drawingml/2006/main">
                <a:ext uri="{FF2B5EF4-FFF2-40B4-BE49-F238E27FC236}">
                  <a16:creationId xmlns:a16="http://schemas.microsoft.com/office/drawing/2014/main" id="{EBF674A2-3677-7B40-B6D1-809E0900C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6210C20" w14:textId="154DFEDC" w:rsidR="00465357" w:rsidRDefault="00465357" w:rsidP="00722C89">
      <w:pPr>
        <w:spacing w:line="480" w:lineRule="auto"/>
        <w:rPr>
          <w:rFonts w:ascii="Times New Roman" w:hAnsi="Times New Roman" w:cs="Times New Roman"/>
          <w:b/>
        </w:rPr>
      </w:pPr>
    </w:p>
    <w:p w14:paraId="2CDAF0E8" w14:textId="4E2AB529" w:rsidR="00674202" w:rsidRDefault="00E7059C" w:rsidP="00722C89">
      <w:pPr>
        <w:spacing w:line="480" w:lineRule="auto"/>
        <w:rPr>
          <w:rFonts w:ascii="Times New Roman" w:hAnsi="Times New Roman" w:cs="Times New Roman"/>
          <w:bCs/>
        </w:rPr>
      </w:pPr>
      <w:r>
        <w:rPr>
          <w:rFonts w:ascii="Times New Roman" w:hAnsi="Times New Roman" w:cs="Times New Roman"/>
          <w:bCs/>
        </w:rPr>
        <w:t xml:space="preserve">Como </w:t>
      </w:r>
      <w:r w:rsidR="00786195">
        <w:rPr>
          <w:rFonts w:ascii="Times New Roman" w:hAnsi="Times New Roman" w:cs="Times New Roman"/>
          <w:bCs/>
        </w:rPr>
        <w:t>se puede observar, el porcentaje d</w:t>
      </w:r>
      <w:r w:rsidR="00DE3124">
        <w:rPr>
          <w:rFonts w:ascii="Times New Roman" w:hAnsi="Times New Roman" w:cs="Times New Roman"/>
          <w:bCs/>
        </w:rPr>
        <w:t xml:space="preserve">e enojo y frustración es más alto en jugadores frecuentes de videojuego que en los casuales. Esto puede ser un indicador </w:t>
      </w:r>
      <w:r w:rsidR="008D61DC">
        <w:rPr>
          <w:rFonts w:ascii="Times New Roman" w:hAnsi="Times New Roman" w:cs="Times New Roman"/>
          <w:bCs/>
        </w:rPr>
        <w:t>de que el enojo es más frecuente en jugadores que se toman el juego más en serio o que en general juegan más.</w:t>
      </w:r>
    </w:p>
    <w:p w14:paraId="5D84329B" w14:textId="2CA5616A" w:rsidR="008D61DC" w:rsidRDefault="008D61DC" w:rsidP="00722C89">
      <w:pPr>
        <w:spacing w:line="480" w:lineRule="auto"/>
        <w:rPr>
          <w:rFonts w:ascii="Times New Roman" w:hAnsi="Times New Roman" w:cs="Times New Roman"/>
          <w:bCs/>
        </w:rPr>
      </w:pPr>
      <w:r>
        <w:rPr>
          <w:rFonts w:ascii="Times New Roman" w:hAnsi="Times New Roman" w:cs="Times New Roman"/>
          <w:bCs/>
        </w:rPr>
        <w:t xml:space="preserve">A continuación se le preguntó a los participantes las principales razones por las que se enojaban. </w:t>
      </w:r>
    </w:p>
    <w:p w14:paraId="73BAC473" w14:textId="77777777" w:rsidR="00E91461" w:rsidRDefault="00E91461" w:rsidP="00B46625">
      <w:pPr>
        <w:spacing w:line="480" w:lineRule="auto"/>
        <w:rPr>
          <w:rFonts w:ascii="Times New Roman" w:hAnsi="Times New Roman" w:cs="Times New Roman"/>
          <w:b/>
        </w:rPr>
      </w:pPr>
      <w:r>
        <w:rPr>
          <w:rFonts w:ascii="Times New Roman" w:hAnsi="Times New Roman" w:cs="Times New Roman"/>
          <w:b/>
        </w:rPr>
        <w:t>Respuestas sobre las razones del enojo:</w:t>
      </w:r>
    </w:p>
    <w:p w14:paraId="5F0F72FA"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“Es que frustra perder”</w:t>
      </w:r>
    </w:p>
    <w:p w14:paraId="6EBABCC1"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 las fallas del juego”</w:t>
      </w:r>
    </w:p>
    <w:p w14:paraId="0CE83373"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“Pues la neta luego los juegos están mal hechos”</w:t>
      </w:r>
    </w:p>
    <w:p w14:paraId="430A75A7"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“Porque luego pierdo porque al juego le pasa algo”</w:t>
      </w:r>
    </w:p>
    <w:p w14:paraId="03506E53"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“Porque me gana alguien que es peor que yo y se empieza a burlar”</w:t>
      </w:r>
    </w:p>
    <w:p w14:paraId="575482D7" w14:textId="77777777" w:rsidR="008D61DC" w:rsidRPr="00E7059C" w:rsidRDefault="008D61DC" w:rsidP="00722C89">
      <w:pPr>
        <w:spacing w:line="480" w:lineRule="auto"/>
        <w:rPr>
          <w:rFonts w:ascii="Times New Roman" w:hAnsi="Times New Roman" w:cs="Times New Roman"/>
          <w:bCs/>
        </w:rPr>
      </w:pPr>
    </w:p>
    <w:p w14:paraId="6658C07B" w14:textId="0B098A7F" w:rsidR="00674202" w:rsidRPr="00E91461" w:rsidRDefault="00E91461" w:rsidP="00722C89">
      <w:pPr>
        <w:spacing w:line="480" w:lineRule="auto"/>
        <w:rPr>
          <w:rFonts w:ascii="Times New Roman" w:hAnsi="Times New Roman" w:cs="Times New Roman"/>
          <w:bCs/>
        </w:rPr>
      </w:pPr>
      <w:r>
        <w:rPr>
          <w:rFonts w:ascii="Times New Roman" w:hAnsi="Times New Roman" w:cs="Times New Roman"/>
          <w:bCs/>
        </w:rPr>
        <w:lastRenderedPageBreak/>
        <w:t>Finalmente se les hizo la pregunta de si creían que los videojuegos tenían un efecto negativo en su salud.</w:t>
      </w:r>
    </w:p>
    <w:p w14:paraId="75DD2478" w14:textId="67C7A064" w:rsidR="00674202" w:rsidRDefault="00E91461" w:rsidP="00722C89">
      <w:pPr>
        <w:spacing w:line="480" w:lineRule="auto"/>
        <w:rPr>
          <w:rFonts w:ascii="Times New Roman" w:hAnsi="Times New Roman" w:cs="Times New Roman"/>
          <w:b/>
        </w:rPr>
      </w:pPr>
      <w:r>
        <w:rPr>
          <w:rFonts w:ascii="Times New Roman" w:hAnsi="Times New Roman" w:cs="Times New Roman"/>
          <w:noProof/>
          <w:lang w:val="es-MX" w:eastAsia="es-MX"/>
        </w:rPr>
        <w:drawing>
          <wp:inline distT="0" distB="0" distL="0" distR="0" wp14:anchorId="70610F6A" wp14:editId="420C1F7D">
            <wp:extent cx="4307840" cy="2174240"/>
            <wp:effectExtent l="0" t="0" r="10160" b="1016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AB1A42" w14:textId="6BAF9F02" w:rsidR="006F516B" w:rsidRPr="00C12468" w:rsidRDefault="00C12468" w:rsidP="00722C89">
      <w:pPr>
        <w:spacing w:line="480" w:lineRule="auto"/>
        <w:rPr>
          <w:rFonts w:ascii="Times New Roman" w:hAnsi="Times New Roman" w:cs="Times New Roman"/>
          <w:bCs/>
        </w:rPr>
      </w:pPr>
      <w:r>
        <w:rPr>
          <w:rFonts w:ascii="Times New Roman" w:hAnsi="Times New Roman" w:cs="Times New Roman"/>
          <w:bCs/>
        </w:rPr>
        <w:t>En su mayoría la respuesta fue no.</w:t>
      </w:r>
      <w:r w:rsidR="006F516B">
        <w:rPr>
          <w:rFonts w:ascii="Times New Roman" w:hAnsi="Times New Roman" w:cs="Times New Roman"/>
          <w:bCs/>
        </w:rPr>
        <w:t xml:space="preserve"> A quienes contestaron si, se les pidió que contestaran cuales son esos efectos. </w:t>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FF48CD4" w:rsidR="00DE01BC" w:rsidRDefault="00D16ED9" w:rsidP="00DE01BC">
      <w:pPr>
        <w:spacing w:line="480" w:lineRule="auto"/>
        <w:rPr>
          <w:rFonts w:ascii="Times New Roman" w:hAnsi="Times New Roman" w:cs="Times New Roman"/>
        </w:rPr>
      </w:pPr>
      <w:r>
        <w:rPr>
          <w:rFonts w:ascii="Times New Roman" w:hAnsi="Times New Roman" w:cs="Times New Roman"/>
        </w:rPr>
        <w:t>Si bien</w:t>
      </w:r>
      <w:r w:rsidR="00DE01BC" w:rsidRPr="00DE01BC">
        <w:rPr>
          <w:rFonts w:ascii="Times New Roman" w:hAnsi="Times New Roman" w:cs="Times New Roman"/>
        </w:rPr>
        <w:t xml:space="preserve"> se han mencionado todos los riesgos que un adolescente puede padecer por jugar de forma excesiva videojuegos, es importante denotar que, si alguien juega </w:t>
      </w:r>
      <w:r w:rsidR="00DE01BC">
        <w:rPr>
          <w:rFonts w:ascii="Times New Roman" w:hAnsi="Times New Roman" w:cs="Times New Roman"/>
        </w:rPr>
        <w:t xml:space="preserve">de manera frecuente, no necesariamente cambiará su forma </w:t>
      </w:r>
      <w:r w:rsidR="00DD7906">
        <w:rPr>
          <w:rFonts w:ascii="Times New Roman" w:hAnsi="Times New Roman" w:cs="Times New Roman"/>
        </w:rPr>
        <w:t xml:space="preserve">de actuar </w:t>
      </w:r>
      <w:r w:rsidR="00DE01BC">
        <w:rPr>
          <w:rFonts w:ascii="Times New Roman" w:hAnsi="Times New Roman" w:cs="Times New Roman"/>
        </w:rPr>
        <w:t xml:space="preserve">una vez que empieza este hábito. </w:t>
      </w:r>
    </w:p>
    <w:p w14:paraId="6E1D356B" w14:textId="1862124B" w:rsidR="006B0E1A" w:rsidRDefault="00B61467" w:rsidP="00DE01BC">
      <w:pPr>
        <w:spacing w:line="480" w:lineRule="auto"/>
        <w:rPr>
          <w:rFonts w:ascii="Times New Roman" w:hAnsi="Times New Roman" w:cs="Times New Roman"/>
        </w:rPr>
      </w:pPr>
      <w:r>
        <w:rPr>
          <w:rFonts w:ascii="Times New Roman" w:hAnsi="Times New Roman" w:cs="Times New Roman"/>
        </w:rPr>
        <w:t>Las implicaciones que puede tener jugar cotidianamente son más asuntos relacionados con la misma persona que los juega que con los videojuegos en sí, ya que, como tal, no existe un efecto negativo que te produzca esta forma de entretenimiento.</w:t>
      </w:r>
      <w:r w:rsidR="006B0E1A">
        <w:rPr>
          <w:rFonts w:ascii="Times New Roman" w:hAnsi="Times New Roman" w:cs="Times New Roman"/>
        </w:rPr>
        <w:t xml:space="preserve"> Se deben conjuntar otros factores, como </w:t>
      </w:r>
      <w:r w:rsidR="00AA24AE">
        <w:rPr>
          <w:rFonts w:ascii="Times New Roman" w:hAnsi="Times New Roman" w:cs="Times New Roman"/>
        </w:rPr>
        <w:t>la poca atención de los padres, para que esta adicción, al menos en niños, pueda ser una realidad.</w:t>
      </w:r>
    </w:p>
    <w:p w14:paraId="056490AE" w14:textId="21480CE6" w:rsidR="003C7B59" w:rsidRDefault="003C7B59" w:rsidP="00DE01BC">
      <w:pPr>
        <w:spacing w:line="480" w:lineRule="auto"/>
        <w:rPr>
          <w:rFonts w:ascii="Times New Roman" w:hAnsi="Times New Roman" w:cs="Times New Roman"/>
        </w:rPr>
      </w:pPr>
      <w:r>
        <w:rPr>
          <w:rFonts w:ascii="Times New Roman" w:hAnsi="Times New Roman" w:cs="Times New Roman"/>
        </w:rPr>
        <w:lastRenderedPageBreak/>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79145DE" w14:textId="600F6944" w:rsidR="00B61467" w:rsidRDefault="00AA24AE" w:rsidP="00DE01BC">
      <w:pPr>
        <w:spacing w:line="480" w:lineRule="auto"/>
        <w:rPr>
          <w:rFonts w:ascii="Times New Roman" w:hAnsi="Times New Roman" w:cs="Times New Roman"/>
        </w:rPr>
      </w:pPr>
      <w:r>
        <w:rPr>
          <w:rFonts w:ascii="Times New Roman" w:hAnsi="Times New Roman" w:cs="Times New Roman"/>
        </w:rPr>
        <w:t xml:space="preserve">Por otro lado </w:t>
      </w:r>
      <w:r w:rsidR="00B61467">
        <w:rPr>
          <w:rFonts w:ascii="Times New Roman" w:hAnsi="Times New Roman" w:cs="Times New Roman"/>
        </w:rPr>
        <w:t>aspectos positivos s</w:t>
      </w:r>
      <w:r>
        <w:rPr>
          <w:rFonts w:ascii="Times New Roman" w:hAnsi="Times New Roman" w:cs="Times New Roman"/>
        </w:rPr>
        <w:t xml:space="preserve">i </w:t>
      </w:r>
      <w:r w:rsidR="00B61467">
        <w:rPr>
          <w:rFonts w:ascii="Times New Roman" w:hAnsi="Times New Roman" w:cs="Times New Roman"/>
        </w:rPr>
        <w:t xml:space="preserve"> influyen en la vida diaria, mejorando motricidad</w:t>
      </w:r>
      <w:r>
        <w:rPr>
          <w:rFonts w:ascii="Times New Roman" w:hAnsi="Times New Roman" w:cs="Times New Roman"/>
        </w:rPr>
        <w:t xml:space="preserve"> y aspectos cognitivos previamente mencionados </w:t>
      </w:r>
      <w:r w:rsidR="00B61467">
        <w:rPr>
          <w:rFonts w:ascii="Times New Roman" w:hAnsi="Times New Roman" w:cs="Times New Roman"/>
        </w:rPr>
        <w:t>y sobre todo dando una forma sana de pasar el tiempo.</w:t>
      </w:r>
    </w:p>
    <w:p w14:paraId="7473652E" w14:textId="77777777" w:rsidR="00B61467" w:rsidRDefault="00B61467" w:rsidP="00DE01BC">
      <w:pPr>
        <w:spacing w:line="480" w:lineRule="auto"/>
        <w:rPr>
          <w:rFonts w:ascii="Times New Roman" w:hAnsi="Times New Roman" w:cs="Times New Roman"/>
        </w:rPr>
      </w:pPr>
    </w:p>
    <w:p w14:paraId="09FD9D09" w14:textId="5618EFD3" w:rsidR="00B61467" w:rsidRDefault="00B61467" w:rsidP="00DE01BC">
      <w:pPr>
        <w:spacing w:line="480" w:lineRule="auto"/>
        <w:rPr>
          <w:rFonts w:ascii="Times New Roman" w:hAnsi="Times New Roman" w:cs="Times New Roman"/>
          <w:b/>
        </w:rPr>
      </w:pPr>
      <w:r w:rsidRPr="00E31698">
        <w:rPr>
          <w:rFonts w:ascii="Times New Roman" w:hAnsi="Times New Roman" w:cs="Times New Roman"/>
          <w:b/>
        </w:rPr>
        <w:t xml:space="preserve">Conclusión: </w:t>
      </w:r>
    </w:p>
    <w:p w14:paraId="31C75D68" w14:textId="18609CA3" w:rsidR="00C34ABC" w:rsidRPr="00C34ABC" w:rsidRDefault="001E2B93" w:rsidP="00DE01BC">
      <w:pPr>
        <w:spacing w:line="480" w:lineRule="auto"/>
        <w:rPr>
          <w:rFonts w:ascii="Times New Roman" w:hAnsi="Times New Roman" w:cs="Times New Roman"/>
          <w:bCs/>
        </w:rPr>
      </w:pPr>
      <w:r>
        <w:rPr>
          <w:rFonts w:ascii="Times New Roman" w:hAnsi="Times New Roman" w:cs="Times New Roman"/>
          <w:bCs/>
        </w:rPr>
        <w:t xml:space="preserve">Con lo expuesto en el marco teórico, resultados y discusión, podemos concluir que los videojuegos </w:t>
      </w:r>
      <w:r w:rsidR="00933094">
        <w:rPr>
          <w:rFonts w:ascii="Times New Roman" w:hAnsi="Times New Roman" w:cs="Times New Roman"/>
          <w:bCs/>
        </w:rPr>
        <w:t>no producen cambios significativos en la conducta (especialmente las agresivas) de los adolescentes</w:t>
      </w:r>
      <w:r w:rsidR="00454DFF">
        <w:rPr>
          <w:rFonts w:ascii="Times New Roman" w:hAnsi="Times New Roman" w:cs="Times New Roman"/>
          <w:bCs/>
        </w:rPr>
        <w:t>, o al menos no en la mayoría de los casos.</w:t>
      </w:r>
    </w:p>
    <w:p w14:paraId="617E178B" w14:textId="4DC70D96" w:rsidR="00E31698" w:rsidRDefault="00044DFB" w:rsidP="00DE01BC">
      <w:pPr>
        <w:spacing w:line="480" w:lineRule="auto"/>
        <w:rPr>
          <w:rFonts w:ascii="Times New Roman" w:hAnsi="Times New Roman" w:cs="Times New Roman"/>
        </w:rPr>
      </w:pPr>
      <w:r>
        <w:rPr>
          <w:rFonts w:ascii="Times New Roman" w:hAnsi="Times New Roman" w:cs="Times New Roman"/>
        </w:rPr>
        <w:t xml:space="preserve">Nos percatamos </w:t>
      </w:r>
      <w:r w:rsidR="00877FDB">
        <w:rPr>
          <w:rFonts w:ascii="Times New Roman" w:hAnsi="Times New Roman" w:cs="Times New Roman"/>
        </w:rPr>
        <w:t xml:space="preserve"> a través de las investigaciones y las encuestas que el enojo de los jugadores </w:t>
      </w:r>
      <w:r>
        <w:rPr>
          <w:rFonts w:ascii="Times New Roman" w:hAnsi="Times New Roman" w:cs="Times New Roman"/>
        </w:rPr>
        <w:t xml:space="preserve">al jugar videojuegos no supone trasladarlo </w:t>
      </w:r>
      <w:r w:rsidR="003E4E40">
        <w:rPr>
          <w:rFonts w:ascii="Times New Roman" w:hAnsi="Times New Roman" w:cs="Times New Roman"/>
        </w:rPr>
        <w:t>a la vida real, quedándose en frustración por perder</w:t>
      </w:r>
      <w:r w:rsidR="00FE4E67">
        <w:rPr>
          <w:rFonts w:ascii="Times New Roman" w:hAnsi="Times New Roman" w:cs="Times New Roman"/>
        </w:rPr>
        <w:t xml:space="preserve"> o por cualquier fallo del juego, como podría pasar en cualquier otra actividad.</w:t>
      </w:r>
    </w:p>
    <w:p w14:paraId="6861218F" w14:textId="198A2F39" w:rsidR="000741D5" w:rsidRDefault="000741D5" w:rsidP="00DE01BC">
      <w:pPr>
        <w:spacing w:line="480" w:lineRule="auto"/>
        <w:rPr>
          <w:rFonts w:ascii="Times New Roman" w:hAnsi="Times New Roman" w:cs="Times New Roman"/>
        </w:rPr>
      </w:pPr>
      <w:r>
        <w:rPr>
          <w:rFonts w:ascii="Times New Roman" w:hAnsi="Times New Roman" w:cs="Times New Roman"/>
        </w:rPr>
        <w:t>Si este pasatiempo es tratado y practicado</w:t>
      </w:r>
      <w:r w:rsidR="00C86B23">
        <w:rPr>
          <w:rFonts w:ascii="Times New Roman" w:hAnsi="Times New Roman" w:cs="Times New Roman"/>
        </w:rPr>
        <w:t xml:space="preserve"> con las medidas correctas, no generará ningún tipo de problema en la vida del adolescente promedio.</w:t>
      </w:r>
    </w:p>
    <w:p w14:paraId="3D5A0EF5" w14:textId="77777777" w:rsidR="00F8621C" w:rsidRDefault="00F8621C" w:rsidP="00DE01BC">
      <w:pPr>
        <w:spacing w:line="480" w:lineRule="auto"/>
        <w:rPr>
          <w:rFonts w:ascii="Times New Roman" w:hAnsi="Times New Roman" w:cs="Times New Roman"/>
        </w:rPr>
      </w:pPr>
    </w:p>
    <w:p w14:paraId="42FC9037" w14:textId="77777777" w:rsidR="00F8621C" w:rsidRDefault="00F8621C" w:rsidP="00DE01BC">
      <w:pPr>
        <w:spacing w:line="480" w:lineRule="auto"/>
        <w:rPr>
          <w:rFonts w:ascii="Times New Roman" w:hAnsi="Times New Roman" w:cs="Times New Roman"/>
        </w:rPr>
      </w:pPr>
    </w:p>
    <w:p w14:paraId="6E356532" w14:textId="77777777" w:rsidR="00F8621C" w:rsidRDefault="00F8621C" w:rsidP="00DE01BC">
      <w:pPr>
        <w:spacing w:line="480" w:lineRule="auto"/>
        <w:rPr>
          <w:rFonts w:ascii="Times New Roman" w:hAnsi="Times New Roman" w:cs="Times New Roman"/>
        </w:rPr>
      </w:pPr>
    </w:p>
    <w:p w14:paraId="4776A0A9" w14:textId="307148B5" w:rsidR="00F8621C" w:rsidRDefault="00F8621C" w:rsidP="00DE01BC">
      <w:pPr>
        <w:spacing w:line="480" w:lineRule="auto"/>
        <w:rPr>
          <w:rFonts w:ascii="Times New Roman" w:hAnsi="Times New Roman" w:cs="Times New Roman"/>
          <w:color w:val="FF0000"/>
        </w:rPr>
      </w:pPr>
    </w:p>
    <w:p w14:paraId="04FF2199" w14:textId="4AB895E4" w:rsidR="00C86B23" w:rsidRDefault="00C86B23" w:rsidP="00DE01BC">
      <w:pPr>
        <w:spacing w:line="480" w:lineRule="auto"/>
        <w:rPr>
          <w:rFonts w:ascii="Times New Roman" w:hAnsi="Times New Roman" w:cs="Times New Roman"/>
          <w:color w:val="FF0000"/>
        </w:rPr>
      </w:pPr>
    </w:p>
    <w:p w14:paraId="265B2538" w14:textId="11AFA392" w:rsidR="00C86B23" w:rsidRDefault="00C86B23" w:rsidP="00DE01BC">
      <w:pPr>
        <w:spacing w:line="480" w:lineRule="auto"/>
        <w:rPr>
          <w:rFonts w:ascii="Times New Roman" w:hAnsi="Times New Roman" w:cs="Times New Roman"/>
          <w:color w:val="FF0000"/>
        </w:rPr>
      </w:pPr>
    </w:p>
    <w:p w14:paraId="1A22E3CB" w14:textId="4789AEB9" w:rsidR="00C86B23" w:rsidRDefault="00C86B23" w:rsidP="00DE01BC">
      <w:pPr>
        <w:spacing w:line="480" w:lineRule="auto"/>
        <w:rPr>
          <w:rFonts w:ascii="Times New Roman" w:hAnsi="Times New Roman" w:cs="Times New Roman"/>
          <w:color w:val="FF0000"/>
        </w:rPr>
      </w:pPr>
    </w:p>
    <w:p w14:paraId="0800D018" w14:textId="223BD6E0" w:rsidR="00C86B23" w:rsidRDefault="00C86B23" w:rsidP="00DE01BC">
      <w:pPr>
        <w:spacing w:line="480" w:lineRule="auto"/>
        <w:rPr>
          <w:rFonts w:ascii="Times New Roman" w:hAnsi="Times New Roman" w:cs="Times New Roman"/>
          <w:color w:val="FF0000"/>
        </w:rPr>
      </w:pPr>
    </w:p>
    <w:p w14:paraId="306B5A55" w14:textId="1E869E94" w:rsidR="00C86B23" w:rsidRDefault="00C86B23" w:rsidP="00DE01BC">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Bibliografía:</w:t>
      </w:r>
    </w:p>
    <w:p w14:paraId="1F25BC19" w14:textId="133E0C06" w:rsidR="00FC4F62" w:rsidRPr="00FC4F62" w:rsidRDefault="00FC4F62" w:rsidP="00FC4F62">
      <w:pPr>
        <w:spacing w:line="480" w:lineRule="auto"/>
        <w:rPr>
          <w:rFonts w:ascii="Times New Roman" w:hAnsi="Times New Roman" w:cs="Times New Roman"/>
          <w:color w:val="000000" w:themeColor="text1"/>
        </w:rPr>
      </w:pPr>
      <w:r w:rsidRPr="00FC4F62">
        <w:rPr>
          <w:rFonts w:ascii="Times New Roman" w:hAnsi="Times New Roman" w:cs="Times New Roman"/>
          <w:color w:val="000000" w:themeColor="text1"/>
        </w:rPr>
        <w:t>Alonso, T. (2013). ¿Cómo afectan los videojuegos en el proceso cognitivo de los niños? Recuperado de https://sites.google.com/site/picarodriguezfgtpr02/-como-afectan-los-videosjuegos-en-el-proceso-cognitivo-de-los-ninos</w:t>
      </w:r>
    </w:p>
    <w:p w14:paraId="05ADBB7D" w14:textId="5E642522" w:rsidR="00FC4F62" w:rsidRDefault="00FC4F62" w:rsidP="00FC4F62">
      <w:pPr>
        <w:spacing w:line="480" w:lineRule="auto"/>
        <w:rPr>
          <w:rFonts w:ascii="Times New Roman" w:hAnsi="Times New Roman" w:cs="Times New Roman"/>
          <w:color w:val="000000" w:themeColor="text1"/>
        </w:rPr>
      </w:pPr>
      <w:r w:rsidRPr="00FC4F62">
        <w:rPr>
          <w:rFonts w:ascii="Times New Roman" w:hAnsi="Times New Roman" w:cs="Times New Roman"/>
          <w:color w:val="000000" w:themeColor="text1"/>
        </w:rPr>
        <w:t xml:space="preserve">Cano, I. (2013, julio 15). Nintendo NES, la consola que salvó a los videojuegos de la desaparición. Recuperado de </w:t>
      </w:r>
      <w:hyperlink r:id="rId12" w:history="1">
        <w:r w:rsidR="00FE134F" w:rsidRPr="000E59FB">
          <w:rPr>
            <w:rStyle w:val="Hyperlink"/>
            <w:rFonts w:ascii="Times New Roman" w:hAnsi="Times New Roman" w:cs="Times New Roman"/>
          </w:rPr>
          <w:t>https://www.google.com.mx/amp/s/www.abc.es/tecnologia/videojuegos/20130715/abci-nintendo-aniversario-201307110910_amp.html</w:t>
        </w:r>
      </w:hyperlink>
    </w:p>
    <w:p w14:paraId="5F58C8A2" w14:textId="468A0595" w:rsidR="00FC4F62" w:rsidRPr="00FC4F62" w:rsidRDefault="00FE134F" w:rsidP="00FC4F62">
      <w:pPr>
        <w:spacing w:line="480" w:lineRule="auto"/>
        <w:rPr>
          <w:rFonts w:ascii="Times New Roman" w:hAnsi="Times New Roman" w:cs="Times New Roman"/>
          <w:color w:val="000000" w:themeColor="text1"/>
        </w:rPr>
      </w:pPr>
      <w:r w:rsidRPr="00FE134F">
        <w:rPr>
          <w:rFonts w:ascii="Times New Roman" w:hAnsi="Times New Roman" w:cs="Times New Roman"/>
          <w:color w:val="000000" w:themeColor="text1"/>
        </w:rPr>
        <w:t xml:space="preserve">Cavañal, D. (2018). Videojuegos ¿buenos o malos para la salud?. 3 de junio de 2018. Recuperado del sitio web: </w:t>
      </w:r>
      <w:hyperlink r:id="rId13" w:history="1">
        <w:r w:rsidRPr="000E59FB">
          <w:rPr>
            <w:rStyle w:val="Hyperlink"/>
            <w:rFonts w:ascii="Times New Roman" w:hAnsi="Times New Roman" w:cs="Times New Roman"/>
          </w:rPr>
          <w:t>https://saludymedicinas.com.mx/centros-de-salud/salud-infantil/articulos/videojuegos-salud.html</w:t>
        </w:r>
      </w:hyperlink>
    </w:p>
    <w:p w14:paraId="72F7AC60" w14:textId="2DFD16A5" w:rsidR="00FC4F62" w:rsidRPr="00FC4F62" w:rsidRDefault="00FC4F62" w:rsidP="00FC4F62">
      <w:pPr>
        <w:spacing w:line="480" w:lineRule="auto"/>
        <w:rPr>
          <w:rFonts w:ascii="Times New Roman" w:hAnsi="Times New Roman" w:cs="Times New Roman"/>
          <w:color w:val="000000" w:themeColor="text1"/>
        </w:rPr>
      </w:pPr>
      <w:r w:rsidRPr="00FC4F62">
        <w:rPr>
          <w:rFonts w:ascii="Times New Roman" w:hAnsi="Times New Roman" w:cs="Times New Roman"/>
          <w:color w:val="000000" w:themeColor="text1"/>
        </w:rPr>
        <w:t>Etxeberria , F. (2016, marzo). Videojuegos y Educación. Recuperado de https://campus.usal.es/~teoriaeducacion/rev_numero_02/n2_art_etxeberria.htm#Origen_03</w:t>
      </w:r>
    </w:p>
    <w:p w14:paraId="487EA408" w14:textId="240AAC1D" w:rsidR="008738A7" w:rsidRPr="00FC4F62" w:rsidRDefault="00FC4F62" w:rsidP="00FC4F62">
      <w:pPr>
        <w:spacing w:line="480" w:lineRule="auto"/>
        <w:rPr>
          <w:rFonts w:ascii="Times New Roman" w:hAnsi="Times New Roman" w:cs="Times New Roman"/>
          <w:color w:val="000000" w:themeColor="text1"/>
        </w:rPr>
      </w:pPr>
      <w:r w:rsidRPr="00FC4F62">
        <w:rPr>
          <w:rFonts w:ascii="Times New Roman" w:hAnsi="Times New Roman" w:cs="Times New Roman"/>
          <w:color w:val="000000" w:themeColor="text1"/>
        </w:rPr>
        <w:t>Lee, R. (2015, abril 18). Atari: Game Over: ¿Por qué desapareció Atari? Recuperado de https://www.google.com.mx/amp/s/www.nacion.com/viva/television/atari-game-over-por-que-desaparecio-atari/K646BIKGXBFYZCRMOAQTB2W36A/story/%3foutputType=amp-type</w:t>
      </w:r>
    </w:p>
    <w:p w14:paraId="2D7E6151" w14:textId="3B190BAE" w:rsidR="00C86B23" w:rsidRPr="00FC4F62" w:rsidRDefault="00FC4F62" w:rsidP="00DE01BC">
      <w:pPr>
        <w:spacing w:line="480" w:lineRule="auto"/>
        <w:rPr>
          <w:rFonts w:ascii="Times New Roman" w:hAnsi="Times New Roman" w:cs="Times New Roman"/>
          <w:color w:val="000000" w:themeColor="text1"/>
        </w:rPr>
      </w:pPr>
      <w:r w:rsidRPr="00FC4F62">
        <w:rPr>
          <w:rFonts w:ascii="Times New Roman" w:hAnsi="Times New Roman" w:cs="Times New Roman"/>
          <w:color w:val="000000" w:themeColor="text1"/>
        </w:rPr>
        <w:t>Vásquez, D., Rosales, N., Álvarez, K., &amp; Martínez, E. (2015, abril). EFECTOS POSITIVOS Y NEGATIVOS DE LOS VIDEOJUEGOS EN LOS ESTUDIANTES DE LA UPNFM. Recuperado de https://metodologiadeinvestigacioncuantitativa.files.wordpress.com/2015/05/efectos-positivos-y-negativos-de-los-videojuegos.pdf</w:t>
      </w:r>
    </w:p>
    <w:sectPr w:rsidR="00C86B23" w:rsidRPr="00FC4F62" w:rsidSect="00532E87">
      <w:footerReference w:type="even" r:id="rId14"/>
      <w:footerReference w:type="default" r:id="rId1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525BF" w14:textId="77777777" w:rsidR="00B400B6" w:rsidRDefault="00B400B6" w:rsidP="00025043">
      <w:r>
        <w:separator/>
      </w:r>
    </w:p>
  </w:endnote>
  <w:endnote w:type="continuationSeparator" w:id="0">
    <w:p w14:paraId="1AD889CE" w14:textId="77777777" w:rsidR="00B400B6" w:rsidRDefault="00B400B6" w:rsidP="00025043">
      <w:r>
        <w:continuationSeparator/>
      </w:r>
    </w:p>
  </w:endnote>
  <w:endnote w:type="continuationNotice" w:id="1">
    <w:p w14:paraId="1BC6D275" w14:textId="77777777" w:rsidR="00B400B6" w:rsidRDefault="00B40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8367" w14:textId="77777777" w:rsidR="006042B2" w:rsidRDefault="006042B2" w:rsidP="00025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F70306" w14:textId="77777777" w:rsidR="006042B2" w:rsidRDefault="006042B2" w:rsidP="000250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C27D5" w14:textId="77777777" w:rsidR="006042B2" w:rsidRDefault="006042B2" w:rsidP="00025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621C">
      <w:rPr>
        <w:rStyle w:val="PageNumber"/>
        <w:noProof/>
      </w:rPr>
      <w:t>14</w:t>
    </w:r>
    <w:r>
      <w:rPr>
        <w:rStyle w:val="PageNumber"/>
      </w:rPr>
      <w:fldChar w:fldCharType="end"/>
    </w:r>
  </w:p>
  <w:p w14:paraId="5830F4DD" w14:textId="77777777" w:rsidR="00FC6A62" w:rsidRDefault="00FC6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AB62" w14:textId="77777777" w:rsidR="00B400B6" w:rsidRDefault="00B400B6" w:rsidP="00025043">
      <w:r>
        <w:separator/>
      </w:r>
    </w:p>
  </w:footnote>
  <w:footnote w:type="continuationSeparator" w:id="0">
    <w:p w14:paraId="72A9B40E" w14:textId="77777777" w:rsidR="00B400B6" w:rsidRDefault="00B400B6" w:rsidP="00025043">
      <w:r>
        <w:continuationSeparator/>
      </w:r>
    </w:p>
  </w:footnote>
  <w:footnote w:type="continuationNotice" w:id="1">
    <w:p w14:paraId="4889675B" w14:textId="77777777" w:rsidR="00B400B6" w:rsidRDefault="00B400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8A26187"/>
    <w:multiLevelType w:val="hybridMultilevel"/>
    <w:tmpl w:val="74263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0E368C7"/>
    <w:multiLevelType w:val="hybridMultilevel"/>
    <w:tmpl w:val="B24CA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7"/>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87"/>
    <w:rsid w:val="00025043"/>
    <w:rsid w:val="00025766"/>
    <w:rsid w:val="00025E56"/>
    <w:rsid w:val="00041AA7"/>
    <w:rsid w:val="00044CD7"/>
    <w:rsid w:val="00044DFB"/>
    <w:rsid w:val="0006528B"/>
    <w:rsid w:val="000741D5"/>
    <w:rsid w:val="00091A47"/>
    <w:rsid w:val="000B7C05"/>
    <w:rsid w:val="000D05F1"/>
    <w:rsid w:val="000D476A"/>
    <w:rsid w:val="000F004F"/>
    <w:rsid w:val="000F1DBE"/>
    <w:rsid w:val="00106C77"/>
    <w:rsid w:val="001120E6"/>
    <w:rsid w:val="00117B23"/>
    <w:rsid w:val="00151EA6"/>
    <w:rsid w:val="001710A7"/>
    <w:rsid w:val="0017415F"/>
    <w:rsid w:val="00185F53"/>
    <w:rsid w:val="001979B3"/>
    <w:rsid w:val="001E2B93"/>
    <w:rsid w:val="001E6709"/>
    <w:rsid w:val="001F75DB"/>
    <w:rsid w:val="00211CA3"/>
    <w:rsid w:val="00236A66"/>
    <w:rsid w:val="002666C7"/>
    <w:rsid w:val="00281E1C"/>
    <w:rsid w:val="002C5719"/>
    <w:rsid w:val="002F1DB0"/>
    <w:rsid w:val="002F20F8"/>
    <w:rsid w:val="002F2B0A"/>
    <w:rsid w:val="00310106"/>
    <w:rsid w:val="00340324"/>
    <w:rsid w:val="003462A2"/>
    <w:rsid w:val="0034646B"/>
    <w:rsid w:val="003466FC"/>
    <w:rsid w:val="00347DCD"/>
    <w:rsid w:val="003952DA"/>
    <w:rsid w:val="0039627D"/>
    <w:rsid w:val="003A1130"/>
    <w:rsid w:val="003C7B59"/>
    <w:rsid w:val="003D640B"/>
    <w:rsid w:val="003D7130"/>
    <w:rsid w:val="003E4E40"/>
    <w:rsid w:val="004114A6"/>
    <w:rsid w:val="004222CE"/>
    <w:rsid w:val="004370CD"/>
    <w:rsid w:val="00451690"/>
    <w:rsid w:val="00454DFF"/>
    <w:rsid w:val="004558D9"/>
    <w:rsid w:val="00465357"/>
    <w:rsid w:val="00471DFB"/>
    <w:rsid w:val="00472587"/>
    <w:rsid w:val="00473233"/>
    <w:rsid w:val="00476966"/>
    <w:rsid w:val="00481D1A"/>
    <w:rsid w:val="00492819"/>
    <w:rsid w:val="004A78F2"/>
    <w:rsid w:val="004B5AC5"/>
    <w:rsid w:val="004C2A47"/>
    <w:rsid w:val="004D04BA"/>
    <w:rsid w:val="004F522B"/>
    <w:rsid w:val="005322A9"/>
    <w:rsid w:val="00532E87"/>
    <w:rsid w:val="00536576"/>
    <w:rsid w:val="0054658F"/>
    <w:rsid w:val="00577553"/>
    <w:rsid w:val="005A5920"/>
    <w:rsid w:val="005A78D9"/>
    <w:rsid w:val="005B29F9"/>
    <w:rsid w:val="005B45E8"/>
    <w:rsid w:val="005D247D"/>
    <w:rsid w:val="005D2587"/>
    <w:rsid w:val="006042B2"/>
    <w:rsid w:val="00622651"/>
    <w:rsid w:val="006226AB"/>
    <w:rsid w:val="00624A47"/>
    <w:rsid w:val="00626FB8"/>
    <w:rsid w:val="0064405E"/>
    <w:rsid w:val="006502B2"/>
    <w:rsid w:val="0065695B"/>
    <w:rsid w:val="006616B0"/>
    <w:rsid w:val="00674202"/>
    <w:rsid w:val="00692050"/>
    <w:rsid w:val="006A1AAA"/>
    <w:rsid w:val="006B0E1A"/>
    <w:rsid w:val="006C1B90"/>
    <w:rsid w:val="006E01A7"/>
    <w:rsid w:val="006E1123"/>
    <w:rsid w:val="006F516B"/>
    <w:rsid w:val="00706C18"/>
    <w:rsid w:val="007150D8"/>
    <w:rsid w:val="00720555"/>
    <w:rsid w:val="00722C89"/>
    <w:rsid w:val="00740A2E"/>
    <w:rsid w:val="00745116"/>
    <w:rsid w:val="00752F95"/>
    <w:rsid w:val="00780765"/>
    <w:rsid w:val="00786195"/>
    <w:rsid w:val="00792B57"/>
    <w:rsid w:val="0079469B"/>
    <w:rsid w:val="00797D77"/>
    <w:rsid w:val="007A6EAA"/>
    <w:rsid w:val="007B05A9"/>
    <w:rsid w:val="007D7FD4"/>
    <w:rsid w:val="007F442C"/>
    <w:rsid w:val="00821821"/>
    <w:rsid w:val="0082336A"/>
    <w:rsid w:val="00823D59"/>
    <w:rsid w:val="00826DA4"/>
    <w:rsid w:val="00833B67"/>
    <w:rsid w:val="008534E4"/>
    <w:rsid w:val="00867C54"/>
    <w:rsid w:val="008738A7"/>
    <w:rsid w:val="00875FBA"/>
    <w:rsid w:val="00877FDB"/>
    <w:rsid w:val="00885B8F"/>
    <w:rsid w:val="00895C4E"/>
    <w:rsid w:val="008A380C"/>
    <w:rsid w:val="008B013B"/>
    <w:rsid w:val="008B2A21"/>
    <w:rsid w:val="008B782A"/>
    <w:rsid w:val="008D4924"/>
    <w:rsid w:val="008D61DC"/>
    <w:rsid w:val="008F5D01"/>
    <w:rsid w:val="00902AB0"/>
    <w:rsid w:val="00917EE9"/>
    <w:rsid w:val="00933094"/>
    <w:rsid w:val="00945BE5"/>
    <w:rsid w:val="00971B95"/>
    <w:rsid w:val="00975B2D"/>
    <w:rsid w:val="00977A62"/>
    <w:rsid w:val="00996084"/>
    <w:rsid w:val="009A1C07"/>
    <w:rsid w:val="009A59C5"/>
    <w:rsid w:val="009E61F5"/>
    <w:rsid w:val="00A02A19"/>
    <w:rsid w:val="00A04F92"/>
    <w:rsid w:val="00A1176D"/>
    <w:rsid w:val="00A11A07"/>
    <w:rsid w:val="00A521BB"/>
    <w:rsid w:val="00A61998"/>
    <w:rsid w:val="00A67276"/>
    <w:rsid w:val="00A70FBD"/>
    <w:rsid w:val="00A87EFB"/>
    <w:rsid w:val="00AA24AE"/>
    <w:rsid w:val="00AA4FEB"/>
    <w:rsid w:val="00AE1DAF"/>
    <w:rsid w:val="00B027F0"/>
    <w:rsid w:val="00B05200"/>
    <w:rsid w:val="00B06B88"/>
    <w:rsid w:val="00B17AD5"/>
    <w:rsid w:val="00B26F1A"/>
    <w:rsid w:val="00B30A49"/>
    <w:rsid w:val="00B325A8"/>
    <w:rsid w:val="00B32765"/>
    <w:rsid w:val="00B400B6"/>
    <w:rsid w:val="00B41A5D"/>
    <w:rsid w:val="00B41B01"/>
    <w:rsid w:val="00B4280A"/>
    <w:rsid w:val="00B509CB"/>
    <w:rsid w:val="00B55713"/>
    <w:rsid w:val="00B56EBF"/>
    <w:rsid w:val="00B61467"/>
    <w:rsid w:val="00B84BB7"/>
    <w:rsid w:val="00B86203"/>
    <w:rsid w:val="00B97AD2"/>
    <w:rsid w:val="00BA4781"/>
    <w:rsid w:val="00BB3F4D"/>
    <w:rsid w:val="00BB7277"/>
    <w:rsid w:val="00BF76AE"/>
    <w:rsid w:val="00C12468"/>
    <w:rsid w:val="00C20C1F"/>
    <w:rsid w:val="00C34ABC"/>
    <w:rsid w:val="00C56091"/>
    <w:rsid w:val="00C64F01"/>
    <w:rsid w:val="00C65E4B"/>
    <w:rsid w:val="00C83BCC"/>
    <w:rsid w:val="00C86B23"/>
    <w:rsid w:val="00CA03CF"/>
    <w:rsid w:val="00CA4F8C"/>
    <w:rsid w:val="00CC3AC1"/>
    <w:rsid w:val="00CD0A4E"/>
    <w:rsid w:val="00CD1083"/>
    <w:rsid w:val="00CD13C8"/>
    <w:rsid w:val="00CE2314"/>
    <w:rsid w:val="00CE5BD0"/>
    <w:rsid w:val="00D053EE"/>
    <w:rsid w:val="00D130A8"/>
    <w:rsid w:val="00D16ED9"/>
    <w:rsid w:val="00D27EBC"/>
    <w:rsid w:val="00D519D1"/>
    <w:rsid w:val="00D55783"/>
    <w:rsid w:val="00D5785D"/>
    <w:rsid w:val="00D6456B"/>
    <w:rsid w:val="00D66513"/>
    <w:rsid w:val="00D729A7"/>
    <w:rsid w:val="00D74C9D"/>
    <w:rsid w:val="00D9165B"/>
    <w:rsid w:val="00DD4FE7"/>
    <w:rsid w:val="00DD7906"/>
    <w:rsid w:val="00DE01BC"/>
    <w:rsid w:val="00DE3124"/>
    <w:rsid w:val="00DE4F20"/>
    <w:rsid w:val="00DF1304"/>
    <w:rsid w:val="00E05224"/>
    <w:rsid w:val="00E11D61"/>
    <w:rsid w:val="00E151FF"/>
    <w:rsid w:val="00E1542C"/>
    <w:rsid w:val="00E226E9"/>
    <w:rsid w:val="00E23028"/>
    <w:rsid w:val="00E23894"/>
    <w:rsid w:val="00E26C7B"/>
    <w:rsid w:val="00E31698"/>
    <w:rsid w:val="00E33E2E"/>
    <w:rsid w:val="00E4114E"/>
    <w:rsid w:val="00E45E87"/>
    <w:rsid w:val="00E54C1C"/>
    <w:rsid w:val="00E7059C"/>
    <w:rsid w:val="00E71B5C"/>
    <w:rsid w:val="00E73BD3"/>
    <w:rsid w:val="00E86180"/>
    <w:rsid w:val="00E91461"/>
    <w:rsid w:val="00E932BE"/>
    <w:rsid w:val="00EA4399"/>
    <w:rsid w:val="00ED4FAA"/>
    <w:rsid w:val="00F16E92"/>
    <w:rsid w:val="00F40E6C"/>
    <w:rsid w:val="00F8621C"/>
    <w:rsid w:val="00F8792A"/>
    <w:rsid w:val="00F93B7B"/>
    <w:rsid w:val="00F94A04"/>
    <w:rsid w:val="00FC4F62"/>
    <w:rsid w:val="00FC6A62"/>
    <w:rsid w:val="00FD2EC3"/>
    <w:rsid w:val="00FD39B8"/>
    <w:rsid w:val="00FD5DDA"/>
    <w:rsid w:val="00FE134F"/>
    <w:rsid w:val="00FE4258"/>
    <w:rsid w:val="00FE4E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5043"/>
    <w:pPr>
      <w:tabs>
        <w:tab w:val="center" w:pos="4252"/>
        <w:tab w:val="right" w:pos="8504"/>
      </w:tabs>
    </w:pPr>
  </w:style>
  <w:style w:type="character" w:customStyle="1" w:styleId="FooterChar">
    <w:name w:val="Footer Char"/>
    <w:basedOn w:val="DefaultParagraphFont"/>
    <w:link w:val="Footer"/>
    <w:uiPriority w:val="99"/>
    <w:rsid w:val="00025043"/>
  </w:style>
  <w:style w:type="character" w:styleId="PageNumber">
    <w:name w:val="page number"/>
    <w:basedOn w:val="DefaultParagraphFont"/>
    <w:uiPriority w:val="99"/>
    <w:semiHidden/>
    <w:unhideWhenUsed/>
    <w:rsid w:val="00025043"/>
  </w:style>
  <w:style w:type="paragraph" w:styleId="ListParagraph">
    <w:name w:val="List Paragraph"/>
    <w:basedOn w:val="Normal"/>
    <w:uiPriority w:val="34"/>
    <w:qFormat/>
    <w:rsid w:val="0064405E"/>
    <w:pPr>
      <w:ind w:left="720"/>
      <w:contextualSpacing/>
    </w:pPr>
  </w:style>
  <w:style w:type="character" w:styleId="Hyperlink">
    <w:name w:val="Hyperlink"/>
    <w:basedOn w:val="DefaultParagraphFont"/>
    <w:uiPriority w:val="99"/>
    <w:unhideWhenUsed/>
    <w:rsid w:val="003952DA"/>
    <w:rPr>
      <w:color w:val="0000FF"/>
      <w:u w:val="single"/>
    </w:rPr>
  </w:style>
  <w:style w:type="table" w:styleId="TableGrid">
    <w:name w:val="Table Grid"/>
    <w:basedOn w:val="TableNormal"/>
    <w:uiPriority w:val="59"/>
    <w:rsid w:val="00395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2DA"/>
    <w:pPr>
      <w:tabs>
        <w:tab w:val="center" w:pos="4419"/>
        <w:tab w:val="right" w:pos="8838"/>
      </w:tabs>
    </w:pPr>
  </w:style>
  <w:style w:type="character" w:customStyle="1" w:styleId="HeaderChar">
    <w:name w:val="Header Char"/>
    <w:basedOn w:val="DefaultParagraphFont"/>
    <w:link w:val="Header"/>
    <w:uiPriority w:val="99"/>
    <w:rsid w:val="003952DA"/>
  </w:style>
  <w:style w:type="paragraph" w:styleId="FootnoteText">
    <w:name w:val="footnote text"/>
    <w:basedOn w:val="Normal"/>
    <w:link w:val="FootnoteTextChar"/>
    <w:uiPriority w:val="99"/>
    <w:semiHidden/>
    <w:unhideWhenUsed/>
    <w:rsid w:val="00FC6A62"/>
    <w:rPr>
      <w:sz w:val="20"/>
      <w:szCs w:val="20"/>
    </w:rPr>
  </w:style>
  <w:style w:type="character" w:customStyle="1" w:styleId="FootnoteTextChar">
    <w:name w:val="Footnote Text Char"/>
    <w:basedOn w:val="DefaultParagraphFont"/>
    <w:link w:val="FootnoteText"/>
    <w:uiPriority w:val="99"/>
    <w:semiHidden/>
    <w:rsid w:val="00FC6A62"/>
    <w:rPr>
      <w:sz w:val="20"/>
      <w:szCs w:val="20"/>
    </w:rPr>
  </w:style>
  <w:style w:type="character" w:styleId="FootnoteReference">
    <w:name w:val="footnote reference"/>
    <w:basedOn w:val="DefaultParagraphFont"/>
    <w:uiPriority w:val="99"/>
    <w:semiHidden/>
    <w:unhideWhenUsed/>
    <w:rsid w:val="00FC6A62"/>
    <w:rPr>
      <w:vertAlign w:val="superscript"/>
    </w:rPr>
  </w:style>
  <w:style w:type="character" w:styleId="CommentReference">
    <w:name w:val="annotation reference"/>
    <w:basedOn w:val="DefaultParagraphFont"/>
    <w:uiPriority w:val="99"/>
    <w:semiHidden/>
    <w:unhideWhenUsed/>
    <w:rsid w:val="00D519D1"/>
    <w:rPr>
      <w:sz w:val="16"/>
      <w:szCs w:val="16"/>
    </w:rPr>
  </w:style>
  <w:style w:type="paragraph" w:styleId="CommentText">
    <w:name w:val="annotation text"/>
    <w:basedOn w:val="Normal"/>
    <w:link w:val="CommentTextChar"/>
    <w:uiPriority w:val="99"/>
    <w:semiHidden/>
    <w:unhideWhenUsed/>
    <w:rsid w:val="00D519D1"/>
    <w:rPr>
      <w:sz w:val="20"/>
      <w:szCs w:val="20"/>
    </w:rPr>
  </w:style>
  <w:style w:type="character" w:customStyle="1" w:styleId="CommentTextChar">
    <w:name w:val="Comment Text Char"/>
    <w:basedOn w:val="DefaultParagraphFont"/>
    <w:link w:val="CommentText"/>
    <w:uiPriority w:val="99"/>
    <w:semiHidden/>
    <w:rsid w:val="00D519D1"/>
    <w:rPr>
      <w:sz w:val="20"/>
      <w:szCs w:val="20"/>
    </w:rPr>
  </w:style>
  <w:style w:type="paragraph" w:styleId="CommentSubject">
    <w:name w:val="annotation subject"/>
    <w:basedOn w:val="CommentText"/>
    <w:next w:val="CommentText"/>
    <w:link w:val="CommentSubjectChar"/>
    <w:uiPriority w:val="99"/>
    <w:semiHidden/>
    <w:unhideWhenUsed/>
    <w:rsid w:val="00D519D1"/>
    <w:rPr>
      <w:b/>
      <w:bCs/>
    </w:rPr>
  </w:style>
  <w:style w:type="character" w:customStyle="1" w:styleId="CommentSubjectChar">
    <w:name w:val="Comment Subject Char"/>
    <w:basedOn w:val="CommentTextChar"/>
    <w:link w:val="CommentSubject"/>
    <w:uiPriority w:val="99"/>
    <w:semiHidden/>
    <w:rsid w:val="00D519D1"/>
    <w:rPr>
      <w:b/>
      <w:bCs/>
      <w:sz w:val="20"/>
      <w:szCs w:val="20"/>
    </w:rPr>
  </w:style>
  <w:style w:type="paragraph" w:styleId="BalloonText">
    <w:name w:val="Balloon Text"/>
    <w:basedOn w:val="Normal"/>
    <w:link w:val="BalloonTextChar"/>
    <w:uiPriority w:val="99"/>
    <w:semiHidden/>
    <w:unhideWhenUsed/>
    <w:rsid w:val="00D519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1"/>
    <w:rPr>
      <w:rFonts w:ascii="Segoe UI" w:hAnsi="Segoe UI" w:cs="Segoe UI"/>
      <w:sz w:val="18"/>
      <w:szCs w:val="18"/>
    </w:rPr>
  </w:style>
  <w:style w:type="character" w:styleId="UnresolvedMention">
    <w:name w:val="Unresolved Mention"/>
    <w:basedOn w:val="DefaultParagraphFont"/>
    <w:uiPriority w:val="99"/>
    <w:semiHidden/>
    <w:unhideWhenUsed/>
    <w:rsid w:val="00FE1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aludymedicinas.com.mx/centros-de-salud/salud-infantil/articulos/videojuegos-salu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mx/amp/s/www.abc.es/tecnologia/videojuegos/20130715/abci-nintendo-aniversario-201307110910_am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1000" b="0"/>
              <a:t>Enojo (jugadores frecuentes)</a:t>
            </a:r>
            <a:endParaRPr lang="en-US" sz="10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MX"/>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2"/>
              <c:pt idx="0">
                <c:v>Si</c:v>
              </c:pt>
              <c:pt idx="1">
                <c:v>No</c:v>
              </c:pt>
            </c:strLit>
          </c:cat>
          <c:val>
            <c:numLit>
              <c:formatCode>General</c:formatCode>
              <c:ptCount val="2"/>
              <c:pt idx="0">
                <c:v>12</c:v>
              </c:pt>
              <c:pt idx="1">
                <c:v>6</c:v>
              </c:pt>
            </c:numLit>
          </c:val>
          <c:extLst>
            <c:ext xmlns:c16="http://schemas.microsoft.com/office/drawing/2014/chart" uri="{C3380CC4-5D6E-409C-BE32-E72D297353CC}">
              <c16:uniqueId val="{00000000-059E-5744-A743-DC8E0A82966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MX"/>
    </a:p>
  </c:txPr>
  <c:extLs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1000" b="0"/>
              <a:t>Enojo (jugadores casuales)</a:t>
            </a:r>
            <a:endParaRPr lang="en-US" sz="10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MX"/>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2"/>
              <c:pt idx="0">
                <c:v>Si</c:v>
              </c:pt>
              <c:pt idx="1">
                <c:v>No</c:v>
              </c:pt>
            </c:strLit>
          </c:cat>
          <c:val>
            <c:numLit>
              <c:formatCode>General</c:formatCode>
              <c:ptCount val="2"/>
              <c:pt idx="0">
                <c:v>9</c:v>
              </c:pt>
              <c:pt idx="1">
                <c:v>23</c:v>
              </c:pt>
            </c:numLit>
          </c:val>
          <c:extLst>
            <c:ext xmlns:c16="http://schemas.microsoft.com/office/drawing/2014/chart" uri="{C3380CC4-5D6E-409C-BE32-E72D297353CC}">
              <c16:uniqueId val="{00000000-1153-8A48-B4BB-9DB322A475F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MX"/>
    </a:p>
  </c:txPr>
  <c:extLst>
    <c:ext xmlns:c16="http://schemas.microsoft.com/office/drawing/2014/chart" uri="{02939B4E-F6B6-470C-819A-426941589420}">
      <c16:literalDataChart val="1"/>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c:dPt>
          <c:dPt>
            <c:idx val="1"/>
            <c:bubble3D val="0"/>
            <c:spPr>
              <a:solidFill>
                <a:schemeClr val="accent2"/>
              </a:solidFill>
              <a:ln w="19050">
                <a:solidFill>
                  <a:schemeClr val="lt1"/>
                </a:solidFill>
              </a:ln>
              <a:effectLst/>
            </c:spPr>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c:ext xmlns:c16="http://schemas.microsoft.com/office/drawing/2014/chart" uri="{C3380CC4-5D6E-409C-BE32-E72D297353CC}">
              <c16:uniqueId val="{00000000-79B3-F64E-AF85-BF639E5A27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C9356-83A0-844C-A61B-AC3C542063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2407</Words>
  <Characters>13722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santi rodriguez</cp:lastModifiedBy>
  <cp:revision>2</cp:revision>
  <cp:lastPrinted>2019-03-08T01:48:00Z</cp:lastPrinted>
  <dcterms:created xsi:type="dcterms:W3CDTF">2020-05-08T22:32:00Z</dcterms:created>
  <dcterms:modified xsi:type="dcterms:W3CDTF">2020-05-08T22:32:00Z</dcterms:modified>
</cp:coreProperties>
</file>