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156" w:rsidRDefault="00FF5156" w:rsidP="004033D4">
      <w:pPr>
        <w:rPr>
          <w:rFonts w:ascii="Times New Roman" w:hAnsi="Times New Roman" w:cs="Times New Roman"/>
          <w:sz w:val="24"/>
          <w:szCs w:val="24"/>
        </w:rPr>
      </w:pPr>
      <w:r w:rsidRPr="00FF5156">
        <w:rPr>
          <w:rFonts w:ascii="Times New Roman" w:hAnsi="Times New Roman" w:cs="Times New Roman"/>
          <w:sz w:val="24"/>
          <w:szCs w:val="24"/>
        </w:rPr>
        <w:t>1.- Describir brevemente de qué trata el problema: ¿Cuál es el escenario o la situación con la que te enfrenta este problema? Es importante describir las instrucciones y las opciones entre las cuales se puede elegir.</w:t>
      </w:r>
    </w:p>
    <w:p w:rsid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En este concurso</w:t>
      </w:r>
      <w:r>
        <w:rPr>
          <w:rFonts w:ascii="Times New Roman" w:hAnsi="Times New Roman" w:cs="Times New Roman"/>
          <w:sz w:val="24"/>
          <w:szCs w:val="24"/>
        </w:rPr>
        <w:t>, tiene que escoger entre</w:t>
      </w:r>
      <w:r w:rsidRPr="004033D4">
        <w:rPr>
          <w:rFonts w:ascii="Times New Roman" w:hAnsi="Times New Roman" w:cs="Times New Roman"/>
          <w:sz w:val="24"/>
          <w:szCs w:val="24"/>
        </w:rPr>
        <w:t xml:space="preserve"> una puerta entre tres, y su premio consiste en lo que se encuentra detrás. Una de ellas oculta un coche, y tras las otras dos hay una cabra. Sin embargo, antes de abrirla, el presentador, que sabe donde esta el premio, abre una de las otras dos puertas y muestra que detrás de ella hay una cabra. Ahora tiene el concursante una última oportunidad de cambiar la puerta escogida</w:t>
      </w:r>
    </w:p>
    <w:p w:rsidR="00FF5156" w:rsidRDefault="00FF5156" w:rsidP="004033D4">
      <w:pPr>
        <w:rPr>
          <w:rFonts w:ascii="Times New Roman" w:hAnsi="Times New Roman" w:cs="Times New Roman"/>
          <w:sz w:val="24"/>
          <w:szCs w:val="24"/>
        </w:rPr>
      </w:pPr>
      <w:r w:rsidRPr="00FF5156">
        <w:rPr>
          <w:rFonts w:ascii="Times New Roman" w:hAnsi="Times New Roman" w:cs="Times New Roman"/>
          <w:sz w:val="24"/>
          <w:szCs w:val="24"/>
        </w:rPr>
        <w:t>2.- Señalar cuál es la respuesta "intuitiva" (la que la mayoría de la gente -seguramente todos nosotros también- suele dar)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INTUITIVA</w:t>
      </w:r>
    </w:p>
    <w:p w:rsid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Si no cambiamos las posibilidades de ganar son de 1/3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Sin embargo si cambiamos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3D4">
        <w:rPr>
          <w:rFonts w:ascii="Times New Roman" w:hAnsi="Times New Roman" w:cs="Times New Roman"/>
          <w:sz w:val="24"/>
          <w:szCs w:val="24"/>
        </w:rPr>
        <w:t>y dado que hay 2 cabras y 1 coche las posibilidades de ganar son de 2/3.</w:t>
      </w:r>
    </w:p>
    <w:p w:rsidR="004033D4" w:rsidRPr="004033D4" w:rsidRDefault="004033D4" w:rsidP="004033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Escogemos puerta con cabra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033D4">
        <w:rPr>
          <w:rFonts w:ascii="Times New Roman" w:hAnsi="Times New Roman" w:cs="Times New Roman"/>
          <w:sz w:val="24"/>
          <w:szCs w:val="24"/>
        </w:rPr>
        <w:t>Presentador muestra la otra cabra</w:t>
      </w:r>
      <w:r>
        <w:rPr>
          <w:rFonts w:ascii="Times New Roman" w:hAnsi="Times New Roman" w:cs="Times New Roman"/>
          <w:sz w:val="24"/>
          <w:szCs w:val="24"/>
        </w:rPr>
        <w:t>. c</w:t>
      </w:r>
      <w:r w:rsidRPr="004033D4">
        <w:rPr>
          <w:rFonts w:ascii="Times New Roman" w:hAnsi="Times New Roman" w:cs="Times New Roman"/>
          <w:sz w:val="24"/>
          <w:szCs w:val="24"/>
        </w:rPr>
        <w:t>ambiamos y GANAMOS</w:t>
      </w:r>
    </w:p>
    <w:p w:rsidR="004033D4" w:rsidRPr="004033D4" w:rsidRDefault="004033D4" w:rsidP="004033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Escogemos puerta con coche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033D4">
        <w:rPr>
          <w:rFonts w:ascii="Times New Roman" w:hAnsi="Times New Roman" w:cs="Times New Roman"/>
          <w:sz w:val="24"/>
          <w:szCs w:val="24"/>
        </w:rPr>
        <w:t>Presentador muestra la otra cabra</w:t>
      </w:r>
      <w:r>
        <w:rPr>
          <w:rFonts w:ascii="Times New Roman" w:hAnsi="Times New Roman" w:cs="Times New Roman"/>
          <w:sz w:val="24"/>
          <w:szCs w:val="24"/>
        </w:rPr>
        <w:t>. c</w:t>
      </w:r>
      <w:r w:rsidRPr="004033D4">
        <w:rPr>
          <w:rFonts w:ascii="Times New Roman" w:hAnsi="Times New Roman" w:cs="Times New Roman"/>
          <w:sz w:val="24"/>
          <w:szCs w:val="24"/>
        </w:rPr>
        <w:t>ambiamos y PERDEMOS</w:t>
      </w:r>
    </w:p>
    <w:p w:rsidR="00FF5156" w:rsidRDefault="00FF5156" w:rsidP="004033D4">
      <w:pPr>
        <w:rPr>
          <w:rFonts w:ascii="Times New Roman" w:hAnsi="Times New Roman" w:cs="Times New Roman"/>
          <w:sz w:val="24"/>
          <w:szCs w:val="24"/>
        </w:rPr>
      </w:pPr>
      <w:r w:rsidRPr="00FF5156">
        <w:rPr>
          <w:rFonts w:ascii="Times New Roman" w:hAnsi="Times New Roman" w:cs="Times New Roman"/>
          <w:sz w:val="24"/>
          <w:szCs w:val="24"/>
        </w:rPr>
        <w:t>3.- Señalar cuál es la respuesta "correcta" en términos de probabilidad</w:t>
      </w:r>
    </w:p>
    <w:p w:rsidR="00FF5156" w:rsidRDefault="00FF5156" w:rsidP="00403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ESTADÍSTICAMENTE</w:t>
      </w:r>
    </w:p>
    <w:p w:rsidR="004033D4" w:rsidRPr="004033D4" w:rsidRDefault="00FF5156" w:rsidP="00403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</w:t>
      </w:r>
      <w:r w:rsidR="004033D4" w:rsidRPr="004033D4">
        <w:rPr>
          <w:rFonts w:ascii="Times New Roman" w:hAnsi="Times New Roman" w:cs="Times New Roman"/>
          <w:sz w:val="24"/>
          <w:szCs w:val="24"/>
        </w:rPr>
        <w:t>dos tipos de jugador, los que nunca cambian de puerta y los que cambian siempre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A</w:t>
      </w:r>
      <w:r w:rsidR="00FF5156">
        <w:rPr>
          <w:rFonts w:ascii="Times New Roman" w:hAnsi="Times New Roman" w:cs="Times New Roman"/>
          <w:sz w:val="24"/>
          <w:szCs w:val="24"/>
        </w:rPr>
        <w:t xml:space="preserve"> </w:t>
      </w:r>
      <w:r w:rsidRPr="004033D4">
        <w:rPr>
          <w:rFonts w:ascii="Times New Roman" w:hAnsi="Times New Roman" w:cs="Times New Roman"/>
          <w:sz w:val="24"/>
          <w:szCs w:val="24"/>
        </w:rPr>
        <w:t>puerta que contiene el coche en su selección inicial.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B puerta que contiene una cabra en su selección inicial.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G</w:t>
      </w:r>
      <w:r w:rsidR="00FF5156">
        <w:rPr>
          <w:rFonts w:ascii="Times New Roman" w:hAnsi="Times New Roman" w:cs="Times New Roman"/>
          <w:sz w:val="24"/>
          <w:szCs w:val="24"/>
        </w:rPr>
        <w:t xml:space="preserve"> </w:t>
      </w:r>
      <w:r w:rsidRPr="004033D4">
        <w:rPr>
          <w:rFonts w:ascii="Times New Roman" w:hAnsi="Times New Roman" w:cs="Times New Roman"/>
          <w:sz w:val="24"/>
          <w:szCs w:val="24"/>
        </w:rPr>
        <w:t>jugador gana el coche.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Estamos interesados en calcular P(G) para cada tipo de jugador.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Para calcular P(G), basta con notar que G=(G ∩ A) U (G ∩ B) ya que A ∩ B = Ø y A U B = Ω ( esto es equivalente a decir que {A,B} es una partición de Ω )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P(G)=P((G ∩ A) U (G ∩ B)) =</w:t>
      </w:r>
      <w:r w:rsidR="00FF5156">
        <w:rPr>
          <w:rFonts w:ascii="Times New Roman" w:hAnsi="Times New Roman" w:cs="Times New Roman"/>
          <w:sz w:val="24"/>
          <w:szCs w:val="24"/>
        </w:rPr>
        <w:t xml:space="preserve"> </w:t>
      </w:r>
      <w:r w:rsidRPr="004033D4">
        <w:rPr>
          <w:rFonts w:ascii="Times New Roman" w:hAnsi="Times New Roman" w:cs="Times New Roman"/>
          <w:sz w:val="24"/>
          <w:szCs w:val="24"/>
        </w:rPr>
        <w:t>P(G ∩ A) + P(G ∩ B)=</w:t>
      </w:r>
      <w:r w:rsidR="00FF5156">
        <w:rPr>
          <w:rFonts w:ascii="Times New Roman" w:hAnsi="Times New Roman" w:cs="Times New Roman"/>
          <w:sz w:val="24"/>
          <w:szCs w:val="24"/>
        </w:rPr>
        <w:t xml:space="preserve"> </w:t>
      </w:r>
      <w:r w:rsidRPr="004033D4">
        <w:rPr>
          <w:rFonts w:ascii="Times New Roman" w:hAnsi="Times New Roman" w:cs="Times New Roman"/>
          <w:sz w:val="24"/>
          <w:szCs w:val="24"/>
        </w:rPr>
        <w:t xml:space="preserve"> P(G/A)P(A) + P(G/B)P(B)</w:t>
      </w:r>
    </w:p>
    <w:p w:rsid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En cualquier caso, dado que no tenemos ninguna razón para pensar lo contrario, diremos que P(A) = 1/3 y P(B) = 2/3 pues hay un coche y dos cabras.</w:t>
      </w:r>
    </w:p>
    <w:p w:rsidR="00FF5156" w:rsidRPr="004033D4" w:rsidRDefault="00FF5156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Claramente la mejor estrategia es cambiar siempre, pues la probabilidad efectiva de ganar es el doble de la correspondiente al jugador que no cambia nunca.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Jugador que nunca se cambia.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lastRenderedPageBreak/>
        <w:t>En este caso P(G|A) = 1 y P(G|B) = 0 pues el jugador se queda con su selección inicial.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Por lo tanto P(G) = 1/3.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Jugador que siempre se cambia.</w:t>
      </w:r>
    </w:p>
    <w:p w:rsidR="004033D4" w:rsidRPr="004033D4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En este caso P(G|A) = 0 y P(G|B) = 1 pues el jugador se cambia a la única puerta cerrada que queda (y sabemos que como el presentador sabe donde esta el coche, siempre mostrará una cabra).</w:t>
      </w:r>
    </w:p>
    <w:p w:rsidR="00AB3DEB" w:rsidRDefault="004033D4" w:rsidP="004033D4">
      <w:pPr>
        <w:rPr>
          <w:rFonts w:ascii="Times New Roman" w:hAnsi="Times New Roman" w:cs="Times New Roman"/>
          <w:sz w:val="24"/>
          <w:szCs w:val="24"/>
        </w:rPr>
      </w:pPr>
      <w:r w:rsidRPr="004033D4">
        <w:rPr>
          <w:rFonts w:ascii="Times New Roman" w:hAnsi="Times New Roman" w:cs="Times New Roman"/>
          <w:sz w:val="24"/>
          <w:szCs w:val="24"/>
        </w:rPr>
        <w:t>Por lo tanto P(G) = 2/3.</w:t>
      </w:r>
    </w:p>
    <w:p w:rsidR="00FF5156" w:rsidRDefault="00FF5156" w:rsidP="004033D4">
      <w:pPr>
        <w:rPr>
          <w:rFonts w:ascii="Times New Roman" w:hAnsi="Times New Roman" w:cs="Times New Roman"/>
          <w:sz w:val="24"/>
          <w:szCs w:val="24"/>
        </w:rPr>
      </w:pPr>
      <w:r w:rsidRPr="00FF5156">
        <w:rPr>
          <w:rFonts w:ascii="Times New Roman" w:hAnsi="Times New Roman" w:cs="Times New Roman"/>
          <w:sz w:val="24"/>
          <w:szCs w:val="24"/>
        </w:rPr>
        <w:t>4.- En tus propias palabras y haciendo uso de los recursos que gustes (puedes anexar imágenes, diagramas, o lo que gustes), explicar por qué esta es la respuesta correcta: ¿Cuál es la lógica detrás de por qué conviene más tomar esta decisión?</w:t>
      </w:r>
    </w:p>
    <w:p w:rsidR="00FF5156" w:rsidRDefault="00FF5156" w:rsidP="004033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319020"/>
            <wp:effectExtent l="0" t="0" r="7620" b="5080"/>
            <wp:docPr id="1" name="Imagen 1" descr="El problema de Monty Hall – IES AL 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problema de Monty Hall – IES AL 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56" w:rsidRDefault="00FF5156" w:rsidP="004033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75767" cy="2988945"/>
            <wp:effectExtent l="0" t="0" r="0" b="0"/>
            <wp:docPr id="2" name="Imagen 2" descr="Problema de monty hall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lema de monty hall 20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7975" b="93946" l="2038" r="97022">
                                  <a14:foregroundMark x1="2351" y1="63257" x2="15361" y2="88309"/>
                                  <a14:foregroundMark x1="2665" y1="64092" x2="12069" y2="63883"/>
                                  <a14:foregroundMark x1="12069" y1="63883" x2="14577" y2="72651"/>
                                  <a14:foregroundMark x1="4545" y1="67015" x2="6270" y2="79958"/>
                                  <a14:foregroundMark x1="6270" y1="79958" x2="3918" y2="91023"/>
                                  <a14:foregroundMark x1="3918" y1="91023" x2="12226" y2="94363"/>
                                  <a14:foregroundMark x1="12226" y1="94363" x2="13950" y2="87683"/>
                                  <a14:foregroundMark x1="19122" y1="63466" x2="31348" y2="92067"/>
                                  <a14:foregroundMark x1="35580" y1="63257" x2="48276" y2="93737"/>
                                  <a14:foregroundMark x1="52194" y1="63883" x2="65204" y2="89562"/>
                                  <a14:foregroundMark x1="84013" y1="64092" x2="96395" y2="86848"/>
                                  <a14:foregroundMark x1="96395" y1="86848" x2="97022" y2="91232"/>
                                  <a14:foregroundMark x1="68966" y1="63466" x2="79310" y2="84969"/>
                                  <a14:foregroundMark x1="79310" y1="84969" x2="80721" y2="91858"/>
                                  <a14:foregroundMark x1="44357" y1="39040" x2="52351" y2="33612"/>
                                  <a14:foregroundMark x1="52351" y1="33612" x2="52351" y2="33194"/>
                                  <a14:foregroundMark x1="52194" y1="29436" x2="51097" y2="27975"/>
                                  <a14:foregroundMark x1="53135" y1="30480" x2="54702" y2="30480"/>
                                  <a14:foregroundMark x1="52194" y1="29019" x2="51411" y2="30689"/>
                                  <a14:foregroundMark x1="49530" y1="38413" x2="43574" y2="41336"/>
                                  <a14:foregroundMark x1="47962" y1="36743" x2="47492" y2="37996"/>
                                  <a14:foregroundMark x1="41850" y1="35491" x2="42633" y2="35491"/>
                                  <a14:foregroundMark x1="71944" y1="40710" x2="82132" y2="39040"/>
                                  <a14:foregroundMark x1="82132" y1="39040" x2="91379" y2="39666"/>
                                  <a14:foregroundMark x1="80564" y1="35491" x2="85893" y2="39248"/>
                                  <a14:foregroundMark x1="22727" y1="32777" x2="14263" y2="36743"/>
                                  <a14:foregroundMark x1="14263" y1="36743" x2="13323" y2="40710"/>
                                  <a14:foregroundMark x1="14420" y1="40710" x2="15361" y2="43633"/>
                                  <a14:foregroundMark x1="21473" y1="31524" x2="19122" y2="28810"/>
                                  <a14:foregroundMark x1="43730" y1="37578" x2="43417" y2="41962"/>
                                  <a14:foregroundMark x1="46238" y1="37996" x2="47179" y2="42171"/>
                                  <a14:foregroundMark x1="46865" y1="44050" x2="45925" y2="42380"/>
                                  <a14:foregroundMark x1="50470" y1="44885" x2="51724" y2="44885"/>
                                  <a14:foregroundMark x1="43730" y1="44468" x2="43730" y2="43215"/>
                                  <a14:foregroundMark x1="11912" y1="45094" x2="11912" y2="43633"/>
                                  <a14:foregroundMark x1="18339" y1="47390" x2="19279" y2="46555"/>
                                  <a14:foregroundMark x1="72257" y1="85177" x2="76332" y2="74530"/>
                                  <a14:foregroundMark x1="76332" y1="74530" x2="77900" y2="72651"/>
                                  <a14:foregroundMark x1="79624" y1="68894" x2="76019" y2="76200"/>
                                  <a14:foregroundMark x1="58777" y1="83925" x2="57210" y2="87056"/>
                                  <a14:foregroundMark x1="11442" y1="68267" x2="9561" y2="80376"/>
                                  <a14:foregroundMark x1="9561" y1="80376" x2="10972" y2="92067"/>
                                  <a14:foregroundMark x1="8464" y1="88727" x2="8464" y2="85595"/>
                                  <a14:foregroundMark x1="16928" y1="58038" x2="16928" y2="49896"/>
                                  <a14:foregroundMark x1="47179" y1="47390" x2="47022" y2="56159"/>
                                  <a14:foregroundMark x1="80408" y1="48852" x2="80564" y2="574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1" b="2398"/>
                    <a:stretch/>
                  </pic:blipFill>
                  <pic:spPr bwMode="auto">
                    <a:xfrm>
                      <a:off x="0" y="0"/>
                      <a:ext cx="5528619" cy="301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156" w:rsidRDefault="00FF5156" w:rsidP="00403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ni opinión debes de cambiar la mayoría de veces. Yo </w:t>
      </w:r>
      <w:r w:rsidR="005C79C6">
        <w:rPr>
          <w:rFonts w:ascii="Times New Roman" w:hAnsi="Times New Roman" w:cs="Times New Roman"/>
          <w:sz w:val="24"/>
          <w:szCs w:val="24"/>
        </w:rPr>
        <w:t xml:space="preserve">resolví </w:t>
      </w:r>
      <w:r>
        <w:rPr>
          <w:rFonts w:ascii="Times New Roman" w:hAnsi="Times New Roman" w:cs="Times New Roman"/>
          <w:sz w:val="24"/>
          <w:szCs w:val="24"/>
        </w:rPr>
        <w:t>el problema intuitimente</w:t>
      </w:r>
      <w:r w:rsidR="005C79C6">
        <w:rPr>
          <w:rFonts w:ascii="Times New Roman" w:hAnsi="Times New Roman" w:cs="Times New Roman"/>
          <w:sz w:val="24"/>
          <w:szCs w:val="24"/>
        </w:rPr>
        <w:t>. Solo pude aguantar hacer el experimento estadísticamente y tengo que decir que sólo gane una vez porque me equivoque. En cambio, al hacerlo intuitivamente gane 7/10.</w:t>
      </w:r>
      <w:bookmarkStart w:id="0" w:name="_GoBack"/>
      <w:bookmarkEnd w:id="0"/>
    </w:p>
    <w:p w:rsidR="00FF5156" w:rsidRPr="004033D4" w:rsidRDefault="00FF5156" w:rsidP="004033D4">
      <w:pPr>
        <w:rPr>
          <w:rFonts w:ascii="Times New Roman" w:hAnsi="Times New Roman" w:cs="Times New Roman"/>
          <w:sz w:val="24"/>
          <w:szCs w:val="24"/>
        </w:rPr>
      </w:pPr>
    </w:p>
    <w:sectPr w:rsidR="00FF5156" w:rsidRPr="00403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9C6" w:rsidRDefault="005C79C6" w:rsidP="005C79C6">
      <w:pPr>
        <w:spacing w:after="0" w:line="240" w:lineRule="auto"/>
      </w:pPr>
      <w:r>
        <w:separator/>
      </w:r>
    </w:p>
  </w:endnote>
  <w:endnote w:type="continuationSeparator" w:id="0">
    <w:p w:rsidR="005C79C6" w:rsidRDefault="005C79C6" w:rsidP="005C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9C6" w:rsidRDefault="005C79C6" w:rsidP="005C79C6">
      <w:pPr>
        <w:spacing w:after="0" w:line="240" w:lineRule="auto"/>
      </w:pPr>
      <w:r>
        <w:separator/>
      </w:r>
    </w:p>
  </w:footnote>
  <w:footnote w:type="continuationSeparator" w:id="0">
    <w:p w:rsidR="005C79C6" w:rsidRDefault="005C79C6" w:rsidP="005C7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545BD"/>
    <w:multiLevelType w:val="hybridMultilevel"/>
    <w:tmpl w:val="3DC8AB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D4"/>
    <w:rsid w:val="004033D4"/>
    <w:rsid w:val="004C5376"/>
    <w:rsid w:val="005C79C6"/>
    <w:rsid w:val="00E61D64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01C26"/>
  <w15:chartTrackingRefBased/>
  <w15:docId w15:val="{0F78D253-74A2-4B7E-B64F-BC6E190A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E382E-6E85-47C1-BC93-7F26C947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ARTURO GOMEZ LAVANDEROS</dc:creator>
  <cp:keywords/>
  <dc:description/>
  <cp:lastModifiedBy>RODRIGO ARTURO GOMEZ LAVANDEROS</cp:lastModifiedBy>
  <cp:revision>1</cp:revision>
  <dcterms:created xsi:type="dcterms:W3CDTF">2020-05-15T07:59:00Z</dcterms:created>
  <dcterms:modified xsi:type="dcterms:W3CDTF">2020-05-15T08:43:00Z</dcterms:modified>
</cp:coreProperties>
</file>