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B2" w:rsidRPr="000B2117" w:rsidRDefault="00D8165D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Nombre: Maximiliano Guerrero Servín</w:t>
      </w:r>
    </w:p>
    <w:p w:rsidR="000B2117" w:rsidRPr="000B2117" w:rsidRDefault="000B2117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Grupo: 4010</w:t>
      </w:r>
    </w:p>
    <w:p w:rsidR="00AD26B2" w:rsidRPr="000B2117" w:rsidRDefault="000B2117" w:rsidP="000B2117">
      <w:pPr>
        <w:spacing w:line="276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0B2117">
        <w:rPr>
          <w:rFonts w:ascii="Arial" w:hAnsi="Arial" w:cs="Arial"/>
          <w:b/>
          <w:sz w:val="24"/>
          <w:szCs w:val="24"/>
          <w:lang w:val="es-MX"/>
        </w:rPr>
        <w:t>Materia: TMI</w:t>
      </w:r>
      <w:r w:rsidR="00AD26B2" w:rsidRPr="000B2117">
        <w:rPr>
          <w:rFonts w:ascii="Arial" w:hAnsi="Arial" w:cs="Arial"/>
          <w:b/>
          <w:sz w:val="24"/>
          <w:szCs w:val="24"/>
          <w:lang w:val="es-MX"/>
        </w:rPr>
        <w:t xml:space="preserve">  </w:t>
      </w:r>
    </w:p>
    <w:p w:rsidR="00AD26B2" w:rsidRPr="00336191" w:rsidRDefault="00D8165D" w:rsidP="005B41F1">
      <w:pPr>
        <w:spacing w:line="480" w:lineRule="auto"/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336191">
        <w:rPr>
          <w:rFonts w:ascii="Arial" w:hAnsi="Arial" w:cs="Arial"/>
          <w:b/>
          <w:sz w:val="28"/>
          <w:szCs w:val="28"/>
          <w:u w:val="single"/>
          <w:lang w:val="es-MX"/>
        </w:rPr>
        <w:t>“BEHIND THE CURVE”</w:t>
      </w:r>
    </w:p>
    <w:p w:rsidR="00AD26B2" w:rsidRDefault="00AD26B2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D26B2">
        <w:rPr>
          <w:rFonts w:ascii="Arial" w:hAnsi="Arial" w:cs="Arial"/>
          <w:sz w:val="24"/>
          <w:szCs w:val="24"/>
          <w:lang w:val="es-MX"/>
        </w:rPr>
        <w:t xml:space="preserve">El documental </w:t>
      </w:r>
      <w:r w:rsidRPr="00AD26B2">
        <w:rPr>
          <w:rFonts w:ascii="Arial" w:hAnsi="Arial" w:cs="Arial"/>
          <w:i/>
          <w:iCs/>
          <w:sz w:val="24"/>
          <w:szCs w:val="24"/>
          <w:lang w:val="es-MX"/>
        </w:rPr>
        <w:t xml:space="preserve">Behind the Curve, </w:t>
      </w:r>
      <w:r w:rsidRPr="00AD26B2">
        <w:rPr>
          <w:rFonts w:ascii="Arial" w:hAnsi="Arial" w:cs="Arial"/>
          <w:sz w:val="24"/>
          <w:szCs w:val="24"/>
          <w:lang w:val="es-MX"/>
        </w:rPr>
        <w:t xml:space="preserve">es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un </w:t>
      </w:r>
      <w:r w:rsidRPr="00AD26B2">
        <w:rPr>
          <w:rFonts w:ascii="Arial" w:hAnsi="Arial" w:cs="Arial"/>
          <w:sz w:val="24"/>
          <w:szCs w:val="24"/>
          <w:lang w:val="es-MX"/>
        </w:rPr>
        <w:t>reportaje cu</w:t>
      </w:r>
      <w:r>
        <w:rPr>
          <w:rFonts w:ascii="Arial" w:hAnsi="Arial" w:cs="Arial"/>
          <w:sz w:val="24"/>
          <w:szCs w:val="24"/>
          <w:lang w:val="es-MX"/>
        </w:rPr>
        <w:t>yo motivo es transmitir y hacer creer a la audiencia la posibilidad de que la tierra es plana</w:t>
      </w:r>
      <w:r w:rsidR="00074A8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surgiendo</w:t>
      </w:r>
      <w:r w:rsidR="00D47D90">
        <w:rPr>
          <w:rFonts w:ascii="Arial" w:hAnsi="Arial" w:cs="Arial"/>
          <w:sz w:val="24"/>
          <w:szCs w:val="24"/>
          <w:lang w:val="es-MX"/>
        </w:rPr>
        <w:t xml:space="preserve"> a partir </w:t>
      </w:r>
      <w:r>
        <w:rPr>
          <w:rFonts w:ascii="Arial" w:hAnsi="Arial" w:cs="Arial"/>
          <w:sz w:val="24"/>
          <w:szCs w:val="24"/>
          <w:lang w:val="es-MX"/>
        </w:rPr>
        <w:t xml:space="preserve">de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una o varias </w:t>
      </w:r>
      <w:r>
        <w:rPr>
          <w:rFonts w:ascii="Arial" w:hAnsi="Arial" w:cs="Arial"/>
          <w:sz w:val="24"/>
          <w:szCs w:val="24"/>
          <w:lang w:val="es-MX"/>
        </w:rPr>
        <w:t>hip</w:t>
      </w:r>
      <w:r w:rsidR="00D47D90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>tesis</w:t>
      </w:r>
      <w:r w:rsidR="00074A80">
        <w:rPr>
          <w:rFonts w:ascii="Arial" w:hAnsi="Arial" w:cs="Arial"/>
          <w:sz w:val="24"/>
          <w:szCs w:val="24"/>
          <w:lang w:val="es-MX"/>
        </w:rPr>
        <w:t xml:space="preserve">,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que llevan a </w:t>
      </w:r>
      <w:r>
        <w:rPr>
          <w:rFonts w:ascii="Arial" w:hAnsi="Arial" w:cs="Arial"/>
          <w:sz w:val="24"/>
          <w:szCs w:val="24"/>
          <w:lang w:val="es-MX"/>
        </w:rPr>
        <w:t xml:space="preserve">investigaciones para comprobar </w:t>
      </w:r>
      <w:r w:rsidR="00D47D90">
        <w:rPr>
          <w:rFonts w:ascii="Arial" w:hAnsi="Arial" w:cs="Arial"/>
          <w:sz w:val="24"/>
          <w:szCs w:val="24"/>
          <w:lang w:val="es-MX"/>
        </w:rPr>
        <w:t>la</w:t>
      </w:r>
      <w:r>
        <w:rPr>
          <w:rFonts w:ascii="Arial" w:hAnsi="Arial" w:cs="Arial"/>
          <w:sz w:val="24"/>
          <w:szCs w:val="24"/>
          <w:lang w:val="es-MX"/>
        </w:rPr>
        <w:t xml:space="preserve"> teoría.</w:t>
      </w:r>
      <w:r w:rsidR="00792BAE">
        <w:rPr>
          <w:rFonts w:ascii="Arial" w:hAnsi="Arial" w:cs="Arial"/>
          <w:sz w:val="24"/>
          <w:szCs w:val="24"/>
          <w:lang w:val="es-MX"/>
        </w:rPr>
        <w:t xml:space="preserve"> </w:t>
      </w:r>
      <w:r w:rsidR="00D47D90">
        <w:rPr>
          <w:rFonts w:ascii="Arial" w:hAnsi="Arial" w:cs="Arial"/>
          <w:sz w:val="24"/>
          <w:szCs w:val="24"/>
          <w:lang w:val="es-MX"/>
        </w:rPr>
        <w:t xml:space="preserve">Mark Sargent y Patricia Steere, entre otras personas, son terraplanistas y soportan sus creencias apoyándose en investigaciones que llevaron a cabo. </w:t>
      </w:r>
      <w:r w:rsidR="00D47D90" w:rsidRPr="00601266">
        <w:rPr>
          <w:rFonts w:ascii="Arial" w:hAnsi="Arial" w:cs="Arial"/>
          <w:sz w:val="24"/>
          <w:szCs w:val="24"/>
          <w:highlight w:val="yellow"/>
          <w:lang w:val="es-MX"/>
        </w:rPr>
        <w:t>Este documental es solo un ejemplo de muchas investigaciones que diariamente s</w:t>
      </w:r>
      <w:r w:rsidR="00074A80" w:rsidRPr="00601266">
        <w:rPr>
          <w:rFonts w:ascii="Arial" w:hAnsi="Arial" w:cs="Arial"/>
          <w:sz w:val="24"/>
          <w:szCs w:val="24"/>
          <w:highlight w:val="yellow"/>
          <w:lang w:val="es-MX"/>
        </w:rPr>
        <w:t>e realizan para comprobar teorías de cualquier tema existente</w:t>
      </w:r>
      <w:r w:rsidR="00D8165D" w:rsidRPr="00601266">
        <w:rPr>
          <w:rFonts w:ascii="Arial" w:hAnsi="Arial" w:cs="Arial"/>
          <w:sz w:val="24"/>
          <w:szCs w:val="24"/>
          <w:highlight w:val="yellow"/>
          <w:lang w:val="es-MX"/>
        </w:rPr>
        <w:t xml:space="preserve"> y que puede generar polémica</w:t>
      </w:r>
      <w:r w:rsidR="00074A80" w:rsidRPr="00601266">
        <w:rPr>
          <w:rFonts w:ascii="Arial" w:hAnsi="Arial" w:cs="Arial"/>
          <w:sz w:val="24"/>
          <w:szCs w:val="24"/>
          <w:highlight w:val="yellow"/>
          <w:lang w:val="es-MX"/>
        </w:rPr>
        <w:t>.</w:t>
      </w:r>
      <w:r w:rsidR="00074A80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74A80" w:rsidRDefault="00074A80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E32799">
        <w:rPr>
          <w:rFonts w:ascii="Arial" w:hAnsi="Arial" w:cs="Arial"/>
          <w:sz w:val="24"/>
          <w:szCs w:val="24"/>
          <w:lang w:val="es-MX"/>
        </w:rPr>
        <w:t xml:space="preserve">Desde el punto de los terraplanistas creo que la manera en la que llevaron a cabo la investigación de que la tierra es plana fue muy acertada, debido a que usaron los pasos del método de investigación científico. </w:t>
      </w:r>
      <w:r w:rsidR="00E32799" w:rsidRPr="00601266">
        <w:rPr>
          <w:rFonts w:ascii="Arial" w:hAnsi="Arial" w:cs="Arial"/>
          <w:sz w:val="24"/>
          <w:szCs w:val="24"/>
          <w:highlight w:val="yellow"/>
          <w:lang w:val="es-MX"/>
        </w:rPr>
        <w:t xml:space="preserve">Todo surgió con una pregunta desde su interacción con el mundo, que después llevo a una hipótesis, posteriormente a una investigación en donde explicaron diferentes alternativas y finalmente a los resultados. </w:t>
      </w:r>
      <w:r w:rsidR="005E746A" w:rsidRPr="00601266">
        <w:rPr>
          <w:rFonts w:ascii="Arial" w:hAnsi="Arial" w:cs="Arial"/>
          <w:sz w:val="24"/>
          <w:szCs w:val="24"/>
          <w:highlight w:val="yellow"/>
          <w:lang w:val="es-MX"/>
        </w:rPr>
        <w:t>Desde mi punto de vista, el documental esta hecho de una forma dinámica y sencilla que fácilmente permite que la gente comprenda y entienda lo que los terraplanistas quieren transmitir.</w:t>
      </w:r>
      <w:r w:rsidR="005E746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5E746A" w:rsidRDefault="005E746A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La forma en la que los argumentos se van hilando para presentar una evidencia y llegar a la conclusión es esencial para el entendimiento de los puntos de vista de otras personas. Por ejemplo, en el documental Mark Sargent explica sus argumentos poco a poco y </w:t>
      </w:r>
      <w:r w:rsidR="004957E9">
        <w:rPr>
          <w:rFonts w:ascii="Arial" w:hAnsi="Arial" w:cs="Arial"/>
          <w:sz w:val="24"/>
          <w:szCs w:val="24"/>
          <w:lang w:val="es-MX"/>
        </w:rPr>
        <w:t>la manera en la que</w:t>
      </w:r>
      <w:r>
        <w:rPr>
          <w:rFonts w:ascii="Arial" w:hAnsi="Arial" w:cs="Arial"/>
          <w:sz w:val="24"/>
          <w:szCs w:val="24"/>
          <w:lang w:val="es-MX"/>
        </w:rPr>
        <w:t xml:space="preserve"> todos se conectan </w:t>
      </w:r>
      <w:r w:rsidR="004957E9">
        <w:rPr>
          <w:rFonts w:ascii="Arial" w:hAnsi="Arial" w:cs="Arial"/>
          <w:sz w:val="24"/>
          <w:szCs w:val="24"/>
          <w:lang w:val="es-MX"/>
        </w:rPr>
        <w:t xml:space="preserve">el uno con </w:t>
      </w:r>
      <w:r>
        <w:rPr>
          <w:rFonts w:ascii="Arial" w:hAnsi="Arial" w:cs="Arial"/>
          <w:sz w:val="24"/>
          <w:szCs w:val="24"/>
          <w:lang w:val="es-MX"/>
        </w:rPr>
        <w:t>el otro</w:t>
      </w:r>
      <w:r w:rsidR="004957E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lo cual hace </w:t>
      </w:r>
      <w:r>
        <w:rPr>
          <w:rFonts w:ascii="Arial" w:hAnsi="Arial" w:cs="Arial"/>
          <w:sz w:val="24"/>
          <w:szCs w:val="24"/>
          <w:lang w:val="es-MX"/>
        </w:rPr>
        <w:lastRenderedPageBreak/>
        <w:t>que su teoría sea m</w:t>
      </w:r>
      <w:r w:rsidR="00336191">
        <w:rPr>
          <w:rFonts w:ascii="Arial" w:hAnsi="Arial" w:cs="Arial"/>
          <w:sz w:val="24"/>
          <w:szCs w:val="24"/>
          <w:lang w:val="es-MX"/>
        </w:rPr>
        <w:t>ás</w:t>
      </w:r>
      <w:r>
        <w:rPr>
          <w:rFonts w:ascii="Arial" w:hAnsi="Arial" w:cs="Arial"/>
          <w:sz w:val="24"/>
          <w:szCs w:val="24"/>
          <w:lang w:val="es-MX"/>
        </w:rPr>
        <w:t xml:space="preserve"> creíble. </w:t>
      </w:r>
      <w:r w:rsidR="004957E9">
        <w:rPr>
          <w:rFonts w:ascii="Arial" w:hAnsi="Arial" w:cs="Arial"/>
          <w:sz w:val="24"/>
          <w:szCs w:val="24"/>
          <w:lang w:val="es-MX"/>
        </w:rPr>
        <w:t>El sesgo de confirmación repercute en la investigación porqu</w:t>
      </w:r>
      <w:r w:rsidR="00336191">
        <w:rPr>
          <w:rFonts w:ascii="Arial" w:hAnsi="Arial" w:cs="Arial"/>
          <w:sz w:val="24"/>
          <w:szCs w:val="24"/>
          <w:lang w:val="es-MX"/>
        </w:rPr>
        <w:t xml:space="preserve">e deja que </w:t>
      </w:r>
      <w:r w:rsidR="00947C66">
        <w:rPr>
          <w:rFonts w:ascii="Arial" w:hAnsi="Arial" w:cs="Arial"/>
          <w:sz w:val="24"/>
          <w:szCs w:val="24"/>
          <w:lang w:val="es-MX"/>
        </w:rPr>
        <w:t>entrar lo subjetivo</w:t>
      </w:r>
      <w:r w:rsidR="00336191">
        <w:rPr>
          <w:rFonts w:ascii="Arial" w:hAnsi="Arial" w:cs="Arial"/>
          <w:sz w:val="24"/>
          <w:szCs w:val="24"/>
          <w:lang w:val="es-MX"/>
        </w:rPr>
        <w:t xml:space="preserve"> </w:t>
      </w:r>
      <w:r w:rsidR="00947C66">
        <w:rPr>
          <w:rFonts w:ascii="Arial" w:hAnsi="Arial" w:cs="Arial"/>
          <w:sz w:val="24"/>
          <w:szCs w:val="24"/>
          <w:lang w:val="es-MX"/>
        </w:rPr>
        <w:t xml:space="preserve">y </w:t>
      </w:r>
      <w:r w:rsidR="004957E9">
        <w:rPr>
          <w:rFonts w:ascii="Arial" w:hAnsi="Arial" w:cs="Arial"/>
          <w:sz w:val="24"/>
          <w:szCs w:val="24"/>
          <w:lang w:val="es-MX"/>
        </w:rPr>
        <w:t xml:space="preserve"> </w:t>
      </w:r>
      <w:r w:rsidR="00947C66">
        <w:rPr>
          <w:rFonts w:ascii="Arial" w:hAnsi="Arial" w:cs="Arial"/>
          <w:sz w:val="24"/>
          <w:szCs w:val="24"/>
          <w:lang w:val="es-MX"/>
        </w:rPr>
        <w:t>hace a un lado lo objetivo</w:t>
      </w:r>
      <w:r w:rsidR="004957E9">
        <w:rPr>
          <w:rFonts w:ascii="Arial" w:hAnsi="Arial" w:cs="Arial"/>
          <w:sz w:val="24"/>
          <w:szCs w:val="24"/>
          <w:lang w:val="es-MX"/>
        </w:rPr>
        <w:t xml:space="preserve">, lo cual puede afectar los resultados posibles de una investigación. Por otro lado, el síndrome del impostor repercute ya que hace que cuando la persona llega a su resultado no deja que sus logros sean reales y </w:t>
      </w:r>
      <w:r w:rsidR="005B41F1">
        <w:rPr>
          <w:rFonts w:ascii="Arial" w:hAnsi="Arial" w:cs="Arial"/>
          <w:sz w:val="24"/>
          <w:szCs w:val="24"/>
          <w:lang w:val="es-MX"/>
        </w:rPr>
        <w:t xml:space="preserve">tiene miedo de ser visto como un fraude. </w:t>
      </w:r>
    </w:p>
    <w:p w:rsidR="005E746A" w:rsidRPr="00AD26B2" w:rsidRDefault="005B41F1" w:rsidP="005B41F1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601266">
        <w:rPr>
          <w:rFonts w:ascii="Arial" w:hAnsi="Arial" w:cs="Arial"/>
          <w:sz w:val="24"/>
          <w:szCs w:val="24"/>
          <w:highlight w:val="yellow"/>
          <w:lang w:val="es-MX"/>
        </w:rPr>
        <w:t>En conclusión, el documental me gustó y es una forma diferente, visual y dinámica de entender mejor el método de la investigación. Algo que llamo mi atención es que en el documental mencionaron que para llegar de la hipótesis a la conclusión la ciencia es la flecha, es decir que la ciencia es el proceso que se hace para llegar a los resultados y esto aplica para cualquier investigación.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sectPr w:rsidR="005E746A" w:rsidRPr="00AD26B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F9D" w:rsidRDefault="00834F9D" w:rsidP="00AD26B2">
      <w:pPr>
        <w:spacing w:after="0" w:line="240" w:lineRule="auto"/>
      </w:pPr>
      <w:r>
        <w:separator/>
      </w:r>
    </w:p>
  </w:endnote>
  <w:endnote w:type="continuationSeparator" w:id="0">
    <w:p w:rsidR="00834F9D" w:rsidRDefault="00834F9D" w:rsidP="00AD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195763"/>
      <w:docPartObj>
        <w:docPartGallery w:val="Page Numbers (Bottom of Page)"/>
        <w:docPartUnique/>
      </w:docPartObj>
    </w:sdtPr>
    <w:sdtEndPr/>
    <w:sdtContent>
      <w:p w:rsidR="00AD26B2" w:rsidRDefault="00AD26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266" w:rsidRPr="00601266">
          <w:rPr>
            <w:noProof/>
            <w:lang w:val="es-ES"/>
          </w:rPr>
          <w:t>1</w:t>
        </w:r>
        <w:r>
          <w:fldChar w:fldCharType="end"/>
        </w:r>
      </w:p>
    </w:sdtContent>
  </w:sdt>
  <w:p w:rsidR="00AD26B2" w:rsidRDefault="00AD26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F9D" w:rsidRDefault="00834F9D" w:rsidP="00AD26B2">
      <w:pPr>
        <w:spacing w:after="0" w:line="240" w:lineRule="auto"/>
      </w:pPr>
      <w:r>
        <w:separator/>
      </w:r>
    </w:p>
  </w:footnote>
  <w:footnote w:type="continuationSeparator" w:id="0">
    <w:p w:rsidR="00834F9D" w:rsidRDefault="00834F9D" w:rsidP="00AD2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B2"/>
    <w:rsid w:val="00074A80"/>
    <w:rsid w:val="000B2117"/>
    <w:rsid w:val="00336191"/>
    <w:rsid w:val="00425CC0"/>
    <w:rsid w:val="004957E9"/>
    <w:rsid w:val="005B41F1"/>
    <w:rsid w:val="005E746A"/>
    <w:rsid w:val="00601266"/>
    <w:rsid w:val="00776AF9"/>
    <w:rsid w:val="00792BAE"/>
    <w:rsid w:val="00834F9D"/>
    <w:rsid w:val="00912F64"/>
    <w:rsid w:val="00947C66"/>
    <w:rsid w:val="00AD26B2"/>
    <w:rsid w:val="00D47D90"/>
    <w:rsid w:val="00D8165D"/>
    <w:rsid w:val="00E32799"/>
    <w:rsid w:val="00EE492A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ED16C-7A30-44AC-9F57-E505AD29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6B2"/>
  </w:style>
  <w:style w:type="paragraph" w:styleId="Piedepgina">
    <w:name w:val="footer"/>
    <w:basedOn w:val="Normal"/>
    <w:link w:val="PiedepginaCar"/>
    <w:uiPriority w:val="99"/>
    <w:unhideWhenUsed/>
    <w:rsid w:val="00AD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Servin</dc:creator>
  <cp:lastModifiedBy>Alejandro</cp:lastModifiedBy>
  <cp:revision>6</cp:revision>
  <dcterms:created xsi:type="dcterms:W3CDTF">2019-10-10T23:43:00Z</dcterms:created>
  <dcterms:modified xsi:type="dcterms:W3CDTF">2019-10-14T21:16:00Z</dcterms:modified>
</cp:coreProperties>
</file>