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95F" w14:textId="77777777" w:rsidR="00676091" w:rsidRDefault="00676091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bookmarkStart w:id="0" w:name="_GoBack"/>
      <w:bookmarkEnd w:id="0"/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Henry Gustav </w:t>
      </w:r>
      <w:proofErr w:type="spellStart"/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Molaison</w:t>
      </w:r>
      <w:proofErr w:type="spellEnd"/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  </w:t>
      </w:r>
      <w:r w:rsidR="00686C49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Maximiliano guerrero </w:t>
      </w:r>
      <w:proofErr w:type="spellStart"/>
      <w:r w:rsidR="00686C49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servin</w:t>
      </w:r>
      <w:proofErr w:type="spellEnd"/>
    </w:p>
    <w:p w14:paraId="1BAF4686" w14:textId="77777777" w:rsidR="00676091" w:rsidRPr="00676091" w:rsidRDefault="00676091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Nació el 26 de febrero de </w:t>
      </w:r>
      <w:hyperlink r:id="rId5" w:tooltip="1926" w:history="1">
        <w:r w:rsidRPr="00676091">
          <w:rPr>
            <w:rFonts w:eastAsia="Times New Roman"/>
            <w:color w:val="222222"/>
            <w:sz w:val="28"/>
            <w:szCs w:val="28"/>
            <w:lang w:eastAsia="es-MX"/>
          </w:rPr>
          <w:t>1926</w:t>
        </w:r>
      </w:hyperlink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, </w:t>
      </w:r>
      <w:hyperlink r:id="rId6" w:tooltip="Hartford" w:history="1">
        <w:r w:rsidRPr="00676091">
          <w:rPr>
            <w:rFonts w:eastAsia="Times New Roman"/>
            <w:color w:val="222222"/>
            <w:sz w:val="28"/>
            <w:szCs w:val="28"/>
            <w:lang w:eastAsia="es-MX"/>
          </w:rPr>
          <w:t>Hartford</w:t>
        </w:r>
      </w:hyperlink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, </w:t>
      </w:r>
      <w:hyperlink r:id="rId7" w:tooltip="Connecticut" w:history="1">
        <w:r w:rsidRPr="00676091">
          <w:rPr>
            <w:rFonts w:eastAsia="Times New Roman"/>
            <w:color w:val="222222"/>
            <w:sz w:val="28"/>
            <w:szCs w:val="28"/>
            <w:lang w:eastAsia="es-MX"/>
          </w:rPr>
          <w:t>Connecticut</w:t>
        </w:r>
      </w:hyperlink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 – </w:t>
      </w:r>
      <w:hyperlink r:id="rId8" w:tooltip="2 de diciembre" w:history="1">
        <w:r w:rsidRPr="00676091">
          <w:rPr>
            <w:rFonts w:eastAsia="Times New Roman"/>
            <w:color w:val="222222"/>
            <w:sz w:val="28"/>
            <w:szCs w:val="28"/>
            <w:lang w:eastAsia="es-MX"/>
          </w:rPr>
          <w:t>2 de diciembre</w:t>
        </w:r>
      </w:hyperlink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 de </w:t>
      </w:r>
      <w:hyperlink r:id="rId9" w:tooltip="2008" w:history="1">
        <w:r w:rsidRPr="00676091">
          <w:rPr>
            <w:rFonts w:ascii="Arial" w:eastAsia="Times New Roman" w:hAnsi="Arial" w:cs="Arial"/>
            <w:color w:val="222222"/>
            <w:sz w:val="28"/>
            <w:szCs w:val="28"/>
            <w:lang w:eastAsia="es-MX"/>
          </w:rPr>
          <w:t>2008</w:t>
        </w:r>
      </w:hyperlink>
      <w:r w:rsidRPr="0067609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, </w:t>
      </w:r>
    </w:p>
    <w:p w14:paraId="2E314152" w14:textId="77777777" w:rsidR="00676091" w:rsidRDefault="00676091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Fue un paciente de E</w:t>
      </w:r>
      <w:r w:rsid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E.U</w:t>
      </w: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U</w:t>
      </w:r>
      <w:r w:rsid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.</w:t>
      </w: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A con un trastorno de memoria ampliamente analizado desde 1957 hasta que murió</w:t>
      </w:r>
      <w:r>
        <w:rPr>
          <w:rFonts w:ascii="Arial" w:eastAsia="Times New Roman" w:hAnsi="Arial" w:cs="Arial"/>
          <w:color w:val="222222"/>
          <w:szCs w:val="28"/>
          <w:lang w:eastAsia="es-MX"/>
        </w:rPr>
        <w:t xml:space="preserve">  </w:t>
      </w: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su caso desarrollo varias </w:t>
      </w:r>
      <w:r w:rsid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teorías en donde se explicaba la asociación entre la función cerebral y la memoria así como el proceso de neuropsicología cognitiva que venía de la mano de la psicología que trata de entender, analizar la relación de las estructuras y funcionamiento del cerebro con mecanismos psicológicos bastante particulares vivió en Windsor </w:t>
      </w:r>
      <w:proofErr w:type="spellStart"/>
      <w:r w:rsid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locks</w:t>
      </w:r>
      <w:proofErr w:type="spellEnd"/>
      <w:r w:rsid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donde  colaboro con un científico su cerebro está congelado en la universidad de san diego.</w:t>
      </w:r>
    </w:p>
    <w:p w14:paraId="32A3BAEF" w14:textId="77777777" w:rsidR="005746CA" w:rsidRDefault="005746CA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Henry </w:t>
      </w:r>
      <w:proofErr w:type="spellStart"/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Molaison</w:t>
      </w:r>
      <w:proofErr w:type="spellEnd"/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perdió aproxim</w:t>
      </w:r>
      <w:r w:rsidR="00686C49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adamente dos terceras partes de </w:t>
      </w:r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su </w:t>
      </w:r>
      <w:hyperlink r:id="rId10" w:tooltip="Hipocampo (anatomía)" w:history="1">
        <w:r w:rsidRPr="00686C49">
          <w:rPr>
            <w:rFonts w:ascii="Arial" w:eastAsia="Times New Roman" w:hAnsi="Arial" w:cs="Arial"/>
            <w:color w:val="222222"/>
            <w:sz w:val="28"/>
            <w:szCs w:val="28"/>
            <w:lang w:eastAsia="es-MX"/>
          </w:rPr>
          <w:t>hipocampo</w:t>
        </w:r>
      </w:hyperlink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, </w:t>
      </w:r>
      <w:hyperlink r:id="rId11" w:tooltip="Giro hipocampal" w:history="1">
        <w:r w:rsidRPr="00686C49">
          <w:rPr>
            <w:rFonts w:ascii="Arial" w:eastAsia="Times New Roman" w:hAnsi="Arial" w:cs="Arial"/>
            <w:color w:val="222222"/>
            <w:sz w:val="28"/>
            <w:szCs w:val="28"/>
            <w:lang w:eastAsia="es-MX"/>
          </w:rPr>
          <w:t>giro hipocampal</w:t>
        </w:r>
      </w:hyperlink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 y </w:t>
      </w:r>
      <w:hyperlink r:id="rId12" w:tooltip="Amígdala cerebral" w:history="1">
        <w:r w:rsidRPr="00686C49">
          <w:rPr>
            <w:rFonts w:ascii="Arial" w:eastAsia="Times New Roman" w:hAnsi="Arial" w:cs="Arial"/>
            <w:color w:val="222222"/>
            <w:sz w:val="28"/>
            <w:szCs w:val="28"/>
            <w:lang w:eastAsia="es-MX"/>
          </w:rPr>
          <w:t>amígdala</w:t>
        </w:r>
      </w:hyperlink>
      <w:r w:rsidRPr="005746CA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.</w:t>
      </w:r>
    </w:p>
    <w:p w14:paraId="4E473BFD" w14:textId="77777777" w:rsidR="00686C49" w:rsidRDefault="00686C49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Esto ayudo a la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invistigacion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del desgaste memorístico y la amnesia</w:t>
      </w:r>
    </w:p>
    <w:p w14:paraId="1DD53899" w14:textId="77777777" w:rsidR="00686C49" w:rsidRDefault="00686C49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Sino a la parte del funcionamiento 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cerebral  y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esto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permitio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una mejora en el entendimiento  de la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relaccion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en algunas zonas del cerebro  y la perdida de la formación de memorias.</w:t>
      </w:r>
    </w:p>
    <w:p w14:paraId="17E8F756" w14:textId="77777777" w:rsidR="00032AA3" w:rsidRPr="00676091" w:rsidRDefault="00032AA3" w:rsidP="00676091">
      <w:p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sectPr w:rsidR="00032AA3" w:rsidRPr="00676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259C"/>
    <w:multiLevelType w:val="multilevel"/>
    <w:tmpl w:val="2F6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C036A"/>
    <w:multiLevelType w:val="multilevel"/>
    <w:tmpl w:val="5DE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59DE"/>
    <w:multiLevelType w:val="multilevel"/>
    <w:tmpl w:val="B0D0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75755"/>
    <w:multiLevelType w:val="multilevel"/>
    <w:tmpl w:val="533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91"/>
    <w:rsid w:val="00032AA3"/>
    <w:rsid w:val="005746CA"/>
    <w:rsid w:val="00676091"/>
    <w:rsid w:val="00686C49"/>
    <w:rsid w:val="00A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A92A"/>
  <w15:chartTrackingRefBased/>
  <w15:docId w15:val="{EEEA710E-4CF2-4A5C-B3BF-AFA60FA0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6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676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609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7609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7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76091"/>
    <w:rPr>
      <w:color w:val="0000FF"/>
      <w:u w:val="single"/>
    </w:rPr>
  </w:style>
  <w:style w:type="character" w:customStyle="1" w:styleId="mw-headline">
    <w:name w:val="mw-headline"/>
    <w:basedOn w:val="Fuentedeprrafopredeter"/>
    <w:rsid w:val="00676091"/>
  </w:style>
  <w:style w:type="character" w:customStyle="1" w:styleId="mw-editsection">
    <w:name w:val="mw-editsection"/>
    <w:basedOn w:val="Fuentedeprrafopredeter"/>
    <w:rsid w:val="00676091"/>
  </w:style>
  <w:style w:type="character" w:customStyle="1" w:styleId="mw-editsection-bracket">
    <w:name w:val="mw-editsection-bracket"/>
    <w:basedOn w:val="Fuentedeprrafopredeter"/>
    <w:rsid w:val="00676091"/>
  </w:style>
  <w:style w:type="character" w:customStyle="1" w:styleId="mw-cite-backlink">
    <w:name w:val="mw-cite-backlink"/>
    <w:basedOn w:val="Fuentedeprrafopredeter"/>
    <w:rsid w:val="00676091"/>
  </w:style>
  <w:style w:type="character" w:customStyle="1" w:styleId="cite-accessibility-label">
    <w:name w:val="cite-accessibility-label"/>
    <w:basedOn w:val="Fuentedeprrafopredeter"/>
    <w:rsid w:val="00676091"/>
  </w:style>
  <w:style w:type="character" w:customStyle="1" w:styleId="citation">
    <w:name w:val="citation"/>
    <w:basedOn w:val="Fuentedeprrafopredeter"/>
    <w:rsid w:val="00676091"/>
  </w:style>
  <w:style w:type="character" w:customStyle="1" w:styleId="reference-accessdate">
    <w:name w:val="reference-accessdate"/>
    <w:basedOn w:val="Fuentedeprrafopredeter"/>
    <w:rsid w:val="0067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2_de_diciemb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nnecticut" TargetMode="External"/><Relationship Id="rId12" Type="http://schemas.openxmlformats.org/officeDocument/2006/relationships/hyperlink" Target="https://es.wikipedia.org/wiki/Am%C3%ADgdala_cereb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artford" TargetMode="External"/><Relationship Id="rId11" Type="http://schemas.openxmlformats.org/officeDocument/2006/relationships/hyperlink" Target="https://es.wikipedia.org/wiki/Giro_hipocampal" TargetMode="External"/><Relationship Id="rId5" Type="http://schemas.openxmlformats.org/officeDocument/2006/relationships/hyperlink" Target="https://es.wikipedia.org/wiki/1926" TargetMode="External"/><Relationship Id="rId10" Type="http://schemas.openxmlformats.org/officeDocument/2006/relationships/hyperlink" Target="https://es.wikipedia.org/wiki/Hipocampo_(anatom%C3%AD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20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SECUNDARIA31</dc:creator>
  <cp:keywords/>
  <dc:description/>
  <cp:lastModifiedBy>asus</cp:lastModifiedBy>
  <cp:revision>2</cp:revision>
  <dcterms:created xsi:type="dcterms:W3CDTF">2019-12-13T02:50:00Z</dcterms:created>
  <dcterms:modified xsi:type="dcterms:W3CDTF">2019-12-13T02:50:00Z</dcterms:modified>
</cp:coreProperties>
</file>