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CENTRO EDUCATIVO JEAN PIAGET</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52"/>
          <w:szCs w:val="52"/>
        </w:rPr>
      </w:pPr>
      <w:sdt>
        <w:sdtPr>
          <w:tag w:val="goog_rdk_0"/>
        </w:sdtPr>
        <w:sdtContent>
          <w:commentRangeStart w:id="0"/>
        </w:sdtContent>
      </w:sdt>
      <w:r w:rsidDel="00000000" w:rsidR="00000000" w:rsidRPr="00000000">
        <w:rPr>
          <w:rFonts w:ascii="Times New Roman" w:cs="Times New Roman" w:eastAsia="Times New Roman" w:hAnsi="Times New Roman"/>
          <w:b w:val="1"/>
          <w:sz w:val="52"/>
          <w:szCs w:val="52"/>
          <w:rtl w:val="0"/>
        </w:rPr>
        <w:t xml:space="preserve">El “Experimento Comparte”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Alejandra Rosales Valverde</w:t>
      </w:r>
    </w:p>
    <w:p w:rsidR="00000000" w:rsidDel="00000000" w:rsidP="00000000" w:rsidRDefault="00000000" w:rsidRPr="00000000" w14:paraId="0000000B">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Daphne Nicole Gallardo Estefan</w:t>
      </w:r>
    </w:p>
    <w:p w:rsidR="00000000" w:rsidDel="00000000" w:rsidP="00000000" w:rsidRDefault="00000000" w:rsidRPr="00000000" w14:paraId="0000000C">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TMI</w:t>
      </w:r>
    </w:p>
    <w:p w:rsidR="00000000" w:rsidDel="00000000" w:rsidP="00000000" w:rsidRDefault="00000000" w:rsidRPr="00000000" w14:paraId="0000000D">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5020</w:t>
      </w:r>
    </w:p>
    <w:p w:rsidR="00000000" w:rsidDel="00000000" w:rsidP="00000000" w:rsidRDefault="00000000" w:rsidRPr="00000000" w14:paraId="0000000E">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11/octubre/2019</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Compartir hace referencia a dar algo a los demás, ya sea material o inmaterial, sin esperar un beneficio propio a cambio. El valor de la generosidad se encuentra implícito en esta acción, pues recibimos, damos o aceptamos lo que otra persona nos está ofreciendo. Es por esto que el acto de compartir, es importante para los niños en su desarrollo primario, pues ayuda a forjar un carácter formativo.</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“experimento comparte” es una campaña que consistió en crear una metáfora visual acerca de cómo funciona el mundo en torno a las mil millones de personas que padecen de hambre en el planeta (Paris, 2011). El propósito principal de este experimento fue recaudar fondos y crear conciencia en la población sobre el problema del hambre y de manera específica sobre la desnutrición infantil, que cada año mata a 3,5 millones de niños. El experimento pretende estudiar el comportamiento del ser humano cuando se enfrenta a la realidad de un mundo mal repartido y realiza este enfoque mediante los niños y su capacidad de compartir la comida ante una situación injusta o desigual (s.a., 2013).</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base en lo anteriormente mencionado, nos planteamos las siguientes preguntas de investigación ¿Qué efectos tendría, en las personas, el tener un desarrollo correcto de la iniciativa por compartir? ¿Habrá alguna diferencia si se aplica en niños?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esta investigación es explicar las implicaciones que podría tener esta iniciativa, de compartir, llevada a cabo en niños. Para esto se pretende llevar a cabo el “Experimento comparte” con alumnos del Centro Educativo Jean Piaget. Simultáneamente, como objetivos específicos se quiere: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Describir la principal motivación para la creación del “Experimento comparte”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Entender el proceso psicológico y las razones que los niños llevan a cabo para compartir su comida o en su defecto, para no compartirla.</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Analizar qué tipo de implicaciones podría tener este experimento, si es llevado a cabo con una mayor frecuencia, en los niños.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investigación tendrá un enfoque mayormente experimental, pues para mostrar las razones que los niños toman y la psicología que aplican, al momento de compartir en determinadas situaciones, es necesario considerar diferentes factores externos que definen a cada niño. El primer factor son los valores que se le han sido inculcados desde casa, es decir, lo que sus figuras paternas o de autoridad le han enseñado a lo largo de su vida. Otro aspecto a considerar sería la influencia de la ética sobre si el compartir esta dentro de los rangos de lo considerado “moralmente correcto”. También es necesario considerar y analizar si la personalidad de los niños, ya sean introvertidos o extrovertidos, influirá en los resultados.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importancia de esta investigación es que al replicar el “Experimento comparte” se  propondrá una innovadora idea para entender la psicología de los niños al momento de llevar a cabo la acción de compartir bajo una sensación de hambre y ante una situación de injustica o desigualdad.</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Esta investigación es viable, pues la recopilación, obtención y redacción de información se basa en el análisis de documentos electrónicos, entrevistas, artículos de revista y periódicos y opiniones profesionales. Mientras que los resultados serán presentados de manera anónima, puesto que se requieren realizar diversas pruebas de campo.</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0" w:date="2019-10-18T04:12:24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 trabajo, chicas. De verdad, muy bien.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elementos solicitados para esta primera entrega están presentes en su trabajo. Sin embargo, recomendaría usar títulos y subtítulos para ubicarlos con claridad.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955C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k5fjKrHAcjdRSzBX5rp+QoMM7A==">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2019-10-11T20:02:00Z</dcterms:created>
  <dc:creator>Alejandra</dc:creator>
</cp:coreProperties>
</file>