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E60E" w14:textId="77777777" w:rsidR="00497808" w:rsidRDefault="0033496F">
      <w:pPr>
        <w:pStyle w:val="Body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CENTRO EDUCATIVO JEAN PIAGET</w:t>
      </w:r>
      <w:r>
        <w:rPr>
          <w:rFonts w:ascii="Arial" w:eastAsia="Arial" w:hAnsi="Arial" w:cs="Arial"/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 wp14:anchorId="793D9F60" wp14:editId="4C181239">
            <wp:simplePos x="0" y="0"/>
            <wp:positionH relativeFrom="margin">
              <wp:posOffset>-744781</wp:posOffset>
            </wp:positionH>
            <wp:positionV relativeFrom="page">
              <wp:posOffset>744025</wp:posOffset>
            </wp:positionV>
            <wp:extent cx="1476864" cy="8673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8148897-centro-educativo-jean-piaget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864" cy="867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B6789B1" w14:textId="77777777" w:rsidR="00497808" w:rsidRDefault="0033496F">
      <w:pPr>
        <w:pStyle w:val="Body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APRENDEMOS Y CONSTRUIMOS PARA TRASCENDER</w:t>
      </w:r>
      <w:r>
        <w:rPr>
          <w:rFonts w:ascii="Arial" w:hAnsi="Arial"/>
          <w:sz w:val="24"/>
          <w:szCs w:val="24"/>
        </w:rPr>
        <w:t>”</w:t>
      </w:r>
    </w:p>
    <w:p w14:paraId="0E1A26A4" w14:textId="77777777" w:rsidR="00497808" w:rsidRDefault="0033496F">
      <w:pPr>
        <w:pStyle w:val="Body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2019 - 2020</w:t>
      </w:r>
    </w:p>
    <w:p w14:paraId="1C49252A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D238FF4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56595D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EF078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4C017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E0EBD9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C4D7D2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987406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A7D0C3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00A6B9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08F7E6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B139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CB43F2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4FA8EAE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407509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D6D395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7FB19B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CD3CD0" w14:textId="77777777" w:rsidR="00497808" w:rsidRDefault="0033496F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Trabajo De Investigaci</w:t>
      </w:r>
      <w:r>
        <w:rPr>
          <w:rFonts w:ascii="Times New Roman" w:hAnsi="Times New Roman"/>
          <w:b/>
          <w:bCs/>
          <w:sz w:val="48"/>
          <w:szCs w:val="48"/>
        </w:rPr>
        <w:t>ó</w:t>
      </w:r>
      <w:r>
        <w:rPr>
          <w:rFonts w:ascii="Times New Roman" w:hAnsi="Times New Roman"/>
          <w:b/>
          <w:bCs/>
          <w:sz w:val="48"/>
          <w:szCs w:val="48"/>
        </w:rPr>
        <w:t>n: Abuso de drogas por adolescentes en M</w:t>
      </w:r>
      <w:r>
        <w:rPr>
          <w:rFonts w:ascii="Times New Roman" w:hAnsi="Times New Roman"/>
          <w:b/>
          <w:bCs/>
          <w:sz w:val="48"/>
          <w:szCs w:val="48"/>
        </w:rPr>
        <w:t>é</w:t>
      </w:r>
      <w:r>
        <w:rPr>
          <w:rFonts w:ascii="Times New Roman" w:hAnsi="Times New Roman"/>
          <w:b/>
          <w:bCs/>
          <w:sz w:val="48"/>
          <w:szCs w:val="48"/>
        </w:rPr>
        <w:t>xico</w:t>
      </w:r>
    </w:p>
    <w:p w14:paraId="5BA29F33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C244BE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D3DF01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1EE2C3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EE0B90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3E5A0B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1143D2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639160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CCF1A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5F9572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F500F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32F9AB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A0EB3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6C6B81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651B7E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DC6C57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352EF5" w14:textId="77777777" w:rsidR="00497808" w:rsidRDefault="00497808">
      <w:pPr>
        <w:pStyle w:val="Body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572F51" w14:textId="77777777" w:rsidR="00497808" w:rsidRDefault="00497808">
      <w:pPr>
        <w:pStyle w:val="Body"/>
        <w:rPr>
          <w:rFonts w:ascii="Arial" w:eastAsia="Arial" w:hAnsi="Arial" w:cs="Arial"/>
          <w:sz w:val="24"/>
          <w:szCs w:val="24"/>
        </w:rPr>
      </w:pPr>
    </w:p>
    <w:p w14:paraId="48BF06C0" w14:textId="77777777" w:rsidR="00497808" w:rsidRDefault="0033496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Germ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 Santiago Rosas Giacom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</w:t>
      </w:r>
    </w:p>
    <w:p w14:paraId="6372C2CC" w14:textId="77777777" w:rsidR="00497808" w:rsidRDefault="0033496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5020</w:t>
      </w:r>
    </w:p>
    <w:p w14:paraId="44A7FE26" w14:textId="77777777" w:rsidR="00497808" w:rsidRDefault="0033496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11 de Octubre de 2019</w:t>
      </w:r>
    </w:p>
    <w:p w14:paraId="7BCDE32C" w14:textId="77777777" w:rsidR="00497808" w:rsidRDefault="0033496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Taller de Metodolog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de la Investigaci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</w:t>
      </w:r>
    </w:p>
    <w:p w14:paraId="24911A5A" w14:textId="77777777" w:rsidR="00497808" w:rsidRDefault="0033496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Ciudad De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</w:t>
      </w:r>
    </w:p>
    <w:p w14:paraId="6DACC2D6" w14:textId="77777777" w:rsidR="00497808" w:rsidRDefault="0033496F">
      <w:pPr>
        <w:pStyle w:val="Body"/>
        <w:rPr>
          <w:rFonts w:ascii="Futura" w:eastAsia="Futura" w:hAnsi="Futura" w:cs="Futura"/>
          <w:sz w:val="24"/>
          <w:szCs w:val="24"/>
        </w:rPr>
      </w:pPr>
      <w:r>
        <w:rPr>
          <w:rFonts w:ascii="Futura" w:hAnsi="Futura"/>
          <w:sz w:val="24"/>
          <w:szCs w:val="24"/>
        </w:rPr>
        <w:t>INTRODUCCI</w:t>
      </w:r>
      <w:r>
        <w:rPr>
          <w:rFonts w:ascii="Futura" w:hAnsi="Futura"/>
          <w:sz w:val="24"/>
          <w:szCs w:val="24"/>
        </w:rPr>
        <w:t>Ó</w:t>
      </w:r>
      <w:r>
        <w:rPr>
          <w:rFonts w:ascii="Futura" w:hAnsi="Futura"/>
          <w:sz w:val="24"/>
          <w:szCs w:val="24"/>
        </w:rPr>
        <w:t>N</w:t>
      </w:r>
    </w:p>
    <w:p w14:paraId="17BB8B46" w14:textId="77777777" w:rsidR="00497808" w:rsidRDefault="00497808">
      <w:pPr>
        <w:pStyle w:val="Body"/>
        <w:rPr>
          <w:rFonts w:ascii="Futura" w:eastAsia="Futura" w:hAnsi="Futura" w:cs="Futura"/>
          <w:sz w:val="24"/>
          <w:szCs w:val="24"/>
        </w:rPr>
      </w:pPr>
    </w:p>
    <w:p w14:paraId="79CBFE8F" w14:textId="21F1BC65" w:rsidR="00A053D1" w:rsidRDefault="00A053D1">
      <w:pPr>
        <w:pStyle w:val="Body"/>
        <w:spacing w:line="480" w:lineRule="auto"/>
        <w:rPr>
          <w:rFonts w:ascii="Arial" w:hAnsi="Arial"/>
          <w:sz w:val="24"/>
          <w:szCs w:val="24"/>
        </w:rPr>
      </w:pPr>
    </w:p>
    <w:p w14:paraId="7796D0F1" w14:textId="37ADD3C7" w:rsidR="00A053D1" w:rsidRDefault="00A053D1">
      <w:pPr>
        <w:pStyle w:val="Body"/>
        <w:spacing w:line="480" w:lineRule="auto"/>
        <w:rPr>
          <w:rFonts w:ascii="Arial" w:hAnsi="Arial"/>
          <w:sz w:val="24"/>
          <w:szCs w:val="24"/>
        </w:rPr>
      </w:pPr>
      <w:commentRangeStart w:id="0"/>
      <w:r>
        <w:rPr>
          <w:rFonts w:ascii="Arial" w:hAnsi="Arial"/>
          <w:sz w:val="24"/>
          <w:szCs w:val="24"/>
        </w:rPr>
        <w:lastRenderedPageBreak/>
        <w:t>I_n</w:t>
      </w:r>
      <w:commentRangeEnd w:id="0"/>
      <w:r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10DAB5E7" w14:textId="061BF67E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commentRangeStart w:id="1"/>
      <w:r>
        <w:rPr>
          <w:rFonts w:ascii="Arial" w:hAnsi="Arial"/>
          <w:sz w:val="24"/>
          <w:szCs w:val="24"/>
        </w:rPr>
        <w:t>En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xico, la poblaci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total (en 2019) es de aproximadamente 126 millones de habitantes, de los cuales 3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 xml:space="preserve"> millones son </w:t>
      </w:r>
      <w:r>
        <w:rPr>
          <w:rFonts w:ascii="Arial" w:hAnsi="Arial"/>
          <w:sz w:val="24"/>
          <w:szCs w:val="24"/>
        </w:rPr>
        <w:t>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 de 12 a 29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os de edad.</w:t>
      </w:r>
      <w:r>
        <w:rPr>
          <w:rFonts w:ascii="Arial" w:hAnsi="Arial"/>
          <w:sz w:val="24"/>
          <w:szCs w:val="24"/>
        </w:rPr>
        <w:t xml:space="preserve"> De acuerdo con la Encuesta de Consumo de Drogas en Estudiantes de la Ciudad de M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  <w:lang w:val="pt-PT"/>
        </w:rPr>
        <w:t>xico</w:t>
      </w:r>
      <w:r>
        <w:rPr>
          <w:rFonts w:ascii="Arial" w:hAnsi="Arial"/>
          <w:sz w:val="24"/>
          <w:szCs w:val="24"/>
        </w:rPr>
        <w:t xml:space="preserve"> realizada en </w:t>
      </w:r>
      <w:r>
        <w:rPr>
          <w:rFonts w:ascii="Arial" w:hAnsi="Arial"/>
          <w:sz w:val="24"/>
          <w:szCs w:val="24"/>
        </w:rPr>
        <w:t>2012</w:t>
      </w:r>
      <w:r>
        <w:rPr>
          <w:rFonts w:ascii="Arial" w:hAnsi="Arial"/>
          <w:sz w:val="24"/>
          <w:szCs w:val="24"/>
        </w:rPr>
        <w:t>, en la Ciudad De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7 de cada 10 estudiantes de secundaria y bachillerato han consumido alcohol alguna vez en la vida, y uno de cada cuatro ha ing</w:t>
      </w:r>
      <w:r>
        <w:rPr>
          <w:rFonts w:ascii="Arial" w:hAnsi="Arial"/>
          <w:sz w:val="24"/>
          <w:szCs w:val="24"/>
        </w:rPr>
        <w:t>erido drogas ilegales, entre marihuana, coca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na</w:t>
      </w:r>
      <w:r>
        <w:rPr>
          <w:rFonts w:ascii="Arial" w:hAnsi="Arial"/>
          <w:sz w:val="24"/>
          <w:szCs w:val="24"/>
        </w:rPr>
        <w:t xml:space="preserve"> y alucin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genos</w:t>
      </w:r>
      <w:r>
        <w:rPr>
          <w:rFonts w:ascii="Arial" w:hAnsi="Arial"/>
          <w:sz w:val="24"/>
          <w:szCs w:val="24"/>
        </w:rPr>
        <w:t>, y son n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 xml:space="preserve">meros que van en aumento. El abuso de sustancias adictivas puede llegar a presentar considerables consecuencias en la salud individual, la vida familiar y el desarrollo social. Aunque </w:t>
      </w:r>
      <w:r>
        <w:rPr>
          <w:rFonts w:ascii="Arial" w:hAnsi="Arial"/>
          <w:sz w:val="24"/>
          <w:szCs w:val="24"/>
        </w:rPr>
        <w:t>es importante aclarar que en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 toda la sociedad est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</w:rPr>
        <w:t>expuesta a las drogas, es cierto que existen</w:t>
      </w:r>
      <w:r>
        <w:rPr>
          <w:rFonts w:ascii="Arial" w:hAnsi="Arial"/>
          <w:sz w:val="24"/>
          <w:szCs w:val="24"/>
          <w:lang w:val="pt-PT"/>
        </w:rPr>
        <w:t xml:space="preserve"> grupos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vulnerables que otros, como por ejemplo lo</w:t>
      </w:r>
      <w:r>
        <w:rPr>
          <w:rFonts w:ascii="Arial" w:hAnsi="Arial"/>
          <w:sz w:val="24"/>
          <w:szCs w:val="24"/>
        </w:rPr>
        <w:t>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venes. Es un problema que requiere de mucha atenci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debido a que una adicci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no tratada puede</w:t>
      </w:r>
      <w:r>
        <w:rPr>
          <w:rFonts w:ascii="Arial" w:hAnsi="Arial"/>
          <w:sz w:val="24"/>
          <w:szCs w:val="24"/>
        </w:rPr>
        <w:t xml:space="preserve"> afectar el desarrollo y el futuro de los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 mexicanos, afectando as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</w:rPr>
        <w:t>a una gran parte de la poblaci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n. Muchas iniciativas han sido propuestas por parte del Gobierno mexicano. Algunas medidas son prevenir su consumo, disminuir el n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 xml:space="preserve">mero de </w:t>
      </w:r>
      <w:r>
        <w:rPr>
          <w:rFonts w:ascii="Arial" w:hAnsi="Arial"/>
          <w:sz w:val="24"/>
          <w:szCs w:val="24"/>
        </w:rPr>
        <w:t>consumidores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reducir los da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os a pueden causar y proveer i</w:t>
      </w:r>
      <w:r>
        <w:rPr>
          <w:rFonts w:ascii="Arial" w:hAnsi="Arial"/>
          <w:sz w:val="24"/>
          <w:szCs w:val="24"/>
        </w:rPr>
        <w:t>nformaci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>, as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</w:rPr>
        <w:t>como promover tratamientos y rehabilitaci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para los afectados.</w:t>
      </w:r>
      <w:r>
        <w:rPr>
          <w:rFonts w:ascii="Arial" w:hAnsi="Arial"/>
          <w:sz w:val="24"/>
          <w:szCs w:val="24"/>
        </w:rPr>
        <w:t xml:space="preserve"> </w:t>
      </w:r>
      <w:commentRangeEnd w:id="1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31811E9C" w14:textId="77777777" w:rsidR="00497808" w:rsidRDefault="00497808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</w:p>
    <w:p w14:paraId="41800949" w14:textId="77777777" w:rsidR="00497808" w:rsidRDefault="0033496F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  <w:r>
        <w:rPr>
          <w:rFonts w:ascii="Futura" w:hAnsi="Futura"/>
          <w:sz w:val="24"/>
          <w:szCs w:val="24"/>
        </w:rPr>
        <w:t>PREGUNTA DE INVESTIGACI</w:t>
      </w:r>
      <w:r>
        <w:rPr>
          <w:rFonts w:ascii="Futura" w:hAnsi="Futura"/>
          <w:sz w:val="24"/>
          <w:szCs w:val="24"/>
        </w:rPr>
        <w:t>Ó</w:t>
      </w:r>
      <w:r>
        <w:rPr>
          <w:rFonts w:ascii="Futura" w:hAnsi="Futura"/>
          <w:sz w:val="24"/>
          <w:szCs w:val="24"/>
        </w:rPr>
        <w:t>N</w:t>
      </w:r>
    </w:p>
    <w:p w14:paraId="67F0FB5A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commentRangeStart w:id="2"/>
      <w:r>
        <w:rPr>
          <w:rFonts w:ascii="Arial" w:hAnsi="Arial"/>
          <w:sz w:val="24"/>
          <w:szCs w:val="24"/>
        </w:rPr>
        <w:t>¿</w:t>
      </w:r>
      <w:r>
        <w:rPr>
          <w:rFonts w:ascii="Arial" w:hAnsi="Arial"/>
          <w:sz w:val="24"/>
          <w:szCs w:val="24"/>
        </w:rPr>
        <w:t>Por 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los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 son mas susceptibles al consumo de drogas?</w:t>
      </w:r>
    </w:p>
    <w:p w14:paraId="22E790A0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¿</w:t>
      </w:r>
      <w:r>
        <w:rPr>
          <w:rFonts w:ascii="Arial" w:hAnsi="Arial"/>
          <w:sz w:val="24"/>
          <w:szCs w:val="24"/>
        </w:rPr>
        <w:t>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 xml:space="preserve">riesgos implica una </w:t>
      </w:r>
      <w:r>
        <w:rPr>
          <w:rFonts w:ascii="Arial" w:hAnsi="Arial"/>
          <w:sz w:val="24"/>
          <w:szCs w:val="24"/>
        </w:rPr>
        <w:t>sociedad de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 adictos a sustancias, espec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ficamente ilegales?</w:t>
      </w:r>
    </w:p>
    <w:p w14:paraId="28A4174E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¿</w:t>
      </w:r>
      <w:r>
        <w:rPr>
          <w:rFonts w:ascii="Arial" w:hAnsi="Arial"/>
          <w:sz w:val="24"/>
          <w:szCs w:val="24"/>
        </w:rPr>
        <w:t>Qu</w:t>
      </w:r>
      <w:r>
        <w:rPr>
          <w:rFonts w:ascii="Arial" w:hAnsi="Arial"/>
          <w:sz w:val="24"/>
          <w:szCs w:val="24"/>
        </w:rPr>
        <w:t xml:space="preserve">é </w:t>
      </w:r>
      <w:r>
        <w:rPr>
          <w:rFonts w:ascii="Arial" w:hAnsi="Arial"/>
          <w:sz w:val="24"/>
          <w:szCs w:val="24"/>
        </w:rPr>
        <w:t>se ha hecho para remediar este problema?</w:t>
      </w:r>
      <w:commentRangeEnd w:id="2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</w:p>
    <w:p w14:paraId="3A1EC242" w14:textId="77777777" w:rsidR="00497808" w:rsidRDefault="00497808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</w:p>
    <w:p w14:paraId="1AFFDEFE" w14:textId="77777777" w:rsidR="00497808" w:rsidRDefault="0033496F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  <w:r>
        <w:rPr>
          <w:rFonts w:ascii="Futura" w:hAnsi="Futura"/>
          <w:sz w:val="24"/>
          <w:szCs w:val="24"/>
        </w:rPr>
        <w:lastRenderedPageBreak/>
        <w:t>OBJETIVO PRINCIPAL</w:t>
      </w:r>
    </w:p>
    <w:p w14:paraId="651A797B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commentRangeStart w:id="3"/>
      <w:r>
        <w:rPr>
          <w:rFonts w:ascii="Arial" w:hAnsi="Arial"/>
          <w:sz w:val="24"/>
          <w:szCs w:val="24"/>
        </w:rPr>
        <w:t>Investiga</w:t>
      </w:r>
      <w:commentRangeEnd w:id="3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  <w:r>
        <w:rPr>
          <w:rFonts w:ascii="Arial" w:hAnsi="Arial"/>
          <w:sz w:val="24"/>
          <w:szCs w:val="24"/>
        </w:rPr>
        <w:t>r a detalle el contexto social de los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venes consumidores de drogas ilegales, para poder </w:t>
      </w:r>
      <w:r>
        <w:rPr>
          <w:rFonts w:ascii="Arial" w:hAnsi="Arial"/>
          <w:sz w:val="24"/>
          <w:szCs w:val="24"/>
        </w:rPr>
        <w:t>identificar una causa del abuso de sustancias y proponer una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n.</w:t>
      </w:r>
    </w:p>
    <w:p w14:paraId="43B36143" w14:textId="77777777" w:rsidR="00497808" w:rsidRDefault="00497808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</w:p>
    <w:p w14:paraId="53A731AA" w14:textId="77777777" w:rsidR="00497808" w:rsidRDefault="0033496F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  <w:r>
        <w:rPr>
          <w:rFonts w:ascii="Futura" w:hAnsi="Futura"/>
          <w:sz w:val="24"/>
          <w:szCs w:val="24"/>
        </w:rPr>
        <w:t>OBJETIVOS ESPEC</w:t>
      </w:r>
      <w:r>
        <w:rPr>
          <w:rFonts w:ascii="Futura" w:hAnsi="Futura"/>
          <w:sz w:val="24"/>
          <w:szCs w:val="24"/>
        </w:rPr>
        <w:t>Í</w:t>
      </w:r>
      <w:r>
        <w:rPr>
          <w:rFonts w:ascii="Futura" w:hAnsi="Futura"/>
          <w:sz w:val="24"/>
          <w:szCs w:val="24"/>
        </w:rPr>
        <w:t>FICOS</w:t>
      </w:r>
    </w:p>
    <w:p w14:paraId="502916EE" w14:textId="77777777" w:rsidR="00497808" w:rsidRDefault="0033496F">
      <w:pPr>
        <w:pStyle w:val="Body"/>
        <w:numPr>
          <w:ilvl w:val="0"/>
          <w:numId w:val="2"/>
        </w:numPr>
        <w:spacing w:line="480" w:lineRule="auto"/>
        <w:rPr>
          <w:rFonts w:ascii="Arial" w:hAnsi="Arial"/>
          <w:sz w:val="24"/>
          <w:szCs w:val="24"/>
        </w:rPr>
      </w:pPr>
      <w:commentRangeStart w:id="4"/>
      <w:r>
        <w:rPr>
          <w:rFonts w:ascii="Arial" w:hAnsi="Arial"/>
          <w:sz w:val="24"/>
          <w:szCs w:val="24"/>
        </w:rPr>
        <w:t>Investiga</w:t>
      </w:r>
      <w:commentRangeEnd w:id="4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  <w:r>
        <w:rPr>
          <w:rFonts w:ascii="Arial" w:hAnsi="Arial"/>
          <w:sz w:val="24"/>
          <w:szCs w:val="24"/>
        </w:rPr>
        <w:t>r cifras exactas de consumo de drogas ilegales en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xico.</w:t>
      </w:r>
    </w:p>
    <w:p w14:paraId="53618FF0" w14:textId="77777777" w:rsidR="00497808" w:rsidRDefault="0033496F">
      <w:pPr>
        <w:pStyle w:val="Body"/>
        <w:numPr>
          <w:ilvl w:val="0"/>
          <w:numId w:val="2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alar el posible impacto del consumo de drogas ilegales.</w:t>
      </w:r>
    </w:p>
    <w:p w14:paraId="60DBBE1B" w14:textId="77777777" w:rsidR="00497808" w:rsidRDefault="0033496F">
      <w:pPr>
        <w:pStyle w:val="Body"/>
        <w:numPr>
          <w:ilvl w:val="0"/>
          <w:numId w:val="2"/>
        </w:numPr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Identificar las propuestas y </w:t>
      </w:r>
      <w:r>
        <w:rPr>
          <w:rFonts w:ascii="Arial" w:hAnsi="Arial"/>
          <w:sz w:val="24"/>
          <w:szCs w:val="24"/>
        </w:rPr>
        <w:t>revisar los constantes proyectos del Gobierno de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 que se tienen para solucionar este problema.</w:t>
      </w:r>
    </w:p>
    <w:p w14:paraId="6918FC6E" w14:textId="77777777" w:rsidR="00497808" w:rsidRDefault="00497808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</w:p>
    <w:p w14:paraId="7E98F401" w14:textId="77777777" w:rsidR="00497808" w:rsidRDefault="0033496F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  <w:r>
        <w:rPr>
          <w:rFonts w:ascii="Futura" w:hAnsi="Futura"/>
          <w:sz w:val="24"/>
          <w:szCs w:val="24"/>
        </w:rPr>
        <w:t>JUSTIFICACI</w:t>
      </w:r>
      <w:r>
        <w:rPr>
          <w:rFonts w:ascii="Futura" w:hAnsi="Futura"/>
          <w:sz w:val="24"/>
          <w:szCs w:val="24"/>
        </w:rPr>
        <w:t>Ó</w:t>
      </w:r>
      <w:r>
        <w:rPr>
          <w:rFonts w:ascii="Futura" w:hAnsi="Futura"/>
          <w:sz w:val="24"/>
          <w:szCs w:val="24"/>
        </w:rPr>
        <w:t>N</w:t>
      </w:r>
    </w:p>
    <w:p w14:paraId="4CD5C7B8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</w:t>
      </w:r>
      <w:commentRangeStart w:id="5"/>
      <w:r>
        <w:rPr>
          <w:rFonts w:ascii="Arial" w:hAnsi="Arial"/>
          <w:sz w:val="24"/>
          <w:szCs w:val="24"/>
        </w:rPr>
        <w:t xml:space="preserve">motivo </w:t>
      </w:r>
      <w:commentRangeEnd w:id="5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5"/>
      </w:r>
      <w:r>
        <w:rPr>
          <w:rFonts w:ascii="Arial" w:hAnsi="Arial"/>
          <w:sz w:val="24"/>
          <w:szCs w:val="24"/>
        </w:rPr>
        <w:t>de este trabajo de investigaci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es echar un vistazo a la sociedad mexicana, adentr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ndonos en el contexto de los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venes, para ide</w:t>
      </w:r>
      <w:r>
        <w:rPr>
          <w:rFonts w:ascii="Arial" w:hAnsi="Arial"/>
          <w:sz w:val="24"/>
          <w:szCs w:val="24"/>
        </w:rPr>
        <w:t>ntificar los posibles detonantes de este problema, ya que afecta a grandes sectores poblacionales, y las cifras van en aumento. Juntando las causas e identificando posibles patrones, se intentar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</w:rPr>
        <w:t>proponer una soluci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ya que al ser j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venes, es un problema</w:t>
      </w:r>
      <w:r>
        <w:rPr>
          <w:rFonts w:ascii="Arial" w:hAnsi="Arial"/>
          <w:sz w:val="24"/>
          <w:szCs w:val="24"/>
        </w:rPr>
        <w:t xml:space="preserve"> que nos afecta de manera considerable, y a veces no se le da el peso o la importancia requerida.</w:t>
      </w:r>
    </w:p>
    <w:p w14:paraId="405BB356" w14:textId="77777777" w:rsidR="00497808" w:rsidRDefault="00497808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</w:p>
    <w:p w14:paraId="18FBCDC0" w14:textId="77777777" w:rsidR="00497808" w:rsidRDefault="0033496F">
      <w:pPr>
        <w:pStyle w:val="Body"/>
        <w:spacing w:line="480" w:lineRule="auto"/>
        <w:rPr>
          <w:rFonts w:ascii="Futura" w:eastAsia="Futura" w:hAnsi="Futura" w:cs="Futura"/>
          <w:sz w:val="24"/>
          <w:szCs w:val="24"/>
        </w:rPr>
      </w:pPr>
      <w:commentRangeStart w:id="6"/>
      <w:commentRangeStart w:id="7"/>
      <w:r>
        <w:rPr>
          <w:rFonts w:ascii="Futura" w:hAnsi="Futura"/>
          <w:sz w:val="24"/>
          <w:szCs w:val="24"/>
        </w:rPr>
        <w:t>MARCO TE</w:t>
      </w:r>
      <w:r>
        <w:rPr>
          <w:rFonts w:ascii="Futura" w:hAnsi="Futura"/>
          <w:sz w:val="24"/>
          <w:szCs w:val="24"/>
        </w:rPr>
        <w:t>Ó</w:t>
      </w:r>
      <w:r>
        <w:rPr>
          <w:rFonts w:ascii="Futura" w:hAnsi="Futura"/>
          <w:sz w:val="24"/>
          <w:szCs w:val="24"/>
        </w:rPr>
        <w:t>RICO</w:t>
      </w:r>
      <w:commentRangeEnd w:id="6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6"/>
      </w:r>
      <w:commentRangeEnd w:id="7"/>
      <w:r w:rsidR="00A053D1">
        <w:rPr>
          <w:rStyle w:val="Refdecomentario"/>
          <w:rFonts w:ascii="Times New Roman" w:hAnsi="Times New Roman" w:cs="Times New Roman"/>
          <w:color w:val="auto"/>
          <w:lang w:val="en-US" w:eastAsia="en-US"/>
          <w14:textOutline w14:w="0" w14:cap="rnd" w14:cmpd="sng" w14:algn="ctr">
            <w14:noFill/>
            <w14:prstDash w14:val="solid"/>
            <w14:bevel/>
          </w14:textOutline>
        </w:rPr>
        <w:commentReference w:id="7"/>
      </w:r>
    </w:p>
    <w:p w14:paraId="0F10FA9F" w14:textId="4C641C75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Gracias a un sondeo elaborado en el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2016 por la Secretar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 de Salud, el </w:t>
      </w:r>
      <w:r>
        <w:rPr>
          <w:rFonts w:ascii="Arial" w:hAnsi="Arial"/>
          <w:sz w:val="24"/>
          <w:szCs w:val="24"/>
          <w:lang w:val="pt-PT"/>
        </w:rPr>
        <w:t xml:space="preserve">consumo de drogas ilegales </w:t>
      </w:r>
      <w:r>
        <w:rPr>
          <w:rFonts w:ascii="Arial" w:hAnsi="Arial"/>
          <w:sz w:val="24"/>
          <w:szCs w:val="24"/>
        </w:rPr>
        <w:t>en</w:t>
      </w:r>
      <w:r>
        <w:rPr>
          <w:rFonts w:ascii="Arial" w:hAnsi="Arial"/>
          <w:sz w:val="24"/>
          <w:szCs w:val="24"/>
          <w:lang w:val="pt-PT"/>
        </w:rPr>
        <w:t xml:space="preserve"> adolescentes </w:t>
      </w:r>
      <w:r>
        <w:rPr>
          <w:rFonts w:ascii="Arial" w:hAnsi="Arial"/>
          <w:sz w:val="24"/>
          <w:szCs w:val="24"/>
        </w:rPr>
        <w:t>mexicanos pas</w:t>
      </w:r>
      <w:r>
        <w:rPr>
          <w:rFonts w:ascii="Arial" w:hAnsi="Arial"/>
          <w:sz w:val="24"/>
          <w:szCs w:val="24"/>
        </w:rPr>
        <w:t xml:space="preserve">ó </w:t>
      </w:r>
      <w:r>
        <w:rPr>
          <w:rFonts w:ascii="Arial" w:hAnsi="Arial"/>
          <w:sz w:val="24"/>
          <w:szCs w:val="24"/>
        </w:rPr>
        <w:t>de</w:t>
      </w:r>
      <w:r>
        <w:rPr>
          <w:rFonts w:ascii="Arial" w:hAnsi="Arial"/>
          <w:sz w:val="24"/>
          <w:szCs w:val="24"/>
        </w:rPr>
        <w:t>l 2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>9</w:t>
      </w:r>
      <w:r>
        <w:rPr>
          <w:rFonts w:ascii="Arial" w:hAnsi="Arial"/>
          <w:sz w:val="24"/>
          <w:szCs w:val="24"/>
        </w:rPr>
        <w:t xml:space="preserve">% </w:t>
      </w:r>
      <w:r>
        <w:rPr>
          <w:rFonts w:ascii="Arial" w:hAnsi="Arial"/>
          <w:sz w:val="24"/>
          <w:szCs w:val="24"/>
        </w:rPr>
        <w:t>en 2011</w:t>
      </w:r>
      <w:r>
        <w:rPr>
          <w:rFonts w:ascii="Arial" w:hAnsi="Arial"/>
          <w:sz w:val="24"/>
          <w:szCs w:val="24"/>
        </w:rPr>
        <w:t xml:space="preserve"> a 6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>2</w:t>
      </w:r>
      <w:r>
        <w:rPr>
          <w:rFonts w:ascii="Arial" w:hAnsi="Arial"/>
          <w:sz w:val="24"/>
          <w:szCs w:val="24"/>
        </w:rPr>
        <w:t>%</w:t>
      </w:r>
      <w:r>
        <w:rPr>
          <w:rFonts w:ascii="Arial" w:hAnsi="Arial"/>
          <w:sz w:val="24"/>
          <w:szCs w:val="24"/>
        </w:rPr>
        <w:t xml:space="preserve"> en 2016</w:t>
      </w:r>
      <w:r>
        <w:rPr>
          <w:rFonts w:ascii="Arial" w:hAnsi="Arial"/>
          <w:sz w:val="24"/>
          <w:szCs w:val="24"/>
        </w:rPr>
        <w:t>. La salud p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blica es un t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rmino descrito por la Escuela Graduada de Salud P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 xml:space="preserve">blica como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 xml:space="preserve">disciplina </w:t>
      </w:r>
      <w:r>
        <w:rPr>
          <w:rFonts w:ascii="Arial" w:hAnsi="Arial"/>
          <w:sz w:val="24"/>
          <w:szCs w:val="24"/>
        </w:rPr>
        <w:t>m</w:t>
      </w:r>
      <w:r>
        <w:rPr>
          <w:rFonts w:ascii="Arial" w:hAnsi="Arial"/>
          <w:sz w:val="24"/>
          <w:szCs w:val="24"/>
          <w:lang w:val="fr-FR"/>
        </w:rPr>
        <w:t>é</w:t>
      </w:r>
      <w:r>
        <w:rPr>
          <w:rFonts w:ascii="Arial" w:hAnsi="Arial"/>
          <w:sz w:val="24"/>
          <w:szCs w:val="24"/>
        </w:rPr>
        <w:t>dica encargada de la protecci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acomodaci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y </w:t>
      </w:r>
      <w:r>
        <w:rPr>
          <w:rFonts w:ascii="Arial" w:hAnsi="Arial"/>
          <w:sz w:val="24"/>
          <w:szCs w:val="24"/>
        </w:rPr>
        <w:lastRenderedPageBreak/>
        <w:t>sustentaci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filos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fica y mejora de la salud de la poblaci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humana</w:t>
      </w:r>
      <w:r>
        <w:rPr>
          <w:rFonts w:ascii="Arial" w:hAnsi="Arial"/>
          <w:sz w:val="24"/>
          <w:szCs w:val="24"/>
        </w:rPr>
        <w:t xml:space="preserve"> en conjunto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. El consumo de drogas ilegales, as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</w:rPr>
        <w:t>como su venta y distribuci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 son un problema que recae en la categor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 de salud p</w:t>
      </w:r>
      <w:r>
        <w:rPr>
          <w:rFonts w:ascii="Arial" w:hAnsi="Arial"/>
          <w:sz w:val="24"/>
          <w:szCs w:val="24"/>
        </w:rPr>
        <w:t>ú</w:t>
      </w:r>
      <w:r>
        <w:rPr>
          <w:rFonts w:ascii="Arial" w:hAnsi="Arial"/>
          <w:sz w:val="24"/>
          <w:szCs w:val="24"/>
        </w:rPr>
        <w:t>blica. El titular de la Comisi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Nacional contra las Adicciones (CONADIC</w:t>
      </w:r>
      <w:r w:rsidR="00A053D1">
        <w:rPr>
          <w:rFonts w:ascii="Arial" w:hAnsi="Arial"/>
          <w:color w:val="FF0000"/>
          <w:sz w:val="24"/>
          <w:szCs w:val="24"/>
        </w:rPr>
        <w:t>, año</w:t>
      </w:r>
      <w:r>
        <w:rPr>
          <w:rFonts w:ascii="Arial" w:hAnsi="Arial"/>
          <w:sz w:val="24"/>
          <w:szCs w:val="24"/>
          <w:lang w:val="it-IT"/>
        </w:rPr>
        <w:t>), Manuel Mondrag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</w:t>
      </w:r>
      <w:r>
        <w:rPr>
          <w:rFonts w:ascii="Arial" w:hAnsi="Arial"/>
          <w:sz w:val="24"/>
          <w:szCs w:val="24"/>
        </w:rPr>
        <w:t xml:space="preserve">, explica que </w:t>
      </w:r>
      <w:r>
        <w:rPr>
          <w:rFonts w:ascii="Arial" w:hAnsi="Arial"/>
          <w:sz w:val="24"/>
          <w:szCs w:val="24"/>
        </w:rPr>
        <w:t>“</w:t>
      </w:r>
      <w:r>
        <w:rPr>
          <w:rFonts w:ascii="Arial" w:hAnsi="Arial"/>
          <w:sz w:val="24"/>
          <w:szCs w:val="24"/>
        </w:rPr>
        <w:t>consumir drogas y</w:t>
      </w:r>
      <w:r>
        <w:rPr>
          <w:rFonts w:ascii="Arial" w:hAnsi="Arial"/>
          <w:sz w:val="24"/>
          <w:szCs w:val="24"/>
        </w:rPr>
        <w:t xml:space="preserve"> estupefacientes les hace 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s vulnerables al afectar su desarrollo f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sico y cognitivo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>. Bas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ndonos en las estad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sticas publicadas en 2016 por la CONADIC, podemos observar que generalmente s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puede llegar a</w:t>
      </w:r>
      <w:r>
        <w:rPr>
          <w:rFonts w:ascii="Arial" w:hAnsi="Arial"/>
          <w:sz w:val="24"/>
          <w:szCs w:val="24"/>
          <w:lang w:val="pt-PT"/>
        </w:rPr>
        <w:t xml:space="preserve"> observa</w:t>
      </w:r>
      <w:r>
        <w:rPr>
          <w:rFonts w:ascii="Arial" w:hAnsi="Arial"/>
          <w:sz w:val="24"/>
          <w:szCs w:val="24"/>
        </w:rPr>
        <w:t>r una "ingesta explosiva y espor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  <w:lang w:val="pt-PT"/>
        </w:rPr>
        <w:t xml:space="preserve">dica cada </w:t>
      </w:r>
      <w:r>
        <w:rPr>
          <w:rFonts w:ascii="Arial" w:hAnsi="Arial"/>
          <w:sz w:val="24"/>
          <w:szCs w:val="24"/>
          <w:lang w:val="pt-PT"/>
        </w:rPr>
        <w:t>15 o 30 d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as</w:t>
      </w:r>
      <w:r>
        <w:rPr>
          <w:rFonts w:ascii="Arial" w:hAnsi="Arial"/>
          <w:sz w:val="24"/>
          <w:szCs w:val="24"/>
        </w:rPr>
        <w:t>”</w:t>
      </w:r>
      <w:r>
        <w:rPr>
          <w:rFonts w:ascii="Arial" w:hAnsi="Arial"/>
          <w:sz w:val="24"/>
          <w:szCs w:val="24"/>
        </w:rPr>
        <w:t xml:space="preserve">. Esta conducta puede </w:t>
      </w:r>
      <w:r>
        <w:rPr>
          <w:rFonts w:ascii="Arial" w:hAnsi="Arial"/>
          <w:sz w:val="24"/>
          <w:szCs w:val="24"/>
          <w:lang w:val="it-IT"/>
        </w:rPr>
        <w:t>deriva</w:t>
      </w:r>
      <w:r>
        <w:rPr>
          <w:rFonts w:ascii="Arial" w:hAnsi="Arial"/>
          <w:sz w:val="24"/>
          <w:szCs w:val="24"/>
        </w:rPr>
        <w:t>r en una serie de consecuencias negativas, como accidentes de autom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viles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violencia, arrestos o casos de violencia dom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stica.</w:t>
      </w:r>
    </w:p>
    <w:p w14:paraId="196B5E43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El abuso de sustancias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se puede presentar en sustancias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dicas o </w:t>
      </w:r>
      <w:r>
        <w:rPr>
          <w:rFonts w:ascii="Arial" w:hAnsi="Arial"/>
          <w:sz w:val="24"/>
          <w:szCs w:val="24"/>
        </w:rPr>
        <w:t>sustancias legales. Un</w:t>
      </w:r>
      <w:r>
        <w:rPr>
          <w:rFonts w:ascii="Arial" w:hAnsi="Arial"/>
          <w:sz w:val="24"/>
          <w:szCs w:val="24"/>
          <w:lang w:val="de-DE"/>
        </w:rPr>
        <w:t xml:space="preserve"> sondeo</w:t>
      </w:r>
      <w:r>
        <w:rPr>
          <w:rFonts w:ascii="Arial" w:hAnsi="Arial"/>
          <w:sz w:val="24"/>
          <w:szCs w:val="24"/>
        </w:rPr>
        <w:t xml:space="preserve"> realizado en el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2016 por parte de la CONADIC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el cual considera la opini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nl-NL"/>
        </w:rPr>
        <w:t>n de 56</w:t>
      </w:r>
      <w:r>
        <w:rPr>
          <w:rFonts w:ascii="Arial" w:hAnsi="Arial"/>
          <w:sz w:val="24"/>
          <w:szCs w:val="24"/>
        </w:rPr>
        <w:t>,877 personas en todo el pa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s (zonas rurales y urbanas de M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xico), entre ellos 12,</w:t>
      </w:r>
      <w:r>
        <w:rPr>
          <w:rFonts w:ascii="Arial" w:hAnsi="Arial"/>
          <w:sz w:val="24"/>
          <w:szCs w:val="24"/>
          <w:lang w:val="pt-PT"/>
        </w:rPr>
        <w:t>440 adolescentes,</w:t>
      </w:r>
      <w:r>
        <w:rPr>
          <w:rFonts w:ascii="Arial" w:hAnsi="Arial"/>
          <w:sz w:val="24"/>
          <w:szCs w:val="24"/>
        </w:rPr>
        <w:t xml:space="preserve"> nos muestra un incremento del consumo exce</w:t>
      </w:r>
      <w:r>
        <w:rPr>
          <w:rFonts w:ascii="Arial" w:hAnsi="Arial"/>
          <w:sz w:val="24"/>
          <w:szCs w:val="24"/>
        </w:rPr>
        <w:t>sivo de alcohol. Este</w:t>
      </w:r>
      <w:r>
        <w:rPr>
          <w:rFonts w:ascii="Arial" w:hAnsi="Arial"/>
          <w:sz w:val="24"/>
          <w:szCs w:val="24"/>
          <w:lang w:val="fr-FR"/>
        </w:rPr>
        <w:t xml:space="preserve"> pas</w:t>
      </w:r>
      <w:r>
        <w:rPr>
          <w:rFonts w:ascii="Arial" w:hAnsi="Arial"/>
          <w:sz w:val="24"/>
          <w:szCs w:val="24"/>
        </w:rPr>
        <w:t xml:space="preserve">ó </w:t>
      </w:r>
      <w:r>
        <w:rPr>
          <w:rFonts w:ascii="Arial" w:hAnsi="Arial"/>
          <w:sz w:val="24"/>
          <w:szCs w:val="24"/>
          <w:lang w:val="pt-PT"/>
        </w:rPr>
        <w:t>de 12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3 % </w:t>
      </w:r>
      <w:r>
        <w:rPr>
          <w:rFonts w:ascii="Arial" w:hAnsi="Arial"/>
          <w:sz w:val="24"/>
          <w:szCs w:val="24"/>
        </w:rPr>
        <w:t xml:space="preserve">en </w:t>
      </w:r>
      <w:r>
        <w:rPr>
          <w:rFonts w:ascii="Arial" w:hAnsi="Arial"/>
          <w:sz w:val="24"/>
          <w:szCs w:val="24"/>
        </w:rPr>
        <w:t>2011 a 19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  <w:lang w:val="fr-FR"/>
        </w:rPr>
        <w:t>8 % en 2016.</w:t>
      </w:r>
    </w:p>
    <w:p w14:paraId="470BE22B" w14:textId="77777777" w:rsidR="00497808" w:rsidRDefault="0033496F">
      <w:pPr>
        <w:pStyle w:val="Body"/>
        <w:spacing w:line="48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Este incremento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incluye a menores de edad. Es ah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</w:rPr>
        <w:t>donde entra otra problem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 xml:space="preserve">tica, la cual es el </w:t>
      </w:r>
      <w:r>
        <w:rPr>
          <w:rFonts w:ascii="Arial" w:hAnsi="Arial"/>
          <w:sz w:val="24"/>
          <w:szCs w:val="24"/>
          <w:lang w:val="it-IT"/>
        </w:rPr>
        <w:t>suministr</w:t>
      </w:r>
      <w:r>
        <w:rPr>
          <w:rFonts w:ascii="Arial" w:hAnsi="Arial"/>
          <w:sz w:val="24"/>
          <w:szCs w:val="24"/>
        </w:rPr>
        <w:t>o ilegal de alcohol, el cual est</w:t>
      </w:r>
      <w:r>
        <w:rPr>
          <w:rFonts w:ascii="Arial" w:hAnsi="Arial"/>
          <w:sz w:val="24"/>
          <w:szCs w:val="24"/>
        </w:rPr>
        <w:t xml:space="preserve">á </w:t>
      </w:r>
      <w:r>
        <w:rPr>
          <w:rFonts w:ascii="Arial" w:hAnsi="Arial"/>
          <w:sz w:val="24"/>
          <w:szCs w:val="24"/>
        </w:rPr>
        <w:t>ligado a la corrupci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y el mal desempe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o de la</w:t>
      </w:r>
      <w:r>
        <w:rPr>
          <w:rFonts w:ascii="Arial" w:hAnsi="Arial"/>
          <w:sz w:val="24"/>
          <w:szCs w:val="24"/>
        </w:rPr>
        <w:t>s autoridades y las leyes establecidas en la Constituci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 Pol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tica de los Estados Unidos Mexicanos. Este f</w:t>
      </w:r>
      <w:r>
        <w:rPr>
          <w:rFonts w:ascii="Arial" w:hAnsi="Arial"/>
          <w:sz w:val="24"/>
          <w:szCs w:val="24"/>
        </w:rPr>
        <w:t>á</w:t>
      </w:r>
      <w:r>
        <w:rPr>
          <w:rFonts w:ascii="Arial" w:hAnsi="Arial"/>
          <w:sz w:val="24"/>
          <w:szCs w:val="24"/>
        </w:rPr>
        <w:t>cil acceso favorece el consumo desmedido de estas sustancias. I</w:t>
      </w:r>
      <w:r w:rsidRPr="00A053D1">
        <w:rPr>
          <w:rFonts w:ascii="Arial" w:hAnsi="Arial"/>
          <w:sz w:val="24"/>
          <w:szCs w:val="24"/>
          <w:lang w:val="es-MX"/>
        </w:rPr>
        <w:t>nform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  <w:lang w:val="fr-FR"/>
        </w:rPr>
        <w:t xml:space="preserve"> la </w:t>
      </w:r>
      <w:r>
        <w:rPr>
          <w:rFonts w:ascii="Arial" w:hAnsi="Arial"/>
          <w:sz w:val="24"/>
          <w:szCs w:val="24"/>
        </w:rPr>
        <w:t>UNODC (Oficina de las Naciones Unidas contra la Droga y el Delito</w:t>
      </w:r>
      <w:r>
        <w:rPr>
          <w:rFonts w:ascii="Arial" w:hAnsi="Arial"/>
          <w:sz w:val="24"/>
          <w:szCs w:val="24"/>
        </w:rPr>
        <w:t xml:space="preserve">) que al menos el </w:t>
      </w:r>
      <w:r>
        <w:rPr>
          <w:rFonts w:ascii="Arial" w:hAnsi="Arial"/>
          <w:sz w:val="24"/>
          <w:szCs w:val="24"/>
        </w:rPr>
        <w:t>40</w:t>
      </w:r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sz w:val="24"/>
          <w:szCs w:val="24"/>
        </w:rPr>
        <w:t xml:space="preserve">5 </w:t>
      </w:r>
      <w:r>
        <w:rPr>
          <w:rFonts w:ascii="Arial" w:hAnsi="Arial"/>
          <w:sz w:val="24"/>
          <w:szCs w:val="24"/>
        </w:rPr>
        <w:t xml:space="preserve">% de adolescentes consume o ha consumido alguna droga legal. </w:t>
      </w:r>
    </w:p>
    <w:p w14:paraId="2DF05D72" w14:textId="4ED0F575" w:rsidR="00497808" w:rsidRDefault="0033496F">
      <w:pPr>
        <w:pStyle w:val="Body"/>
        <w:spacing w:line="480" w:lineRule="auto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Explica </w:t>
      </w:r>
      <w:r>
        <w:rPr>
          <w:rFonts w:ascii="Arial" w:hAnsi="Arial"/>
          <w:sz w:val="24"/>
          <w:szCs w:val="24"/>
          <w:lang w:val="it-IT"/>
        </w:rPr>
        <w:t>Elisardo Beco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 Iglesias, profesor del Departamento de Psicolog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 xml:space="preserve">y </w:t>
      </w:r>
      <w:r>
        <w:rPr>
          <w:rFonts w:ascii="Arial" w:hAnsi="Arial"/>
          <w:sz w:val="24"/>
          <w:szCs w:val="24"/>
          <w:lang w:val="it-IT"/>
        </w:rPr>
        <w:t>Psicobiolog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 xml:space="preserve"> que las principales causas del</w:t>
      </w:r>
      <w:r>
        <w:rPr>
          <w:rFonts w:ascii="Arial" w:hAnsi="Arial"/>
          <w:sz w:val="24"/>
          <w:szCs w:val="24"/>
          <w:lang w:val="pt-PT"/>
        </w:rPr>
        <w:t xml:space="preserve"> consumo de drogas </w:t>
      </w:r>
      <w:r>
        <w:rPr>
          <w:rFonts w:ascii="Arial" w:hAnsi="Arial"/>
          <w:sz w:val="24"/>
          <w:szCs w:val="24"/>
        </w:rPr>
        <w:t>son factores de predisposici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n,</w:t>
      </w:r>
      <w:r>
        <w:rPr>
          <w:rFonts w:ascii="Arial" w:hAnsi="Arial"/>
          <w:sz w:val="24"/>
          <w:szCs w:val="24"/>
        </w:rPr>
        <w:t xml:space="preserve"> problemas familiares y trastornos psicol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  <w:lang w:val="pt-PT"/>
        </w:rPr>
        <w:t>gicos</w:t>
      </w:r>
      <w:r>
        <w:rPr>
          <w:rFonts w:ascii="Arial" w:hAnsi="Arial"/>
          <w:sz w:val="24"/>
          <w:szCs w:val="24"/>
        </w:rPr>
        <w:t>.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 xml:space="preserve">n hay que </w:t>
      </w:r>
      <w:r>
        <w:rPr>
          <w:rFonts w:ascii="Arial" w:hAnsi="Arial"/>
          <w:sz w:val="24"/>
          <w:szCs w:val="24"/>
        </w:rPr>
        <w:lastRenderedPageBreak/>
        <w:t xml:space="preserve">considerar las consecuencias. El abuso de sustancias puede provocar que </w:t>
      </w:r>
      <w:r>
        <w:rPr>
          <w:rFonts w:ascii="Arial" w:hAnsi="Arial"/>
          <w:sz w:val="24"/>
          <w:szCs w:val="24"/>
          <w:lang w:val="pt-PT"/>
        </w:rPr>
        <w:t>los consumidores</w:t>
      </w:r>
      <w:r>
        <w:rPr>
          <w:rFonts w:ascii="Arial" w:hAnsi="Arial"/>
          <w:sz w:val="24"/>
          <w:szCs w:val="24"/>
        </w:rPr>
        <w:t xml:space="preserve"> dejen</w:t>
      </w:r>
      <w:r>
        <w:rPr>
          <w:rFonts w:ascii="Arial" w:hAnsi="Arial"/>
          <w:sz w:val="24"/>
          <w:szCs w:val="24"/>
          <w:lang w:val="fr-FR"/>
        </w:rPr>
        <w:t xml:space="preserve"> de </w:t>
      </w:r>
      <w:r>
        <w:rPr>
          <w:rFonts w:ascii="Arial" w:hAnsi="Arial"/>
          <w:sz w:val="24"/>
          <w:szCs w:val="24"/>
        </w:rPr>
        <w:t>llevar a cabo</w:t>
      </w:r>
      <w:r>
        <w:rPr>
          <w:rFonts w:ascii="Arial" w:hAnsi="Arial"/>
          <w:sz w:val="24"/>
          <w:szCs w:val="24"/>
          <w:lang w:val="pt-PT"/>
        </w:rPr>
        <w:t xml:space="preserve"> actividades </w:t>
      </w:r>
      <w:r>
        <w:rPr>
          <w:rFonts w:ascii="Arial" w:hAnsi="Arial"/>
          <w:sz w:val="24"/>
          <w:szCs w:val="24"/>
        </w:rPr>
        <w:t xml:space="preserve"> que antes s</w:t>
      </w:r>
      <w:r>
        <w:rPr>
          <w:rFonts w:ascii="Arial" w:hAnsi="Arial"/>
          <w:sz w:val="24"/>
          <w:szCs w:val="24"/>
        </w:rPr>
        <w:t xml:space="preserve">í </w:t>
      </w:r>
      <w:r>
        <w:rPr>
          <w:rFonts w:ascii="Arial" w:hAnsi="Arial"/>
          <w:sz w:val="24"/>
          <w:szCs w:val="24"/>
        </w:rPr>
        <w:t>disfrutaban. Una baja en el rendimiento escolar y lab</w:t>
      </w:r>
      <w:r>
        <w:rPr>
          <w:rFonts w:ascii="Arial" w:hAnsi="Arial"/>
          <w:sz w:val="24"/>
          <w:szCs w:val="24"/>
        </w:rPr>
        <w:t>oral tambi</w:t>
      </w:r>
      <w:r>
        <w:rPr>
          <w:rFonts w:ascii="Arial" w:hAnsi="Arial"/>
          <w:sz w:val="24"/>
          <w:szCs w:val="24"/>
        </w:rPr>
        <w:t>é</w:t>
      </w:r>
      <w:r>
        <w:rPr>
          <w:rFonts w:ascii="Arial" w:hAnsi="Arial"/>
          <w:sz w:val="24"/>
          <w:szCs w:val="24"/>
        </w:rPr>
        <w:t>n es viable. Esto tiene una explicaci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>n. Gracias a un estudio realizado por la psiquiatra Nora Volkow en el 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 xml:space="preserve">o 2003 </w:t>
      </w:r>
      <w:r>
        <w:rPr>
          <w:rFonts w:ascii="Arial" w:hAnsi="Arial"/>
          <w:sz w:val="24"/>
          <w:szCs w:val="24"/>
        </w:rPr>
        <w:t>, se determin</w:t>
      </w:r>
      <w:r>
        <w:rPr>
          <w:rFonts w:ascii="Arial" w:hAnsi="Arial"/>
          <w:sz w:val="24"/>
          <w:szCs w:val="24"/>
        </w:rPr>
        <w:t xml:space="preserve">ó </w:t>
      </w:r>
      <w:r>
        <w:rPr>
          <w:rFonts w:ascii="Arial" w:hAnsi="Arial"/>
          <w:sz w:val="24"/>
          <w:szCs w:val="24"/>
        </w:rPr>
        <w:t>que el abuso de sustancias (de todo tipo, incluyendo las legales) genera cambios neuroqu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pt-PT"/>
        </w:rPr>
        <w:t>micos</w:t>
      </w:r>
      <w:r>
        <w:rPr>
          <w:rFonts w:ascii="Arial" w:hAnsi="Arial"/>
          <w:sz w:val="24"/>
          <w:szCs w:val="24"/>
        </w:rPr>
        <w:t xml:space="preserve"> en el cerebro de l</w:t>
      </w:r>
      <w:r>
        <w:rPr>
          <w:rFonts w:ascii="Arial" w:hAnsi="Arial"/>
          <w:sz w:val="24"/>
          <w:szCs w:val="24"/>
        </w:rPr>
        <w:t>os consumidores</w:t>
      </w:r>
      <w:r>
        <w:rPr>
          <w:rFonts w:ascii="Arial" w:hAnsi="Arial"/>
          <w:sz w:val="24"/>
          <w:szCs w:val="24"/>
        </w:rPr>
        <w:t xml:space="preserve">. </w:t>
      </w:r>
      <w:r>
        <w:rPr>
          <w:rFonts w:ascii="Arial" w:hAnsi="Arial"/>
          <w:sz w:val="24"/>
          <w:szCs w:val="24"/>
        </w:rPr>
        <w:t>Se provoca la liberaci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 </w:t>
      </w:r>
      <w:r>
        <w:rPr>
          <w:rFonts w:ascii="Arial" w:hAnsi="Arial"/>
          <w:sz w:val="24"/>
          <w:szCs w:val="24"/>
        </w:rPr>
        <w:t>de neurotransmisores como la</w:t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</w:rPr>
        <w:t>dopamina o la</w:t>
      </w:r>
      <w:r>
        <w:rPr>
          <w:rFonts w:ascii="Arial" w:hAnsi="Arial"/>
          <w:sz w:val="24"/>
          <w:szCs w:val="24"/>
        </w:rPr>
        <w:t> </w:t>
      </w:r>
      <w:r>
        <w:rPr>
          <w:rFonts w:ascii="Arial" w:hAnsi="Arial"/>
          <w:sz w:val="24"/>
          <w:szCs w:val="24"/>
          <w:lang w:val="it-IT"/>
        </w:rPr>
        <w:t>serotonina</w:t>
      </w:r>
      <w:r>
        <w:rPr>
          <w:rFonts w:ascii="Arial" w:hAnsi="Arial"/>
          <w:sz w:val="24"/>
          <w:szCs w:val="24"/>
        </w:rPr>
        <w:t>, las cuales pueden tener consecuencias a nivel cerebral. Se genera un desajuste neuroqu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  <w:lang w:val="it-IT"/>
        </w:rPr>
        <w:t>mico</w:t>
      </w:r>
      <w:r>
        <w:rPr>
          <w:rFonts w:ascii="Arial" w:hAnsi="Arial"/>
          <w:sz w:val="24"/>
          <w:szCs w:val="24"/>
        </w:rPr>
        <w:t>, el cual afecta la motivaci</w:t>
      </w:r>
      <w:r>
        <w:rPr>
          <w:rFonts w:ascii="Arial" w:hAnsi="Arial"/>
          <w:sz w:val="24"/>
          <w:szCs w:val="24"/>
        </w:rPr>
        <w:t>ó</w:t>
      </w:r>
      <w:r>
        <w:rPr>
          <w:rFonts w:ascii="Arial" w:hAnsi="Arial"/>
          <w:sz w:val="24"/>
          <w:szCs w:val="24"/>
        </w:rPr>
        <w:t xml:space="preserve">n, la memoria y el control </w:t>
      </w:r>
      <w:r>
        <w:rPr>
          <w:rFonts w:ascii="Arial" w:hAnsi="Arial"/>
          <w:sz w:val="24"/>
          <w:szCs w:val="24"/>
        </w:rPr>
        <w:t xml:space="preserve">cognitivo. Incluso las conexiones </w:t>
      </w:r>
      <w:r>
        <w:rPr>
          <w:rFonts w:ascii="Arial" w:hAnsi="Arial"/>
          <w:sz w:val="24"/>
          <w:szCs w:val="24"/>
        </w:rPr>
        <w:t>neurona</w:t>
      </w:r>
      <w:r>
        <w:rPr>
          <w:rFonts w:ascii="Arial" w:hAnsi="Arial"/>
          <w:sz w:val="24"/>
          <w:szCs w:val="24"/>
        </w:rPr>
        <w:t>les pueden modificarse. En resumen, el desbalanceo qu</w:t>
      </w:r>
      <w:r>
        <w:rPr>
          <w:rFonts w:ascii="Arial" w:hAnsi="Arial"/>
          <w:sz w:val="24"/>
          <w:szCs w:val="24"/>
        </w:rPr>
        <w:t>í</w:t>
      </w:r>
      <w:r>
        <w:rPr>
          <w:rFonts w:ascii="Arial" w:hAnsi="Arial"/>
          <w:sz w:val="24"/>
          <w:szCs w:val="24"/>
        </w:rPr>
        <w:t>mico altera el proceso de pensamiento del consumidor, el cual puede llevarlo a tomar acciones poco racionales.</w:t>
      </w:r>
    </w:p>
    <w:p w14:paraId="4165757A" w14:textId="6C589957" w:rsidR="00A053D1" w:rsidRDefault="00A053D1">
      <w:pPr>
        <w:pStyle w:val="Body"/>
        <w:spacing w:line="480" w:lineRule="auto"/>
        <w:rPr>
          <w:rFonts w:ascii="Arial" w:hAnsi="Arial"/>
          <w:sz w:val="24"/>
          <w:szCs w:val="24"/>
        </w:rPr>
      </w:pPr>
    </w:p>
    <w:p w14:paraId="1DFF9E83" w14:textId="7270BD76" w:rsidR="00A053D1" w:rsidRDefault="00A053D1">
      <w:pPr>
        <w:pStyle w:val="Body"/>
        <w:spacing w:line="480" w:lineRule="auto"/>
        <w:rPr>
          <w:rFonts w:ascii="Arial" w:hAnsi="Arial"/>
          <w:sz w:val="24"/>
          <w:szCs w:val="24"/>
        </w:rPr>
      </w:pPr>
    </w:p>
    <w:p w14:paraId="6A2148B5" w14:textId="19EF36E0" w:rsidR="00A053D1" w:rsidRDefault="00A053D1">
      <w:pPr>
        <w:pStyle w:val="Body"/>
        <w:spacing w:line="480" w:lineRule="auto"/>
        <w:rPr>
          <w:rFonts w:ascii="Arial" w:hAnsi="Arial"/>
          <w:sz w:val="24"/>
          <w:szCs w:val="24"/>
        </w:rPr>
      </w:pPr>
    </w:p>
    <w:p w14:paraId="0918F12A" w14:textId="40C85380" w:rsidR="00A053D1" w:rsidRPr="00A053D1" w:rsidRDefault="00A053D1">
      <w:pPr>
        <w:pStyle w:val="Body"/>
        <w:spacing w:line="480" w:lineRule="auto"/>
        <w:rPr>
          <w:color w:val="FF0000"/>
        </w:rPr>
      </w:pPr>
      <w:r>
        <w:rPr>
          <w:rFonts w:ascii="Arial" w:hAnsi="Arial"/>
          <w:color w:val="FF0000"/>
          <w:sz w:val="24"/>
          <w:szCs w:val="24"/>
        </w:rPr>
        <w:t>¿Dónde está la bibliografía?</w:t>
      </w:r>
      <w:bookmarkStart w:id="8" w:name="_GoBack"/>
      <w:bookmarkEnd w:id="8"/>
    </w:p>
    <w:sectPr w:rsidR="00A053D1" w:rsidRPr="00A053D1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1-23T23:37:00Z" w:initials="a">
    <w:p w14:paraId="341A6D58" w14:textId="3F62C884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Falta el título “Introducción”</w:t>
      </w:r>
    </w:p>
  </w:comment>
  <w:comment w:id="1" w:author="asus" w:date="2020-01-23T23:37:00Z" w:initials="a">
    <w:p w14:paraId="5B822DCE" w14:textId="77777777" w:rsid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Tratemos de redactor esta i</w:t>
      </w:r>
      <w:r>
        <w:rPr>
          <w:lang w:val="es-MX"/>
        </w:rPr>
        <w:t>nformación de forma que quede organizada en al menos dos párrafos. Por como se presenta la información, parece un poco desordenada y sobrecargada.</w:t>
      </w:r>
    </w:p>
    <w:p w14:paraId="7E487135" w14:textId="77777777" w:rsidR="00A053D1" w:rsidRDefault="00A053D1">
      <w:pPr>
        <w:pStyle w:val="Textocomentario"/>
        <w:rPr>
          <w:lang w:val="es-MX"/>
        </w:rPr>
      </w:pPr>
    </w:p>
    <w:p w14:paraId="22A24CFD" w14:textId="53224DE9" w:rsidR="00A053D1" w:rsidRPr="00A053D1" w:rsidRDefault="00A053D1">
      <w:pPr>
        <w:pStyle w:val="Textocomentario"/>
        <w:rPr>
          <w:lang w:val="es-MX"/>
        </w:rPr>
      </w:pPr>
      <w:r>
        <w:rPr>
          <w:lang w:val="es-MX"/>
        </w:rPr>
        <w:t xml:space="preserve">Tratemos de bajar un poco la intensidad, es apenas la introducción </w:t>
      </w:r>
      <w:r w:rsidRPr="00A053D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asus" w:date="2020-01-23T23:41:00Z" w:initials="a">
    <w:p w14:paraId="12EEC374" w14:textId="5B1AB792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Tratemos de integrar estas p</w:t>
      </w:r>
      <w:r>
        <w:rPr>
          <w:lang w:val="es-MX"/>
        </w:rPr>
        <w:t>reguntas en una sola: La más importante.</w:t>
      </w:r>
    </w:p>
  </w:comment>
  <w:comment w:id="3" w:author="asus" w:date="2020-01-23T23:42:00Z" w:initials="a">
    <w:p w14:paraId="2B01519A" w14:textId="3E38C974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Tratemos de usar otro v</w:t>
      </w:r>
      <w:r>
        <w:rPr>
          <w:lang w:val="es-MX"/>
        </w:rPr>
        <w:t>erbo que no sea “Investigar”, es demasiado ambiguo y redundante.</w:t>
      </w:r>
    </w:p>
  </w:comment>
  <w:comment w:id="4" w:author="asus" w:date="2020-01-23T23:43:00Z" w:initials="a">
    <w:p w14:paraId="2395354B" w14:textId="357500E2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Same</w:t>
      </w:r>
    </w:p>
  </w:comment>
  <w:comment w:id="5" w:author="asus" w:date="2020-01-23T23:43:00Z" w:initials="a">
    <w:p w14:paraId="64AFB205" w14:textId="557F5794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Suena a que e</w:t>
      </w:r>
      <w:r>
        <w:rPr>
          <w:lang w:val="es-MX"/>
        </w:rPr>
        <w:t>stás presentando un objetivo (para lo cual tienes la sección de Objetivos) La justificación es una explicación del por qué es IMPORTANTE tu trabajo.</w:t>
      </w:r>
    </w:p>
  </w:comment>
  <w:comment w:id="6" w:author="asus" w:date="2020-01-23T23:36:00Z" w:initials="a">
    <w:p w14:paraId="27648AF6" w14:textId="37B06B95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El marco teórico debe empezar e</w:t>
      </w:r>
      <w:r>
        <w:rPr>
          <w:lang w:val="es-MX"/>
        </w:rPr>
        <w:t>n una página nueva.</w:t>
      </w:r>
    </w:p>
  </w:comment>
  <w:comment w:id="7" w:author="asus" w:date="2020-01-23T23:45:00Z" w:initials="a">
    <w:p w14:paraId="37A4A2F3" w14:textId="0CE52BE0" w:rsidR="00A053D1" w:rsidRPr="00A053D1" w:rsidRDefault="00A053D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A053D1">
        <w:rPr>
          <w:lang w:val="es-MX"/>
        </w:rPr>
        <w:t>El marco teórico no tiene l</w:t>
      </w:r>
      <w:r>
        <w:rPr>
          <w:lang w:val="es-MX"/>
        </w:rPr>
        <w:t>a extensión mínima requerida (2 cuartillas). Le faltan CITAS (Autor, año)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1A6D58" w15:done="0"/>
  <w15:commentEx w15:paraId="22A24CFD" w15:done="0"/>
  <w15:commentEx w15:paraId="12EEC374" w15:done="0"/>
  <w15:commentEx w15:paraId="2B01519A" w15:done="0"/>
  <w15:commentEx w15:paraId="2395354B" w15:done="0"/>
  <w15:commentEx w15:paraId="64AFB205" w15:done="0"/>
  <w15:commentEx w15:paraId="27648AF6" w15:done="0"/>
  <w15:commentEx w15:paraId="37A4A2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1A6D58" w16cid:durableId="21D4ACAB"/>
  <w16cid:commentId w16cid:paraId="22A24CFD" w16cid:durableId="21D4ACCA"/>
  <w16cid:commentId w16cid:paraId="12EEC374" w16cid:durableId="21D4ADB6"/>
  <w16cid:commentId w16cid:paraId="2B01519A" w16cid:durableId="21D4ADD6"/>
  <w16cid:commentId w16cid:paraId="2395354B" w16cid:durableId="21D4AE1A"/>
  <w16cid:commentId w16cid:paraId="64AFB205" w16cid:durableId="21D4AE22"/>
  <w16cid:commentId w16cid:paraId="27648AF6" w16cid:durableId="21D4AC8E"/>
  <w16cid:commentId w16cid:paraId="37A4A2F3" w16cid:durableId="21D4AE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F9BCD" w14:textId="77777777" w:rsidR="0033496F" w:rsidRDefault="0033496F">
      <w:r>
        <w:separator/>
      </w:r>
    </w:p>
  </w:endnote>
  <w:endnote w:type="continuationSeparator" w:id="0">
    <w:p w14:paraId="6DE21FDA" w14:textId="77777777" w:rsidR="0033496F" w:rsidRDefault="0033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">
    <w:altName w:val="Century Gothic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DD52D" w14:textId="77777777" w:rsidR="00497808" w:rsidRDefault="004978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4A178" w14:textId="77777777" w:rsidR="0033496F" w:rsidRDefault="0033496F">
      <w:r>
        <w:separator/>
      </w:r>
    </w:p>
  </w:footnote>
  <w:footnote w:type="continuationSeparator" w:id="0">
    <w:p w14:paraId="566D7F7A" w14:textId="77777777" w:rsidR="0033496F" w:rsidRDefault="00334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3EE0D" w14:textId="77777777" w:rsidR="00497808" w:rsidRDefault="004978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E451C"/>
    <w:multiLevelType w:val="hybridMultilevel"/>
    <w:tmpl w:val="C5E69B2A"/>
    <w:numStyleLink w:val="Numbered"/>
  </w:abstractNum>
  <w:abstractNum w:abstractNumId="1" w15:restartNumberingAfterBreak="0">
    <w:nsid w:val="51A90866"/>
    <w:multiLevelType w:val="hybridMultilevel"/>
    <w:tmpl w:val="C5E69B2A"/>
    <w:styleLink w:val="Numbered"/>
    <w:lvl w:ilvl="0" w:tplc="3C9EEC4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2469D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70B1F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586A40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24335E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24CEB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4A0ED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C410F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062406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808"/>
    <w:rsid w:val="0033496F"/>
    <w:rsid w:val="00497808"/>
    <w:rsid w:val="00A0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680"/>
  <w15:docId w15:val="{98F495FB-700B-4FD7-8F84-4B3C261E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53D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3D1"/>
    <w:rPr>
      <w:rFonts w:ascii="Segoe UI" w:hAnsi="Segoe UI" w:cs="Segoe UI"/>
      <w:sz w:val="18"/>
      <w:szCs w:val="18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053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53D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53D1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53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53D1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924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2020-01-24T04:31:00Z</dcterms:created>
  <dcterms:modified xsi:type="dcterms:W3CDTF">2020-01-24T05:46:00Z</dcterms:modified>
</cp:coreProperties>
</file>