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66A7C" w14:textId="1D2D7AD8" w:rsidR="000F500B" w:rsidRDefault="00367B72">
      <w:pPr>
        <w:pStyle w:val="Fecha"/>
      </w:pPr>
      <w:r>
        <w:t>01/03/</w:t>
      </w:r>
      <w:r w:rsidR="004D41BD">
        <w:t>19</w:t>
      </w:r>
      <w:r w:rsidR="00F36860">
        <w:t xml:space="preserve"> Sebastian Dulong Salazar</w:t>
      </w:r>
      <w:bookmarkStart w:id="0" w:name="_GoBack"/>
      <w:bookmarkEnd w:id="0"/>
    </w:p>
    <w:p w14:paraId="43300E7C" w14:textId="4C2FE442" w:rsidR="000F500B" w:rsidRDefault="00B07FCC">
      <w:pPr>
        <w:pStyle w:val="Ttulo"/>
      </w:pPr>
      <w:r>
        <w:t>Actividad Hipótesis</w:t>
      </w:r>
    </w:p>
    <w:p w14:paraId="2A6EA44B" w14:textId="426EF4CA" w:rsidR="00D23065" w:rsidRDefault="003D59B9" w:rsidP="00D23065">
      <w:pPr>
        <w:pStyle w:val="Ttulo1"/>
      </w:pPr>
      <w:r>
        <w:t>Las mentiras blancas son menos propensas a ser percibidas como</w:t>
      </w:r>
      <w:r w:rsidR="00692A33">
        <w:t xml:space="preserve"> una</w:t>
      </w:r>
      <w:r>
        <w:t xml:space="preserve"> traición. </w:t>
      </w:r>
    </w:p>
    <w:p w14:paraId="44EF662F" w14:textId="02BFEB8C" w:rsidR="0095794C" w:rsidRDefault="00161ACA" w:rsidP="00FA5E54">
      <w:r>
        <w:t xml:space="preserve">No es un contexto definido, no dice a qué grupo se aplican. </w:t>
      </w:r>
    </w:p>
    <w:p w14:paraId="17BC0BC4" w14:textId="2C8623AA" w:rsidR="00161ACA" w:rsidRDefault="00752B74" w:rsidP="00FA5E54">
      <w:r>
        <w:t xml:space="preserve">No es concreta pues la definición de mentira blanca varía mucho dependiendo de la </w:t>
      </w:r>
      <w:r w:rsidR="007D247C">
        <w:t xml:space="preserve">interpretación de quien la dice. </w:t>
      </w:r>
    </w:p>
    <w:p w14:paraId="35B1B8E2" w14:textId="3E26A3B2" w:rsidR="0095794C" w:rsidRDefault="005B501E" w:rsidP="007425EB">
      <w:r>
        <w:t xml:space="preserve">No es falseable pues </w:t>
      </w:r>
      <w:r w:rsidR="00087163">
        <w:t>la situación en la que se dice una mentira y cuándo se dice puede variar</w:t>
      </w:r>
      <w:r w:rsidR="007425EB">
        <w:t xml:space="preserve"> radicalmente</w:t>
      </w:r>
      <w:r w:rsidR="00087163">
        <w:t xml:space="preserve"> </w:t>
      </w:r>
      <w:r w:rsidR="007425EB">
        <w:t>entre sujetos.</w:t>
      </w:r>
    </w:p>
    <w:p w14:paraId="6B62B316" w14:textId="7FBBDBC7" w:rsidR="00382680" w:rsidRDefault="00382680" w:rsidP="007425EB">
      <w:r>
        <w:t xml:space="preserve">No es medible, ya que la situación de la mentira puede variar en demasía. </w:t>
      </w:r>
    </w:p>
    <w:p w14:paraId="222D7B6D" w14:textId="103F3ED8" w:rsidR="000F500B" w:rsidRDefault="003E60EF">
      <w:pPr>
        <w:pStyle w:val="Ttulo1"/>
      </w:pPr>
      <w:r>
        <w:t xml:space="preserve">Los hombres son más infieles que las mujeres. </w:t>
      </w:r>
    </w:p>
    <w:p w14:paraId="6FFFC402" w14:textId="3A353D7F" w:rsidR="007B653C" w:rsidRDefault="007B653C" w:rsidP="007B653C">
      <w:r>
        <w:t>No explica en qué grupo, no contextualiza.</w:t>
      </w:r>
    </w:p>
    <w:p w14:paraId="27850881" w14:textId="0E221391" w:rsidR="007B653C" w:rsidRDefault="007B653C" w:rsidP="007B653C">
      <w:r>
        <w:t xml:space="preserve">No es concreta porque </w:t>
      </w:r>
      <w:r w:rsidR="00226B63">
        <w:t xml:space="preserve">la infidelidad no es cuantificable, no hay un indicador que asigne valores o que pondere </w:t>
      </w:r>
      <w:r w:rsidR="005904C5">
        <w:t>el grado de infidelidad de alguien.</w:t>
      </w:r>
    </w:p>
    <w:p w14:paraId="3655FBD3" w14:textId="64EB6E3B" w:rsidR="00AF0033" w:rsidRDefault="005904C5" w:rsidP="00AF0033">
      <w:r>
        <w:t>No es falseable</w:t>
      </w:r>
      <w:r w:rsidR="003F5870">
        <w:t xml:space="preserve"> pues hay grupos donde se puede invertir, además de no estar formulada en variables medibles.</w:t>
      </w:r>
    </w:p>
    <w:p w14:paraId="36F0C0E6" w14:textId="6FBFB3F6" w:rsidR="00382680" w:rsidRDefault="00382680" w:rsidP="00AF0033">
      <w:r>
        <w:t xml:space="preserve">No es medible como está planteado, mas lo puede ser con un índice de infidelidad reportada. </w:t>
      </w:r>
    </w:p>
    <w:p w14:paraId="38A284C8" w14:textId="473C7F1B" w:rsidR="00367B4A" w:rsidRDefault="009B1DFE" w:rsidP="009D79E5">
      <w:pPr>
        <w:pStyle w:val="Ttulo1"/>
      </w:pPr>
      <w:r>
        <w:t xml:space="preserve">El consumo de cafeína </w:t>
      </w:r>
      <w:r w:rsidR="00367B4A">
        <w:t xml:space="preserve">está asociado con una mayor felicidad en el trabajo. </w:t>
      </w:r>
    </w:p>
    <w:p w14:paraId="4DCCC658" w14:textId="7AA44E80" w:rsidR="00367B4A" w:rsidRDefault="00367B4A" w:rsidP="00BC6D71">
      <w:r>
        <w:t>No es concreta</w:t>
      </w:r>
      <w:r w:rsidR="00D72130">
        <w:t xml:space="preserve"> como está planteada</w:t>
      </w:r>
      <w:r w:rsidR="00F26435">
        <w:t xml:space="preserve">, la </w:t>
      </w:r>
      <w:r w:rsidR="00FE2DC8">
        <w:t xml:space="preserve">felicidad no puede ser cuantificada, pero podría ser sustituida por un índice de </w:t>
      </w:r>
      <w:r w:rsidR="00DA44D3">
        <w:t xml:space="preserve">percepción personal de felicidad. </w:t>
      </w:r>
    </w:p>
    <w:p w14:paraId="43E20811" w14:textId="4816E010" w:rsidR="00367B4A" w:rsidRDefault="00EB3365" w:rsidP="00BC6D71">
      <w:r>
        <w:t xml:space="preserve">Es falseable pues se puede </w:t>
      </w:r>
      <w:r w:rsidR="00F36860">
        <w:t xml:space="preserve">replicar con experimentos de cafeína y encuestas a cada grupo sobre la felicidad, al grupo con cafeína y al grupo sin. </w:t>
      </w:r>
    </w:p>
    <w:p w14:paraId="68F3CC12" w14:textId="64FA840C" w:rsidR="00AB7FB2" w:rsidRDefault="00AB7FB2" w:rsidP="00BC6D71">
      <w:r>
        <w:t xml:space="preserve">La felicidad no es medible, pero qué tan feliz te puedes sentir sí lo es. </w:t>
      </w:r>
    </w:p>
    <w:p w14:paraId="290A6FDD" w14:textId="4F7D4B6D" w:rsidR="00D4109B" w:rsidRDefault="00B22684" w:rsidP="00D4109B">
      <w:pPr>
        <w:pStyle w:val="Ttulo1"/>
      </w:pPr>
      <w:r>
        <w:t>Los hombres tienden a ser menos conservadores que las mujeres</w:t>
      </w:r>
      <w:r w:rsidR="00D4109B">
        <w:t xml:space="preserve">. </w:t>
      </w:r>
    </w:p>
    <w:p w14:paraId="1B5479B5" w14:textId="6F461D74" w:rsidR="00D4109B" w:rsidRDefault="00D4109B" w:rsidP="0070358F">
      <w:r>
        <w:t xml:space="preserve">No es concreta </w:t>
      </w:r>
      <w:r w:rsidR="0070358F">
        <w:t xml:space="preserve">pues no especifica </w:t>
      </w:r>
      <w:r w:rsidR="004D598D">
        <w:t xml:space="preserve">el grupo. </w:t>
      </w:r>
    </w:p>
    <w:p w14:paraId="6FE4E13A" w14:textId="10C36D19" w:rsidR="004D598D" w:rsidRDefault="00366A89" w:rsidP="0070358F">
      <w:r>
        <w:lastRenderedPageBreak/>
        <w:t xml:space="preserve">El conservadurismo es variable en cuanto a acciones, por lo tanto es no concreta como tal, más bien, se podría decir que se busca que los hombres inciden en acciones más liberales (de acuerdo a cierta definición de liberalismo). </w:t>
      </w:r>
    </w:p>
    <w:p w14:paraId="0B05B60B" w14:textId="5FF8C39A" w:rsidR="007E1245" w:rsidRDefault="007E1245" w:rsidP="007E1245">
      <w:r>
        <w:t xml:space="preserve">El conservadurismo no es </w:t>
      </w:r>
      <w:r w:rsidR="00AA544C">
        <w:t xml:space="preserve">falseable, pues uno puede participar en acciones tsmto liberales como conservadoras, entonces no es experimental, por lo tanto no es medible. </w:t>
      </w:r>
      <w:r w:rsidR="00F36860">
        <w:t xml:space="preserve">No existe una escala que indique qué tan conservador o liberal eres, sino a qué esquema de valores te apegas más. </w:t>
      </w:r>
    </w:p>
    <w:p w14:paraId="14C37C74" w14:textId="77777777" w:rsidR="00D4109B" w:rsidRDefault="00D4109B" w:rsidP="00D4109B">
      <w:pPr>
        <w:pStyle w:val="Ttulo1"/>
        <w:numPr>
          <w:ilvl w:val="0"/>
          <w:numId w:val="0"/>
        </w:numPr>
        <w:ind w:left="360"/>
      </w:pPr>
    </w:p>
    <w:p w14:paraId="74FD6898" w14:textId="77777777" w:rsidR="00367B4A" w:rsidRDefault="00367B4A" w:rsidP="00367B4A">
      <w:pPr>
        <w:pStyle w:val="Ttulo1"/>
        <w:numPr>
          <w:ilvl w:val="0"/>
          <w:numId w:val="0"/>
        </w:numPr>
        <w:ind w:left="360"/>
      </w:pPr>
    </w:p>
    <w:p w14:paraId="7B70A267" w14:textId="77777777" w:rsidR="00367B4A" w:rsidRDefault="00367B4A" w:rsidP="00367B4A">
      <w:pPr>
        <w:pStyle w:val="Ttulo1"/>
        <w:numPr>
          <w:ilvl w:val="0"/>
          <w:numId w:val="0"/>
        </w:numPr>
        <w:ind w:left="360"/>
      </w:pPr>
    </w:p>
    <w:sectPr w:rsidR="00367B4A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73870" w14:textId="77777777" w:rsidR="0017157E" w:rsidRDefault="0017157E">
      <w:pPr>
        <w:spacing w:after="0" w:line="240" w:lineRule="auto"/>
      </w:pPr>
      <w:r>
        <w:separator/>
      </w:r>
    </w:p>
    <w:p w14:paraId="113D18BA" w14:textId="77777777" w:rsidR="0017157E" w:rsidRDefault="0017157E"/>
  </w:endnote>
  <w:endnote w:type="continuationSeparator" w:id="0">
    <w:p w14:paraId="0A425D8D" w14:textId="77777777" w:rsidR="0017157E" w:rsidRDefault="0017157E">
      <w:pPr>
        <w:spacing w:after="0" w:line="240" w:lineRule="auto"/>
      </w:pPr>
      <w:r>
        <w:continuationSeparator/>
      </w:r>
    </w:p>
    <w:p w14:paraId="2F0BADE2" w14:textId="77777777" w:rsidR="0017157E" w:rsidRDefault="001715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2096B" w14:textId="77777777" w:rsidR="000F500B" w:rsidRDefault="00493ED0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6449A" w14:textId="77777777" w:rsidR="0017157E" w:rsidRDefault="0017157E">
      <w:pPr>
        <w:spacing w:after="0" w:line="240" w:lineRule="auto"/>
      </w:pPr>
      <w:r>
        <w:separator/>
      </w:r>
    </w:p>
    <w:p w14:paraId="29829C04" w14:textId="77777777" w:rsidR="0017157E" w:rsidRDefault="0017157E"/>
  </w:footnote>
  <w:footnote w:type="continuationSeparator" w:id="0">
    <w:p w14:paraId="55A01F1C" w14:textId="77777777" w:rsidR="0017157E" w:rsidRDefault="0017157E">
      <w:pPr>
        <w:spacing w:after="0" w:line="240" w:lineRule="auto"/>
      </w:pPr>
      <w:r>
        <w:continuationSeparator/>
      </w:r>
    </w:p>
    <w:p w14:paraId="7AD64CE9" w14:textId="77777777" w:rsidR="0017157E" w:rsidRDefault="001715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tulo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tulo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tulo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72"/>
    <w:rsid w:val="00087163"/>
    <w:rsid w:val="000F500B"/>
    <w:rsid w:val="00161ACA"/>
    <w:rsid w:val="0017157E"/>
    <w:rsid w:val="00226B63"/>
    <w:rsid w:val="00366A89"/>
    <w:rsid w:val="00367B4A"/>
    <w:rsid w:val="00367B72"/>
    <w:rsid w:val="00382680"/>
    <w:rsid w:val="003D59B9"/>
    <w:rsid w:val="003E60EF"/>
    <w:rsid w:val="003F5870"/>
    <w:rsid w:val="00493ED0"/>
    <w:rsid w:val="004D41BD"/>
    <w:rsid w:val="004D598D"/>
    <w:rsid w:val="00551D4B"/>
    <w:rsid w:val="005904C5"/>
    <w:rsid w:val="005B501E"/>
    <w:rsid w:val="00692A33"/>
    <w:rsid w:val="0070358F"/>
    <w:rsid w:val="007425EB"/>
    <w:rsid w:val="00752B74"/>
    <w:rsid w:val="007A3BB4"/>
    <w:rsid w:val="007B653C"/>
    <w:rsid w:val="007D247C"/>
    <w:rsid w:val="007E1245"/>
    <w:rsid w:val="0095794C"/>
    <w:rsid w:val="009B1DFE"/>
    <w:rsid w:val="009D6A2E"/>
    <w:rsid w:val="009D79E5"/>
    <w:rsid w:val="00AA544C"/>
    <w:rsid w:val="00AB7FB2"/>
    <w:rsid w:val="00AF0033"/>
    <w:rsid w:val="00B07FCC"/>
    <w:rsid w:val="00B22684"/>
    <w:rsid w:val="00C002DE"/>
    <w:rsid w:val="00D23065"/>
    <w:rsid w:val="00D4109B"/>
    <w:rsid w:val="00D72130"/>
    <w:rsid w:val="00DA44D3"/>
    <w:rsid w:val="00EB3365"/>
    <w:rsid w:val="00F26435"/>
    <w:rsid w:val="00F36860"/>
    <w:rsid w:val="00F60388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A6CD"/>
  <w15:chartTrackingRefBased/>
  <w15:docId w15:val="{5C8DCA5A-BB77-ED46-A79F-503F860A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ED0"/>
    <w:rPr>
      <w:lang w:val="es-ES"/>
    </w:rPr>
  </w:style>
  <w:style w:type="paragraph" w:styleId="Ttulo1">
    <w:name w:val="heading 1"/>
    <w:basedOn w:val="Normal"/>
    <w:link w:val="Ttulo1C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Ttulo2">
    <w:name w:val="heading 2"/>
    <w:basedOn w:val="Normal"/>
    <w:link w:val="Ttulo2C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tulo4">
    <w:name w:val="heading 4"/>
    <w:basedOn w:val="Normal"/>
    <w:link w:val="Ttulo4C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Ttulo5">
    <w:name w:val="heading 5"/>
    <w:basedOn w:val="Normal"/>
    <w:link w:val="Ttulo5C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tulo6">
    <w:name w:val="heading 6"/>
    <w:basedOn w:val="Normal"/>
    <w:link w:val="Ttulo6C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tulo7">
    <w:name w:val="heading 7"/>
    <w:basedOn w:val="Normal"/>
    <w:link w:val="Ttulo7C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tulo8">
    <w:name w:val="heading 8"/>
    <w:basedOn w:val="Normal"/>
    <w:link w:val="Ttulo8C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tulo9">
    <w:name w:val="heading 9"/>
    <w:basedOn w:val="Normal"/>
    <w:link w:val="Ttulo9C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tulo">
    <w:name w:val="Title"/>
    <w:basedOn w:val="Normal"/>
    <w:link w:val="TtuloC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Fecha">
    <w:name w:val="Date"/>
    <w:basedOn w:val="Normal"/>
    <w:next w:val="Ttulo"/>
    <w:link w:val="FechaCar"/>
    <w:uiPriority w:val="2"/>
    <w:qFormat/>
    <w:pPr>
      <w:spacing w:after="360"/>
      <w:ind w:left="0"/>
    </w:pPr>
    <w:rPr>
      <w:sz w:val="28"/>
    </w:rPr>
  </w:style>
  <w:style w:type="character" w:customStyle="1" w:styleId="FechaCar">
    <w:name w:val="Fecha Car"/>
    <w:basedOn w:val="Fuentedeprrafopredeter"/>
    <w:link w:val="Fecha"/>
    <w:uiPriority w:val="2"/>
    <w:rPr>
      <w:sz w:val="2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Cs/>
      <w:color w:val="2E2E2E" w:themeColor="accent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2E2E2E" w:themeColor="accen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707070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07070" w:themeColor="accent1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15"/>
      <w:sz w:val="3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A14E34A-BB01-8040-8DD3-B43B4BACEF16%7dtf50002044.dotx" TargetMode="External" 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%7bCA14E34A-BB01-8040-8DD3-B43B4BACEF16%7dtf50002044.dotx</Template>
  <TotalTime>1</TotalTime>
  <Pages>2</Pages>
  <Words>311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</dc:creator>
  <cp:keywords/>
  <dc:description/>
  <cp:lastModifiedBy>S D</cp:lastModifiedBy>
  <cp:revision>2</cp:revision>
  <dcterms:created xsi:type="dcterms:W3CDTF">2019-03-01T20:33:00Z</dcterms:created>
  <dcterms:modified xsi:type="dcterms:W3CDTF">2019-03-01T20:33:00Z</dcterms:modified>
</cp:coreProperties>
</file>