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1EAA" w:rsidRPr="00740EBD" w:rsidRDefault="00427F2E">
      <w:pPr>
        <w:spacing w:after="2787" w:line="246" w:lineRule="auto"/>
        <w:ind w:left="10" w:right="-15"/>
        <w:jc w:val="center"/>
      </w:pPr>
      <w:r w:rsidRPr="00212522">
        <w:rPr>
          <w:noProof/>
          <w:color w:val="FF0000"/>
        </w:rPr>
        <mc:AlternateContent>
          <mc:Choice Requires="wps">
            <w:drawing>
              <wp:anchor distT="0" distB="0" distL="114300" distR="114300" simplePos="0" relativeHeight="251663360" behindDoc="0" locked="0" layoutInCell="1" allowOverlap="1" wp14:anchorId="130FF0B1" wp14:editId="65917A8F">
                <wp:simplePos x="0" y="0"/>
                <wp:positionH relativeFrom="column">
                  <wp:posOffset>-594360</wp:posOffset>
                </wp:positionH>
                <wp:positionV relativeFrom="paragraph">
                  <wp:posOffset>1505585</wp:posOffset>
                </wp:positionV>
                <wp:extent cx="7524750" cy="1403985"/>
                <wp:effectExtent l="19050" t="19050" r="19050" b="1143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1403985"/>
                        </a:xfrm>
                        <a:prstGeom prst="rect">
                          <a:avLst/>
                        </a:prstGeom>
                        <a:solidFill>
                          <a:srgbClr val="92D050"/>
                        </a:solidFill>
                        <a:ln w="38100">
                          <a:solidFill>
                            <a:srgbClr val="000000"/>
                          </a:solidFill>
                          <a:miter lim="800000"/>
                          <a:headEnd/>
                          <a:tailEnd/>
                        </a:ln>
                      </wps:spPr>
                      <wps:txbx>
                        <w:txbxContent>
                          <w:p w:rsidR="006009C3" w:rsidRPr="003569E0" w:rsidRDefault="006009C3" w:rsidP="006009C3">
                            <w:pPr>
                              <w:spacing w:after="0"/>
                              <w:rPr>
                                <w:b/>
                              </w:rPr>
                            </w:pPr>
                            <w:r w:rsidRPr="003569E0">
                              <w:rPr>
                                <w:b/>
                              </w:rPr>
                              <w:t>Calificación</w:t>
                            </w:r>
                            <w:proofErr w:type="gramStart"/>
                            <w:r w:rsidRPr="003569E0">
                              <w:rPr>
                                <w:b/>
                              </w:rPr>
                              <w:t>:</w:t>
                            </w:r>
                            <w:r>
                              <w:rPr>
                                <w:b/>
                              </w:rPr>
                              <w:t xml:space="preserve">  </w:t>
                            </w:r>
                            <w:r w:rsidR="005271BE">
                              <w:rPr>
                                <w:b/>
                              </w:rPr>
                              <w:t>6</w:t>
                            </w:r>
                            <w:proofErr w:type="gramEnd"/>
                          </w:p>
                          <w:p w:rsidR="006009C3" w:rsidRPr="003569E0" w:rsidRDefault="006009C3" w:rsidP="006009C3">
                            <w:pPr>
                              <w:spacing w:after="0"/>
                              <w:rPr>
                                <w:b/>
                              </w:rPr>
                            </w:pPr>
                          </w:p>
                          <w:p w:rsidR="006009C3" w:rsidRDefault="006009C3" w:rsidP="006009C3">
                            <w:pPr>
                              <w:spacing w:after="0"/>
                              <w:rPr>
                                <w:b/>
                              </w:rPr>
                            </w:pPr>
                            <w:r>
                              <w:rPr>
                                <w:b/>
                              </w:rPr>
                              <w:t>Pregunta de investigación y</w:t>
                            </w:r>
                            <w:r w:rsidRPr="003569E0">
                              <w:rPr>
                                <w:b/>
                              </w:rPr>
                              <w:t xml:space="preserve"> resumen:   </w:t>
                            </w:r>
                            <w:r w:rsidR="008116D3">
                              <w:rPr>
                                <w:b/>
                              </w:rPr>
                              <w:t>2</w:t>
                            </w:r>
                            <w:r w:rsidRPr="003569E0">
                              <w:rPr>
                                <w:b/>
                              </w:rPr>
                              <w:t>/</w:t>
                            </w:r>
                            <w:r>
                              <w:rPr>
                                <w:b/>
                              </w:rPr>
                              <w:t>2</w:t>
                            </w:r>
                          </w:p>
                          <w:p w:rsidR="006009C3" w:rsidRPr="003569E0" w:rsidRDefault="006009C3" w:rsidP="006009C3">
                            <w:pPr>
                              <w:spacing w:after="0"/>
                              <w:rPr>
                                <w:b/>
                              </w:rPr>
                            </w:pPr>
                            <w:r>
                              <w:rPr>
                                <w:b/>
                              </w:rPr>
                              <w:t xml:space="preserve">Introducción:   </w:t>
                            </w:r>
                            <w:r w:rsidR="008116D3">
                              <w:rPr>
                                <w:b/>
                              </w:rPr>
                              <w:t>1</w:t>
                            </w:r>
                            <w:r>
                              <w:rPr>
                                <w:b/>
                              </w:rPr>
                              <w:t>/1</w:t>
                            </w:r>
                          </w:p>
                          <w:p w:rsidR="006009C3" w:rsidRPr="003569E0" w:rsidRDefault="006009C3" w:rsidP="006009C3">
                            <w:pPr>
                              <w:spacing w:after="0"/>
                              <w:rPr>
                                <w:b/>
                              </w:rPr>
                            </w:pPr>
                            <w:r>
                              <w:rPr>
                                <w:b/>
                              </w:rPr>
                              <w:t>Marco Teórico</w:t>
                            </w:r>
                            <w:proofErr w:type="gramStart"/>
                            <w:r>
                              <w:rPr>
                                <w:b/>
                              </w:rPr>
                              <w:t xml:space="preserve">:  </w:t>
                            </w:r>
                            <w:r w:rsidR="00B17672">
                              <w:rPr>
                                <w:b/>
                              </w:rPr>
                              <w:t>1</w:t>
                            </w:r>
                            <w:proofErr w:type="gramEnd"/>
                            <w:r>
                              <w:rPr>
                                <w:b/>
                              </w:rPr>
                              <w:t>/3</w:t>
                            </w:r>
                          </w:p>
                          <w:p w:rsidR="006009C3" w:rsidRPr="003569E0" w:rsidRDefault="006009C3" w:rsidP="006009C3">
                            <w:pPr>
                              <w:spacing w:after="0"/>
                              <w:rPr>
                                <w:b/>
                              </w:rPr>
                            </w:pPr>
                            <w:r>
                              <w:rPr>
                                <w:b/>
                              </w:rPr>
                              <w:t xml:space="preserve">Discusión y conclusiones:    </w:t>
                            </w:r>
                            <w:r w:rsidR="005271BE">
                              <w:rPr>
                                <w:b/>
                              </w:rPr>
                              <w:t>2</w:t>
                            </w:r>
                            <w:r>
                              <w:rPr>
                                <w:b/>
                              </w:rPr>
                              <w:t>/3</w:t>
                            </w:r>
                          </w:p>
                          <w:p w:rsidR="006009C3" w:rsidRDefault="006009C3" w:rsidP="006009C3">
                            <w:pPr>
                              <w:spacing w:after="0"/>
                              <w:rPr>
                                <w:b/>
                              </w:rPr>
                            </w:pPr>
                            <w:r>
                              <w:rPr>
                                <w:b/>
                              </w:rPr>
                              <w:t xml:space="preserve">Formato:    </w:t>
                            </w:r>
                            <w:r w:rsidR="00B17672">
                              <w:rPr>
                                <w:b/>
                              </w:rPr>
                              <w:t>0</w:t>
                            </w:r>
                            <w:r w:rsidRPr="003569E0">
                              <w:rPr>
                                <w:b/>
                              </w:rPr>
                              <w:t>/1</w:t>
                            </w:r>
                          </w:p>
                          <w:p w:rsidR="00427F2E" w:rsidRPr="00427F2E" w:rsidRDefault="00427F2E" w:rsidP="006009C3">
                            <w:pPr>
                              <w:spacing w:after="0"/>
                              <w:rPr>
                                <w:rFonts w:asciiTheme="majorHAnsi" w:hAnsiTheme="majorHAnsi" w:cstheme="majorHAnsi"/>
                                <w:b/>
                              </w:rPr>
                            </w:pPr>
                          </w:p>
                          <w:p w:rsidR="00427F2E" w:rsidRPr="00427F2E" w:rsidRDefault="00427F2E" w:rsidP="006009C3">
                            <w:pPr>
                              <w:spacing w:after="0"/>
                              <w:rPr>
                                <w:rFonts w:asciiTheme="majorHAnsi" w:hAnsiTheme="majorHAnsi" w:cstheme="majorHAnsi"/>
                                <w:b/>
                              </w:rPr>
                            </w:pPr>
                            <w:r w:rsidRPr="00427F2E">
                              <w:rPr>
                                <w:rFonts w:asciiTheme="majorHAnsi" w:hAnsiTheme="majorHAnsi" w:cstheme="majorHAnsi"/>
                                <w:b/>
                              </w:rPr>
                              <w:t>Hola, Diana. Dado que el examen final será calificado a partir de la entrega de sus proyectos de TMI corregidos, en la mejor presentación posible, quisiera hacerte algunos comentarios generales para ayudarte a pasar.</w:t>
                            </w:r>
                          </w:p>
                          <w:p w:rsidR="00427F2E" w:rsidRPr="00427F2E" w:rsidRDefault="00427F2E" w:rsidP="006009C3">
                            <w:pPr>
                              <w:spacing w:after="0"/>
                              <w:rPr>
                                <w:rFonts w:asciiTheme="majorHAnsi" w:hAnsiTheme="majorHAnsi" w:cstheme="majorHAnsi"/>
                                <w:b/>
                              </w:rPr>
                            </w:pPr>
                          </w:p>
                          <w:p w:rsidR="00427F2E" w:rsidRPr="00427F2E" w:rsidRDefault="00427F2E" w:rsidP="006009C3">
                            <w:pPr>
                              <w:spacing w:after="0"/>
                              <w:rPr>
                                <w:rFonts w:asciiTheme="majorHAnsi" w:hAnsiTheme="majorHAnsi" w:cstheme="majorHAnsi"/>
                                <w:b/>
                              </w:rPr>
                            </w:pPr>
                            <w:r w:rsidRPr="00427F2E">
                              <w:rPr>
                                <w:rFonts w:asciiTheme="majorHAnsi" w:hAnsiTheme="majorHAnsi" w:cstheme="majorHAnsi"/>
                                <w:b/>
                              </w:rPr>
                              <w:t xml:space="preserve">Tu trabajo es muy extenso y cansado de leer, además de ello, es el mismo tema que otra de tus compañeras y  hay que tener mucho cuidado con que la información no se repita (o habrá plagio).  Mi principal queja sobre tu trabajo es la falta de cuidado que se ve reflejada en cómo hiciste el Marco teórico: parece que lo fuiste armando de a pedacitos, juntando información y simplemente la copiaste y pegaste una debajo de la otra. </w:t>
                            </w:r>
                          </w:p>
                          <w:p w:rsidR="00427F2E" w:rsidRPr="00427F2E" w:rsidRDefault="00427F2E" w:rsidP="006009C3">
                            <w:pPr>
                              <w:spacing w:after="0"/>
                              <w:rPr>
                                <w:rFonts w:asciiTheme="majorHAnsi" w:hAnsiTheme="majorHAnsi" w:cstheme="majorHAnsi"/>
                                <w:b/>
                              </w:rPr>
                            </w:pPr>
                          </w:p>
                          <w:p w:rsidR="00427F2E" w:rsidRPr="00427F2E" w:rsidRDefault="00427F2E" w:rsidP="006009C3">
                            <w:pPr>
                              <w:spacing w:after="0"/>
                              <w:rPr>
                                <w:rFonts w:asciiTheme="majorHAnsi" w:hAnsiTheme="majorHAnsi" w:cstheme="majorHAnsi"/>
                                <w:b/>
                              </w:rPr>
                            </w:pPr>
                            <w:r w:rsidRPr="00427F2E">
                              <w:rPr>
                                <w:rFonts w:asciiTheme="majorHAnsi" w:hAnsiTheme="majorHAnsi" w:cstheme="majorHAnsi"/>
                                <w:b/>
                              </w:rPr>
                              <w:t>NECESITO que tu TMI final tenga buena presentación</w:t>
                            </w:r>
                            <w:r>
                              <w:rPr>
                                <w:rFonts w:asciiTheme="majorHAnsi" w:hAnsiTheme="majorHAnsi" w:cstheme="majorHAnsi"/>
                                <w:b/>
                              </w:rPr>
                              <w:t xml:space="preserve"> en el Marco teórico. Tu discusión y </w:t>
                            </w:r>
                            <w:proofErr w:type="spellStart"/>
                            <w:r>
                              <w:rPr>
                                <w:rFonts w:asciiTheme="majorHAnsi" w:hAnsiTheme="majorHAnsi" w:cstheme="majorHAnsi"/>
                                <w:b/>
                              </w:rPr>
                              <w:t>conclusione</w:t>
                            </w:r>
                            <w:proofErr w:type="spellEnd"/>
                            <w:r>
                              <w:rPr>
                                <w:rFonts w:asciiTheme="majorHAnsi" w:hAnsiTheme="majorHAnsi" w:cstheme="majorHAnsi"/>
                                <w:b/>
                              </w:rPr>
                              <w:t xml:space="preserve"> y todas las demás secciones funcionan bien. El gran problema de tu trabajo es el Marco teórico que es realmente muy pesado de leer. Procura</w:t>
                            </w:r>
                            <w:r w:rsidRPr="00427F2E">
                              <w:rPr>
                                <w:rFonts w:asciiTheme="majorHAnsi" w:hAnsiTheme="majorHAnsi" w:cstheme="majorHAnsi"/>
                                <w:b/>
                              </w:rPr>
                              <w:t>:</w:t>
                            </w:r>
                          </w:p>
                          <w:p w:rsidR="00427F2E" w:rsidRDefault="00427F2E" w:rsidP="006009C3">
                            <w:pPr>
                              <w:spacing w:after="0"/>
                              <w:rPr>
                                <w:rFonts w:asciiTheme="majorHAnsi" w:hAnsiTheme="majorHAnsi" w:cstheme="majorHAnsi"/>
                                <w:b/>
                              </w:rPr>
                            </w:pPr>
                            <w:r w:rsidRPr="00427F2E">
                              <w:rPr>
                                <w:rFonts w:asciiTheme="majorHAnsi" w:hAnsiTheme="majorHAnsi" w:cstheme="majorHAnsi"/>
                                <w:b/>
                              </w:rPr>
                              <w:t>1.- Que siem</w:t>
                            </w:r>
                            <w:r>
                              <w:rPr>
                                <w:rFonts w:asciiTheme="majorHAnsi" w:hAnsiTheme="majorHAnsi" w:cstheme="majorHAnsi"/>
                                <w:b/>
                              </w:rPr>
                              <w:t xml:space="preserve">pre se respete la misma sangría y espacio </w:t>
                            </w:r>
                            <w:proofErr w:type="spellStart"/>
                            <w:r>
                              <w:rPr>
                                <w:rFonts w:asciiTheme="majorHAnsi" w:hAnsiTheme="majorHAnsi" w:cstheme="majorHAnsi"/>
                                <w:b/>
                              </w:rPr>
                              <w:t>enre</w:t>
                            </w:r>
                            <w:proofErr w:type="spellEnd"/>
                            <w:r>
                              <w:rPr>
                                <w:rFonts w:asciiTheme="majorHAnsi" w:hAnsiTheme="majorHAnsi" w:cstheme="majorHAnsi"/>
                                <w:b/>
                              </w:rPr>
                              <w:t xml:space="preserve"> los párrafos (las primeras hojas son realmente muy cansadas de leer); </w:t>
                            </w:r>
                            <w:r w:rsidRPr="00427F2E">
                              <w:rPr>
                                <w:rFonts w:asciiTheme="majorHAnsi" w:hAnsiTheme="majorHAnsi" w:cstheme="majorHAnsi"/>
                                <w:b/>
                              </w:rPr>
                              <w:t>que la letra sea tam</w:t>
                            </w:r>
                            <w:r>
                              <w:rPr>
                                <w:rFonts w:asciiTheme="majorHAnsi" w:hAnsiTheme="majorHAnsi" w:cstheme="majorHAnsi"/>
                                <w:b/>
                              </w:rPr>
                              <w:t>año 12 y siempre con la misma fuente.</w:t>
                            </w:r>
                          </w:p>
                          <w:p w:rsidR="00427F2E" w:rsidRDefault="00427F2E" w:rsidP="006009C3">
                            <w:pPr>
                              <w:spacing w:after="0"/>
                              <w:rPr>
                                <w:rFonts w:asciiTheme="majorHAnsi" w:hAnsiTheme="majorHAnsi" w:cstheme="majorHAnsi"/>
                                <w:b/>
                              </w:rPr>
                            </w:pPr>
                            <w:r>
                              <w:rPr>
                                <w:rFonts w:asciiTheme="majorHAnsi" w:hAnsiTheme="majorHAnsi" w:cstheme="majorHAnsi"/>
                                <w:b/>
                              </w:rPr>
                              <w:t>2.- Que todas y cada una de las citas y referencias estén claramente señaladas.</w:t>
                            </w:r>
                          </w:p>
                          <w:p w:rsidR="00427F2E" w:rsidRDefault="00427F2E" w:rsidP="00427F2E">
                            <w:pPr>
                              <w:spacing w:after="0"/>
                              <w:rPr>
                                <w:rFonts w:asciiTheme="majorHAnsi" w:hAnsiTheme="majorHAnsi" w:cstheme="majorHAnsi"/>
                                <w:b/>
                              </w:rPr>
                            </w:pPr>
                            <w:r>
                              <w:rPr>
                                <w:rFonts w:asciiTheme="majorHAnsi" w:hAnsiTheme="majorHAnsi" w:cstheme="majorHAnsi"/>
                                <w:b/>
                              </w:rPr>
                              <w:t xml:space="preserve">3.- Sintetizar la información de manera que esta no sea tan repetida. Tienes tres páginas enteras para definir qué es la nanotecnología, </w:t>
                            </w:r>
                            <w:proofErr w:type="spellStart"/>
                            <w:r>
                              <w:rPr>
                                <w:rFonts w:asciiTheme="majorHAnsi" w:hAnsiTheme="majorHAnsi" w:cstheme="majorHAnsi"/>
                                <w:b/>
                              </w:rPr>
                              <w:t>aún</w:t>
                            </w:r>
                            <w:proofErr w:type="spellEnd"/>
                            <w:r>
                              <w:rPr>
                                <w:rFonts w:asciiTheme="majorHAnsi" w:hAnsiTheme="majorHAnsi" w:cstheme="majorHAnsi"/>
                                <w:b/>
                              </w:rPr>
                              <w:t xml:space="preserve"> cuando obviamente muchas de las definiciones </w:t>
                            </w:r>
                            <w:proofErr w:type="spellStart"/>
                            <w:r>
                              <w:rPr>
                                <w:rFonts w:asciiTheme="majorHAnsi" w:hAnsiTheme="majorHAnsi" w:cstheme="majorHAnsi"/>
                                <w:b/>
                              </w:rPr>
                              <w:t>qu</w:t>
                            </w:r>
                            <w:proofErr w:type="spellEnd"/>
                            <w:r>
                              <w:rPr>
                                <w:rFonts w:asciiTheme="majorHAnsi" w:hAnsiTheme="majorHAnsi" w:cstheme="majorHAnsi"/>
                                <w:b/>
                              </w:rPr>
                              <w:t xml:space="preserve"> e presentas se traslapan y podrían ser presentadas en una misma sección, citando tus distintas fuentes. No se ganan puntos por hacer un trabajo “más extenso” ni por poner ahí toda la información que se te ocurra acerca de Nanotecnología. Lo importante es ver que hagas un ejercicio de análisis e integración de la información que fuiste buscando de acuerdo a su conveniencia.</w:t>
                            </w:r>
                          </w:p>
                          <w:p w:rsidR="00427F2E" w:rsidRDefault="00427F2E" w:rsidP="00427F2E">
                            <w:pPr>
                              <w:spacing w:after="0"/>
                              <w:rPr>
                                <w:rFonts w:asciiTheme="majorHAnsi" w:hAnsiTheme="majorHAnsi" w:cstheme="majorHAnsi"/>
                                <w:b/>
                              </w:rPr>
                            </w:pPr>
                          </w:p>
                          <w:p w:rsidR="00427F2E" w:rsidRPr="00427F2E" w:rsidRDefault="00427F2E" w:rsidP="00427F2E">
                            <w:pPr>
                              <w:spacing w:after="0"/>
                              <w:rPr>
                                <w:rFonts w:asciiTheme="majorHAnsi" w:hAnsiTheme="majorHAnsi" w:cstheme="majorHAnsi"/>
                                <w:b/>
                              </w:rPr>
                            </w:pPr>
                            <w:r>
                              <w:rPr>
                                <w:rFonts w:asciiTheme="majorHAnsi" w:hAnsiTheme="majorHAnsi" w:cstheme="majorHAnsi"/>
                                <w:b/>
                              </w:rPr>
                              <w:t xml:space="preserve">Por favor, te suplico que para tu trabajo final releas cada uno de los párrafos de este proyecto y trabajes en pequeños o grandes cambios que mejoren su presentación, todo: desde los márgenes, hasta la redacción con redundancias, las incongruencias entre </w:t>
                            </w:r>
                            <w:proofErr w:type="spellStart"/>
                            <w:r>
                              <w:rPr>
                                <w:rFonts w:asciiTheme="majorHAnsi" w:hAnsiTheme="majorHAnsi" w:cstheme="majorHAnsi"/>
                                <w:b/>
                              </w:rPr>
                              <w:t>singualres</w:t>
                            </w:r>
                            <w:proofErr w:type="spellEnd"/>
                            <w:r>
                              <w:rPr>
                                <w:rFonts w:asciiTheme="majorHAnsi" w:hAnsiTheme="majorHAnsi" w:cstheme="majorHAnsi"/>
                                <w:b/>
                              </w:rPr>
                              <w:t xml:space="preserve"> y plurales, etc.</w:t>
                            </w:r>
                            <w:bookmarkStart w:id="0" w:name="_GoBack"/>
                            <w:bookmarkEnd w:id="0"/>
                            <w:r>
                              <w:rPr>
                                <w:rFonts w:asciiTheme="majorHAnsi" w:hAnsiTheme="majorHAnsi" w:cstheme="majorHAnsi"/>
                                <w:b/>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46.8pt;margin-top:118.55pt;width:59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" fillcolor="#92d050" strokeweight="3pt">
                <v:textbox style="mso-fit-shape-to-text:t">
                  <w:txbxContent>
                    <w:p w:rsidR="006009C3" w:rsidRPr="003569E0" w:rsidRDefault="006009C3" w:rsidP="006009C3">
                      <w:pPr>
                        <w:spacing w:after="0"/>
                        <w:rPr>
                          <w:b/>
                        </w:rPr>
                      </w:pPr>
                      <w:r w:rsidRPr="003569E0">
                        <w:rPr>
                          <w:b/>
                        </w:rPr>
                        <w:t>Calificación</w:t>
                      </w:r>
                      <w:proofErr w:type="gramStart"/>
                      <w:r w:rsidRPr="003569E0">
                        <w:rPr>
                          <w:b/>
                        </w:rPr>
                        <w:t>:</w:t>
                      </w:r>
                      <w:r>
                        <w:rPr>
                          <w:b/>
                        </w:rPr>
                        <w:t xml:space="preserve">  </w:t>
                      </w:r>
                      <w:r w:rsidR="005271BE">
                        <w:rPr>
                          <w:b/>
                        </w:rPr>
                        <w:t>6</w:t>
                      </w:r>
                      <w:proofErr w:type="gramEnd"/>
                    </w:p>
                    <w:p w:rsidR="006009C3" w:rsidRPr="003569E0" w:rsidRDefault="006009C3" w:rsidP="006009C3">
                      <w:pPr>
                        <w:spacing w:after="0"/>
                        <w:rPr>
                          <w:b/>
                        </w:rPr>
                      </w:pPr>
                    </w:p>
                    <w:p w:rsidR="006009C3" w:rsidRDefault="006009C3" w:rsidP="006009C3">
                      <w:pPr>
                        <w:spacing w:after="0"/>
                        <w:rPr>
                          <w:b/>
                        </w:rPr>
                      </w:pPr>
                      <w:r>
                        <w:rPr>
                          <w:b/>
                        </w:rPr>
                        <w:t>Pregunta de investigación y</w:t>
                      </w:r>
                      <w:r w:rsidRPr="003569E0">
                        <w:rPr>
                          <w:b/>
                        </w:rPr>
                        <w:t xml:space="preserve"> resumen:   </w:t>
                      </w:r>
                      <w:r w:rsidR="008116D3">
                        <w:rPr>
                          <w:b/>
                        </w:rPr>
                        <w:t>2</w:t>
                      </w:r>
                      <w:r w:rsidRPr="003569E0">
                        <w:rPr>
                          <w:b/>
                        </w:rPr>
                        <w:t>/</w:t>
                      </w:r>
                      <w:r>
                        <w:rPr>
                          <w:b/>
                        </w:rPr>
                        <w:t>2</w:t>
                      </w:r>
                    </w:p>
                    <w:p w:rsidR="006009C3" w:rsidRPr="003569E0" w:rsidRDefault="006009C3" w:rsidP="006009C3">
                      <w:pPr>
                        <w:spacing w:after="0"/>
                        <w:rPr>
                          <w:b/>
                        </w:rPr>
                      </w:pPr>
                      <w:r>
                        <w:rPr>
                          <w:b/>
                        </w:rPr>
                        <w:t xml:space="preserve">Introducción:   </w:t>
                      </w:r>
                      <w:r w:rsidR="008116D3">
                        <w:rPr>
                          <w:b/>
                        </w:rPr>
                        <w:t>1</w:t>
                      </w:r>
                      <w:r>
                        <w:rPr>
                          <w:b/>
                        </w:rPr>
                        <w:t>/1</w:t>
                      </w:r>
                    </w:p>
                    <w:p w:rsidR="006009C3" w:rsidRPr="003569E0" w:rsidRDefault="006009C3" w:rsidP="006009C3">
                      <w:pPr>
                        <w:spacing w:after="0"/>
                        <w:rPr>
                          <w:b/>
                        </w:rPr>
                      </w:pPr>
                      <w:r>
                        <w:rPr>
                          <w:b/>
                        </w:rPr>
                        <w:t>Marco Teórico</w:t>
                      </w:r>
                      <w:proofErr w:type="gramStart"/>
                      <w:r>
                        <w:rPr>
                          <w:b/>
                        </w:rPr>
                        <w:t xml:space="preserve">:  </w:t>
                      </w:r>
                      <w:r w:rsidR="00B17672">
                        <w:rPr>
                          <w:b/>
                        </w:rPr>
                        <w:t>1</w:t>
                      </w:r>
                      <w:proofErr w:type="gramEnd"/>
                      <w:r>
                        <w:rPr>
                          <w:b/>
                        </w:rPr>
                        <w:t>/3</w:t>
                      </w:r>
                    </w:p>
                    <w:p w:rsidR="006009C3" w:rsidRPr="003569E0" w:rsidRDefault="006009C3" w:rsidP="006009C3">
                      <w:pPr>
                        <w:spacing w:after="0"/>
                        <w:rPr>
                          <w:b/>
                        </w:rPr>
                      </w:pPr>
                      <w:r>
                        <w:rPr>
                          <w:b/>
                        </w:rPr>
                        <w:t xml:space="preserve">Discusión y conclusiones:    </w:t>
                      </w:r>
                      <w:r w:rsidR="005271BE">
                        <w:rPr>
                          <w:b/>
                        </w:rPr>
                        <w:t>2</w:t>
                      </w:r>
                      <w:r>
                        <w:rPr>
                          <w:b/>
                        </w:rPr>
                        <w:t>/3</w:t>
                      </w:r>
                    </w:p>
                    <w:p w:rsidR="006009C3" w:rsidRDefault="006009C3" w:rsidP="006009C3">
                      <w:pPr>
                        <w:spacing w:after="0"/>
                        <w:rPr>
                          <w:b/>
                        </w:rPr>
                      </w:pPr>
                      <w:r>
                        <w:rPr>
                          <w:b/>
                        </w:rPr>
                        <w:t xml:space="preserve">Formato:    </w:t>
                      </w:r>
                      <w:r w:rsidR="00B17672">
                        <w:rPr>
                          <w:b/>
                        </w:rPr>
                        <w:t>0</w:t>
                      </w:r>
                      <w:r w:rsidRPr="003569E0">
                        <w:rPr>
                          <w:b/>
                        </w:rPr>
                        <w:t>/1</w:t>
                      </w:r>
                    </w:p>
                    <w:p w:rsidR="00427F2E" w:rsidRPr="00427F2E" w:rsidRDefault="00427F2E" w:rsidP="006009C3">
                      <w:pPr>
                        <w:spacing w:after="0"/>
                        <w:rPr>
                          <w:rFonts w:asciiTheme="majorHAnsi" w:hAnsiTheme="majorHAnsi" w:cstheme="majorHAnsi"/>
                          <w:b/>
                        </w:rPr>
                      </w:pPr>
                    </w:p>
                    <w:p w:rsidR="00427F2E" w:rsidRPr="00427F2E" w:rsidRDefault="00427F2E" w:rsidP="006009C3">
                      <w:pPr>
                        <w:spacing w:after="0"/>
                        <w:rPr>
                          <w:rFonts w:asciiTheme="majorHAnsi" w:hAnsiTheme="majorHAnsi" w:cstheme="majorHAnsi"/>
                          <w:b/>
                        </w:rPr>
                      </w:pPr>
                      <w:r w:rsidRPr="00427F2E">
                        <w:rPr>
                          <w:rFonts w:asciiTheme="majorHAnsi" w:hAnsiTheme="majorHAnsi" w:cstheme="majorHAnsi"/>
                          <w:b/>
                        </w:rPr>
                        <w:t>Hola, Diana. Dado que el examen final será calificado a partir de la entrega de sus proyectos de TMI corregidos, en la mejor presentación posible, quisiera hacerte algunos comentarios generales para ayudarte a pasar.</w:t>
                      </w:r>
                    </w:p>
                    <w:p w:rsidR="00427F2E" w:rsidRPr="00427F2E" w:rsidRDefault="00427F2E" w:rsidP="006009C3">
                      <w:pPr>
                        <w:spacing w:after="0"/>
                        <w:rPr>
                          <w:rFonts w:asciiTheme="majorHAnsi" w:hAnsiTheme="majorHAnsi" w:cstheme="majorHAnsi"/>
                          <w:b/>
                        </w:rPr>
                      </w:pPr>
                    </w:p>
                    <w:p w:rsidR="00427F2E" w:rsidRPr="00427F2E" w:rsidRDefault="00427F2E" w:rsidP="006009C3">
                      <w:pPr>
                        <w:spacing w:after="0"/>
                        <w:rPr>
                          <w:rFonts w:asciiTheme="majorHAnsi" w:hAnsiTheme="majorHAnsi" w:cstheme="majorHAnsi"/>
                          <w:b/>
                        </w:rPr>
                      </w:pPr>
                      <w:r w:rsidRPr="00427F2E">
                        <w:rPr>
                          <w:rFonts w:asciiTheme="majorHAnsi" w:hAnsiTheme="majorHAnsi" w:cstheme="majorHAnsi"/>
                          <w:b/>
                        </w:rPr>
                        <w:t xml:space="preserve">Tu trabajo es muy extenso y cansado de leer, además de ello, es el mismo tema que otra de tus compañeras y  hay que tener mucho cuidado con que la información no se repita (o habrá plagio).  Mi principal queja sobre tu trabajo es la falta de cuidado que se ve reflejada en cómo hiciste el Marco teórico: parece que lo fuiste armando de a pedacitos, juntando información y simplemente la copiaste y pegaste una debajo de la otra. </w:t>
                      </w:r>
                    </w:p>
                    <w:p w:rsidR="00427F2E" w:rsidRPr="00427F2E" w:rsidRDefault="00427F2E" w:rsidP="006009C3">
                      <w:pPr>
                        <w:spacing w:after="0"/>
                        <w:rPr>
                          <w:rFonts w:asciiTheme="majorHAnsi" w:hAnsiTheme="majorHAnsi" w:cstheme="majorHAnsi"/>
                          <w:b/>
                        </w:rPr>
                      </w:pPr>
                    </w:p>
                    <w:p w:rsidR="00427F2E" w:rsidRPr="00427F2E" w:rsidRDefault="00427F2E" w:rsidP="006009C3">
                      <w:pPr>
                        <w:spacing w:after="0"/>
                        <w:rPr>
                          <w:rFonts w:asciiTheme="majorHAnsi" w:hAnsiTheme="majorHAnsi" w:cstheme="majorHAnsi"/>
                          <w:b/>
                        </w:rPr>
                      </w:pPr>
                      <w:r w:rsidRPr="00427F2E">
                        <w:rPr>
                          <w:rFonts w:asciiTheme="majorHAnsi" w:hAnsiTheme="majorHAnsi" w:cstheme="majorHAnsi"/>
                          <w:b/>
                        </w:rPr>
                        <w:t>NECESITO que tu TMI final tenga buena presentación</w:t>
                      </w:r>
                      <w:r>
                        <w:rPr>
                          <w:rFonts w:asciiTheme="majorHAnsi" w:hAnsiTheme="majorHAnsi" w:cstheme="majorHAnsi"/>
                          <w:b/>
                        </w:rPr>
                        <w:t xml:space="preserve"> en el Marco teórico. Tu discusión y </w:t>
                      </w:r>
                      <w:proofErr w:type="spellStart"/>
                      <w:r>
                        <w:rPr>
                          <w:rFonts w:asciiTheme="majorHAnsi" w:hAnsiTheme="majorHAnsi" w:cstheme="majorHAnsi"/>
                          <w:b/>
                        </w:rPr>
                        <w:t>conclusione</w:t>
                      </w:r>
                      <w:proofErr w:type="spellEnd"/>
                      <w:r>
                        <w:rPr>
                          <w:rFonts w:asciiTheme="majorHAnsi" w:hAnsiTheme="majorHAnsi" w:cstheme="majorHAnsi"/>
                          <w:b/>
                        </w:rPr>
                        <w:t xml:space="preserve"> y todas las demás secciones funcionan bien. El gran problema de tu trabajo es el Marco teórico que es realmente muy pesado de leer. Procura</w:t>
                      </w:r>
                      <w:r w:rsidRPr="00427F2E">
                        <w:rPr>
                          <w:rFonts w:asciiTheme="majorHAnsi" w:hAnsiTheme="majorHAnsi" w:cstheme="majorHAnsi"/>
                          <w:b/>
                        </w:rPr>
                        <w:t>:</w:t>
                      </w:r>
                    </w:p>
                    <w:p w:rsidR="00427F2E" w:rsidRDefault="00427F2E" w:rsidP="006009C3">
                      <w:pPr>
                        <w:spacing w:after="0"/>
                        <w:rPr>
                          <w:rFonts w:asciiTheme="majorHAnsi" w:hAnsiTheme="majorHAnsi" w:cstheme="majorHAnsi"/>
                          <w:b/>
                        </w:rPr>
                      </w:pPr>
                      <w:r w:rsidRPr="00427F2E">
                        <w:rPr>
                          <w:rFonts w:asciiTheme="majorHAnsi" w:hAnsiTheme="majorHAnsi" w:cstheme="majorHAnsi"/>
                          <w:b/>
                        </w:rPr>
                        <w:t>1.- Que siem</w:t>
                      </w:r>
                      <w:r>
                        <w:rPr>
                          <w:rFonts w:asciiTheme="majorHAnsi" w:hAnsiTheme="majorHAnsi" w:cstheme="majorHAnsi"/>
                          <w:b/>
                        </w:rPr>
                        <w:t xml:space="preserve">pre se respete la misma sangría y espacio </w:t>
                      </w:r>
                      <w:proofErr w:type="spellStart"/>
                      <w:r>
                        <w:rPr>
                          <w:rFonts w:asciiTheme="majorHAnsi" w:hAnsiTheme="majorHAnsi" w:cstheme="majorHAnsi"/>
                          <w:b/>
                        </w:rPr>
                        <w:t>enre</w:t>
                      </w:r>
                      <w:proofErr w:type="spellEnd"/>
                      <w:r>
                        <w:rPr>
                          <w:rFonts w:asciiTheme="majorHAnsi" w:hAnsiTheme="majorHAnsi" w:cstheme="majorHAnsi"/>
                          <w:b/>
                        </w:rPr>
                        <w:t xml:space="preserve"> los párrafos (las primeras hojas son realmente muy cansadas de leer); </w:t>
                      </w:r>
                      <w:r w:rsidRPr="00427F2E">
                        <w:rPr>
                          <w:rFonts w:asciiTheme="majorHAnsi" w:hAnsiTheme="majorHAnsi" w:cstheme="majorHAnsi"/>
                          <w:b/>
                        </w:rPr>
                        <w:t>que la letra sea tam</w:t>
                      </w:r>
                      <w:r>
                        <w:rPr>
                          <w:rFonts w:asciiTheme="majorHAnsi" w:hAnsiTheme="majorHAnsi" w:cstheme="majorHAnsi"/>
                          <w:b/>
                        </w:rPr>
                        <w:t>año 12 y siempre con la misma fuente.</w:t>
                      </w:r>
                    </w:p>
                    <w:p w:rsidR="00427F2E" w:rsidRDefault="00427F2E" w:rsidP="006009C3">
                      <w:pPr>
                        <w:spacing w:after="0"/>
                        <w:rPr>
                          <w:rFonts w:asciiTheme="majorHAnsi" w:hAnsiTheme="majorHAnsi" w:cstheme="majorHAnsi"/>
                          <w:b/>
                        </w:rPr>
                      </w:pPr>
                      <w:r>
                        <w:rPr>
                          <w:rFonts w:asciiTheme="majorHAnsi" w:hAnsiTheme="majorHAnsi" w:cstheme="majorHAnsi"/>
                          <w:b/>
                        </w:rPr>
                        <w:t>2.- Que todas y cada una de las citas y referencias estén claramente señaladas.</w:t>
                      </w:r>
                    </w:p>
                    <w:p w:rsidR="00427F2E" w:rsidRDefault="00427F2E" w:rsidP="00427F2E">
                      <w:pPr>
                        <w:spacing w:after="0"/>
                        <w:rPr>
                          <w:rFonts w:asciiTheme="majorHAnsi" w:hAnsiTheme="majorHAnsi" w:cstheme="majorHAnsi"/>
                          <w:b/>
                        </w:rPr>
                      </w:pPr>
                      <w:r>
                        <w:rPr>
                          <w:rFonts w:asciiTheme="majorHAnsi" w:hAnsiTheme="majorHAnsi" w:cstheme="majorHAnsi"/>
                          <w:b/>
                        </w:rPr>
                        <w:t xml:space="preserve">3.- Sintetizar la información de manera que esta no sea tan repetida. Tienes tres páginas enteras para definir qué es la nanotecnología, </w:t>
                      </w:r>
                      <w:proofErr w:type="spellStart"/>
                      <w:r>
                        <w:rPr>
                          <w:rFonts w:asciiTheme="majorHAnsi" w:hAnsiTheme="majorHAnsi" w:cstheme="majorHAnsi"/>
                          <w:b/>
                        </w:rPr>
                        <w:t>aún</w:t>
                      </w:r>
                      <w:proofErr w:type="spellEnd"/>
                      <w:r>
                        <w:rPr>
                          <w:rFonts w:asciiTheme="majorHAnsi" w:hAnsiTheme="majorHAnsi" w:cstheme="majorHAnsi"/>
                          <w:b/>
                        </w:rPr>
                        <w:t xml:space="preserve"> cuando obviamente muchas de las definiciones </w:t>
                      </w:r>
                      <w:proofErr w:type="spellStart"/>
                      <w:r>
                        <w:rPr>
                          <w:rFonts w:asciiTheme="majorHAnsi" w:hAnsiTheme="majorHAnsi" w:cstheme="majorHAnsi"/>
                          <w:b/>
                        </w:rPr>
                        <w:t>qu</w:t>
                      </w:r>
                      <w:proofErr w:type="spellEnd"/>
                      <w:r>
                        <w:rPr>
                          <w:rFonts w:asciiTheme="majorHAnsi" w:hAnsiTheme="majorHAnsi" w:cstheme="majorHAnsi"/>
                          <w:b/>
                        </w:rPr>
                        <w:t xml:space="preserve"> e presentas se traslapan y podrían ser presentadas en una misma sección, citando tus distintas fuentes. No se ganan puntos por hacer un trabajo “más extenso” ni por poner ahí toda la información que se te ocurra acerca de Nanotecnología. Lo importante es ver que hagas un ejercicio de análisis e integración de la información que fuiste buscando de acuerdo a su conveniencia.</w:t>
                      </w:r>
                    </w:p>
                    <w:p w:rsidR="00427F2E" w:rsidRDefault="00427F2E" w:rsidP="00427F2E">
                      <w:pPr>
                        <w:spacing w:after="0"/>
                        <w:rPr>
                          <w:rFonts w:asciiTheme="majorHAnsi" w:hAnsiTheme="majorHAnsi" w:cstheme="majorHAnsi"/>
                          <w:b/>
                        </w:rPr>
                      </w:pPr>
                    </w:p>
                    <w:p w:rsidR="00427F2E" w:rsidRPr="00427F2E" w:rsidRDefault="00427F2E" w:rsidP="00427F2E">
                      <w:pPr>
                        <w:spacing w:after="0"/>
                        <w:rPr>
                          <w:rFonts w:asciiTheme="majorHAnsi" w:hAnsiTheme="majorHAnsi" w:cstheme="majorHAnsi"/>
                          <w:b/>
                        </w:rPr>
                      </w:pPr>
                      <w:r>
                        <w:rPr>
                          <w:rFonts w:asciiTheme="majorHAnsi" w:hAnsiTheme="majorHAnsi" w:cstheme="majorHAnsi"/>
                          <w:b/>
                        </w:rPr>
                        <w:t xml:space="preserve">Por favor, te suplico que para tu trabajo final releas cada uno de los párrafos de este proyecto y trabajes en pequeños o grandes cambios que mejoren su presentación, todo: desde los márgenes, hasta la redacción con redundancias, las incongruencias entre </w:t>
                      </w:r>
                      <w:proofErr w:type="spellStart"/>
                      <w:r>
                        <w:rPr>
                          <w:rFonts w:asciiTheme="majorHAnsi" w:hAnsiTheme="majorHAnsi" w:cstheme="majorHAnsi"/>
                          <w:b/>
                        </w:rPr>
                        <w:t>singualres</w:t>
                      </w:r>
                      <w:proofErr w:type="spellEnd"/>
                      <w:r>
                        <w:rPr>
                          <w:rFonts w:asciiTheme="majorHAnsi" w:hAnsiTheme="majorHAnsi" w:cstheme="majorHAnsi"/>
                          <w:b/>
                        </w:rPr>
                        <w:t xml:space="preserve"> y plurales, etc.</w:t>
                      </w:r>
                      <w:bookmarkStart w:id="1" w:name="_GoBack"/>
                      <w:bookmarkEnd w:id="1"/>
                      <w:r>
                        <w:rPr>
                          <w:rFonts w:asciiTheme="majorHAnsi" w:hAnsiTheme="majorHAnsi" w:cstheme="majorHAnsi"/>
                          <w:b/>
                        </w:rPr>
                        <w:t xml:space="preserve"> </w:t>
                      </w:r>
                    </w:p>
                  </w:txbxContent>
                </v:textbox>
              </v:shape>
            </w:pict>
          </mc:Fallback>
        </mc:AlternateContent>
      </w:r>
      <w:r w:rsidR="00247183" w:rsidRPr="00740EBD">
        <w:rPr>
          <w:sz w:val="32"/>
        </w:rPr>
        <w:t>Centro Educativo Jean Piaget</w:t>
      </w:r>
    </w:p>
    <w:p w:rsidR="009003F1" w:rsidRDefault="009003F1" w:rsidP="009003F1">
      <w:pPr>
        <w:spacing w:after="269" w:line="240" w:lineRule="auto"/>
        <w:ind w:left="226" w:right="-15"/>
        <w:jc w:val="center"/>
        <w:rPr>
          <w:sz w:val="54"/>
        </w:rPr>
      </w:pPr>
      <w:proofErr w:type="spellStart"/>
      <w:r>
        <w:rPr>
          <w:sz w:val="54"/>
        </w:rPr>
        <w:t>N</w:t>
      </w:r>
      <w:r w:rsidRPr="009003F1">
        <w:rPr>
          <w:sz w:val="54"/>
        </w:rPr>
        <w:t>a</w:t>
      </w:r>
      <w:r>
        <w:rPr>
          <w:sz w:val="54"/>
        </w:rPr>
        <w:t>n</w:t>
      </w:r>
      <w:r w:rsidRPr="009003F1">
        <w:rPr>
          <w:sz w:val="54"/>
        </w:rPr>
        <w:t>omedicina</w:t>
      </w:r>
      <w:proofErr w:type="spellEnd"/>
      <w:r w:rsidRPr="009003F1">
        <w:rPr>
          <w:sz w:val="54"/>
        </w:rPr>
        <w:t xml:space="preserve">: </w:t>
      </w:r>
      <w:r>
        <w:rPr>
          <w:sz w:val="54"/>
        </w:rPr>
        <w:t>La Nanotecnología aplicada a Ciencias de la Salud</w:t>
      </w:r>
    </w:p>
    <w:p w:rsidR="009003F1" w:rsidRDefault="009003F1">
      <w:pPr>
        <w:spacing w:after="269" w:line="240" w:lineRule="auto"/>
        <w:ind w:left="226" w:right="-15"/>
        <w:rPr>
          <w:sz w:val="54"/>
        </w:rPr>
      </w:pPr>
    </w:p>
    <w:p w:rsidR="009003F1" w:rsidRDefault="009003F1">
      <w:pPr>
        <w:spacing w:after="269" w:line="240" w:lineRule="auto"/>
        <w:ind w:left="226" w:right="-15"/>
        <w:rPr>
          <w:sz w:val="54"/>
        </w:rPr>
      </w:pPr>
    </w:p>
    <w:p w:rsidR="003B1EAA" w:rsidRDefault="00740EBD" w:rsidP="00740EBD">
      <w:pPr>
        <w:spacing w:after="269" w:line="240" w:lineRule="auto"/>
        <w:ind w:left="226" w:right="-15"/>
        <w:jc w:val="center"/>
      </w:pPr>
      <w:r>
        <w:rPr>
          <w:sz w:val="32"/>
        </w:rPr>
        <w:t>Diana Sánchez</w:t>
      </w:r>
    </w:p>
    <w:p w:rsidR="00740EBD" w:rsidRPr="00740EBD" w:rsidRDefault="00740EBD" w:rsidP="00740EBD">
      <w:pPr>
        <w:spacing w:after="2873" w:line="246" w:lineRule="auto"/>
        <w:ind w:left="10" w:right="-15"/>
        <w:jc w:val="center"/>
        <w:rPr>
          <w:sz w:val="32"/>
        </w:rPr>
      </w:pPr>
      <w:r>
        <w:rPr>
          <w:sz w:val="32"/>
        </w:rPr>
        <w:t>Grupo</w:t>
      </w:r>
      <w:r w:rsidR="00247183" w:rsidRPr="00740EBD">
        <w:rPr>
          <w:sz w:val="32"/>
        </w:rPr>
        <w:t>: 4010</w:t>
      </w:r>
    </w:p>
    <w:p w:rsidR="00740EBD" w:rsidRDefault="00740EBD" w:rsidP="009003F1">
      <w:pPr>
        <w:spacing w:after="0" w:line="246" w:lineRule="auto"/>
        <w:ind w:left="0" w:right="-15" w:firstLine="0"/>
        <w:rPr>
          <w:sz w:val="32"/>
        </w:rPr>
      </w:pPr>
    </w:p>
    <w:p w:rsidR="00740EBD" w:rsidRDefault="00740EBD" w:rsidP="009003F1">
      <w:pPr>
        <w:spacing w:after="0" w:line="246" w:lineRule="auto"/>
        <w:ind w:left="0" w:right="-15" w:firstLine="0"/>
        <w:rPr>
          <w:sz w:val="32"/>
        </w:rPr>
      </w:pPr>
    </w:p>
    <w:p w:rsidR="00740EBD" w:rsidRDefault="00740EBD" w:rsidP="009003F1">
      <w:pPr>
        <w:spacing w:after="0" w:line="246" w:lineRule="auto"/>
        <w:ind w:left="0" w:right="-15" w:firstLine="0"/>
        <w:rPr>
          <w:sz w:val="32"/>
        </w:rPr>
      </w:pPr>
    </w:p>
    <w:p w:rsidR="00740EBD" w:rsidRPr="009003F1" w:rsidRDefault="00740EBD" w:rsidP="009003F1">
      <w:pPr>
        <w:spacing w:after="0" w:line="246" w:lineRule="auto"/>
        <w:ind w:left="0" w:right="-15" w:firstLine="0"/>
      </w:pPr>
    </w:p>
    <w:p w:rsidR="009003F1" w:rsidRDefault="00740EBD">
      <w:pPr>
        <w:spacing w:after="269" w:line="240" w:lineRule="auto"/>
        <w:ind w:right="-15"/>
        <w:rPr>
          <w:sz w:val="32"/>
        </w:rPr>
      </w:pPr>
      <w:r>
        <w:rPr>
          <w:sz w:val="32"/>
        </w:rPr>
        <w:t>Viernes 10 de mayo de 2019</w:t>
      </w:r>
    </w:p>
    <w:p w:rsidR="00740EBD" w:rsidRDefault="00740EBD">
      <w:pPr>
        <w:spacing w:after="269" w:line="240" w:lineRule="auto"/>
        <w:ind w:right="-15"/>
        <w:rPr>
          <w:sz w:val="32"/>
        </w:rPr>
      </w:pPr>
    </w:p>
    <w:p w:rsidR="003B1EAA" w:rsidRDefault="00247183">
      <w:pPr>
        <w:spacing w:after="269" w:line="240" w:lineRule="auto"/>
        <w:ind w:right="-15"/>
      </w:pPr>
      <w:commentRangeStart w:id="2"/>
      <w:r>
        <w:rPr>
          <w:sz w:val="32"/>
        </w:rPr>
        <w:lastRenderedPageBreak/>
        <w:t>CONFLICTO DE INTERÉS:</w:t>
      </w:r>
    </w:p>
    <w:p w:rsidR="003B1EAA" w:rsidRDefault="00740EBD">
      <w:pPr>
        <w:spacing w:after="0" w:line="240" w:lineRule="auto"/>
        <w:ind w:right="-15"/>
      </w:pPr>
      <w:r>
        <w:rPr>
          <w:sz w:val="32"/>
        </w:rPr>
        <w:t>La autora declaran que no tiene</w:t>
      </w:r>
      <w:r w:rsidR="00247183">
        <w:rPr>
          <w:sz w:val="32"/>
        </w:rPr>
        <w:t xml:space="preserve"> intereses que puedan competir con el interés primario, su objetivo es influir con un juicio profesional al respecto. </w:t>
      </w:r>
      <w:commentRangeEnd w:id="2"/>
      <w:r w:rsidR="004C7908">
        <w:rPr>
          <w:rStyle w:val="Refdecomentario"/>
        </w:rPr>
        <w:commentReference w:id="2"/>
      </w:r>
      <w:r w:rsidR="00247183">
        <w:br w:type="page"/>
      </w:r>
    </w:p>
    <w:p w:rsidR="003B1EAA" w:rsidRDefault="003B1EAA">
      <w:pPr>
        <w:spacing w:after="0" w:line="276" w:lineRule="auto"/>
        <w:ind w:left="0" w:firstLine="0"/>
      </w:pPr>
    </w:p>
    <w:p w:rsidR="003B1EAA" w:rsidRPr="009003F1" w:rsidRDefault="00247183">
      <w:pPr>
        <w:spacing w:after="240"/>
        <w:rPr>
          <w:lang w:val="en-US"/>
        </w:rPr>
      </w:pPr>
      <w:commentRangeStart w:id="3"/>
      <w:r w:rsidRPr="009003F1">
        <w:rPr>
          <w:lang w:val="en-US"/>
        </w:rPr>
        <w:t>ABSTRACT:</w:t>
      </w:r>
    </w:p>
    <w:p w:rsidR="003B1EAA" w:rsidRPr="009003F1" w:rsidRDefault="00247183">
      <w:pPr>
        <w:spacing w:after="238"/>
        <w:rPr>
          <w:lang w:val="en-US"/>
        </w:rPr>
      </w:pPr>
      <w:r w:rsidRPr="009003F1">
        <w:rPr>
          <w:lang w:val="en-US"/>
        </w:rPr>
        <w:t xml:space="preserve">In a century in which the social and scientific-technical circumstances requires a better knowledge of the surrounding reality, becomes necessary to discover a new world in which the macro world we´ve known is irrelevant, and the past theories are only childish games. This world is defined as Nano world, referring to a Nano scale that is to a millionth of a millimeter (109 meters). </w:t>
      </w:r>
    </w:p>
    <w:p w:rsidR="003B1EAA" w:rsidRPr="009003F1" w:rsidRDefault="00247183">
      <w:pPr>
        <w:spacing w:after="238"/>
        <w:rPr>
          <w:lang w:val="en-US"/>
        </w:rPr>
      </w:pPr>
      <w:r w:rsidRPr="009003F1">
        <w:rPr>
          <w:lang w:val="en-US"/>
        </w:rPr>
        <w:t xml:space="preserve">The sciences and techniques dedicated to the study, design, creation, synthesis, control, manipulation and application of </w:t>
      </w:r>
      <w:proofErr w:type="gramStart"/>
      <w:r w:rsidRPr="009003F1">
        <w:rPr>
          <w:lang w:val="en-US"/>
        </w:rPr>
        <w:t>this materials</w:t>
      </w:r>
      <w:proofErr w:type="gramEnd"/>
      <w:r w:rsidRPr="009003F1">
        <w:rPr>
          <w:lang w:val="en-US"/>
        </w:rPr>
        <w:t xml:space="preserve">, devices and functional systems in a Nano scale, are all complied in the term of “Nanotechnology”.  </w:t>
      </w:r>
    </w:p>
    <w:p w:rsidR="003B1EAA" w:rsidRPr="009003F1" w:rsidRDefault="00247183">
      <w:pPr>
        <w:spacing w:after="238"/>
        <w:rPr>
          <w:lang w:val="en-US"/>
        </w:rPr>
      </w:pPr>
      <w:proofErr w:type="spellStart"/>
      <w:r w:rsidRPr="009003F1">
        <w:rPr>
          <w:lang w:val="en-US"/>
        </w:rPr>
        <w:t>Nanomedicine</w:t>
      </w:r>
      <w:proofErr w:type="spellEnd"/>
      <w:r w:rsidRPr="009003F1">
        <w:rPr>
          <w:lang w:val="en-US"/>
        </w:rPr>
        <w:t xml:space="preserve">, direct application of Nanotechnology in Health Sciences, is one of the subspecialties that is outlined as the most prosperous in a near future thanks to the approach of diseases (diagnose, prevention and treatment) from the organism´s inside. </w:t>
      </w:r>
    </w:p>
    <w:p w:rsidR="003B1EAA" w:rsidRPr="009003F1" w:rsidRDefault="00740EBD">
      <w:pPr>
        <w:spacing w:after="238"/>
        <w:rPr>
          <w:lang w:val="en-US"/>
        </w:rPr>
      </w:pPr>
      <w:r>
        <w:rPr>
          <w:lang w:val="en-US"/>
        </w:rPr>
        <w:t>The author</w:t>
      </w:r>
      <w:r w:rsidR="00247183" w:rsidRPr="009003F1">
        <w:rPr>
          <w:lang w:val="en-US"/>
        </w:rPr>
        <w:t xml:space="preserve"> realized a documentary research, based on books, thesis and requests made by experts, to expose this new branch of Nanotechnology and determine its utility. </w:t>
      </w:r>
    </w:p>
    <w:p w:rsidR="003B1EAA" w:rsidRDefault="00247183">
      <w:pPr>
        <w:rPr>
          <w:lang w:val="en-US"/>
        </w:rPr>
      </w:pPr>
      <w:r w:rsidRPr="009003F1">
        <w:rPr>
          <w:lang w:val="en-US"/>
        </w:rPr>
        <w:t xml:space="preserve">The essential advances of </w:t>
      </w:r>
      <w:proofErr w:type="spellStart"/>
      <w:r w:rsidRPr="009003F1">
        <w:rPr>
          <w:lang w:val="en-US"/>
        </w:rPr>
        <w:t>Nanomedicine</w:t>
      </w:r>
      <w:proofErr w:type="spellEnd"/>
      <w:r w:rsidRPr="009003F1">
        <w:rPr>
          <w:lang w:val="en-US"/>
        </w:rPr>
        <w:t xml:space="preserve"> could result on diagnostic and therapeutic systems of greater efficiency than the existent, what will result in a better quality of life for humanity. An authentic revolution is glimpsed on the horizon of health care and medical </w:t>
      </w:r>
      <w:proofErr w:type="gramStart"/>
      <w:r w:rsidRPr="009003F1">
        <w:rPr>
          <w:lang w:val="en-US"/>
        </w:rPr>
        <w:t>technology</w:t>
      </w:r>
      <w:proofErr w:type="gramEnd"/>
      <w:r w:rsidRPr="009003F1">
        <w:rPr>
          <w:lang w:val="en-US"/>
        </w:rPr>
        <w:t>.</w:t>
      </w:r>
      <w:commentRangeEnd w:id="3"/>
      <w:r w:rsidR="008A3180">
        <w:rPr>
          <w:rStyle w:val="Refdecomentario"/>
        </w:rPr>
        <w:commentReference w:id="3"/>
      </w:r>
    </w:p>
    <w:p w:rsidR="009003F1" w:rsidRDefault="009003F1">
      <w:pPr>
        <w:rPr>
          <w:lang w:val="en-US"/>
        </w:rPr>
      </w:pPr>
    </w:p>
    <w:p w:rsidR="009003F1" w:rsidRDefault="009003F1">
      <w:pPr>
        <w:rPr>
          <w:lang w:val="en-US"/>
        </w:rPr>
      </w:pPr>
    </w:p>
    <w:p w:rsidR="009003F1" w:rsidRDefault="009003F1">
      <w:pPr>
        <w:rPr>
          <w:lang w:val="en-US"/>
        </w:rPr>
      </w:pPr>
    </w:p>
    <w:p w:rsidR="009003F1" w:rsidRDefault="009003F1">
      <w:pPr>
        <w:rPr>
          <w:lang w:val="en-US"/>
        </w:rPr>
      </w:pPr>
    </w:p>
    <w:p w:rsidR="009003F1" w:rsidRDefault="009003F1">
      <w:pPr>
        <w:rPr>
          <w:lang w:val="en-US"/>
        </w:rPr>
      </w:pPr>
    </w:p>
    <w:p w:rsidR="009003F1" w:rsidRDefault="009003F1">
      <w:pPr>
        <w:rPr>
          <w:lang w:val="en-US"/>
        </w:rPr>
      </w:pPr>
    </w:p>
    <w:p w:rsidR="009003F1" w:rsidRDefault="009003F1">
      <w:pPr>
        <w:rPr>
          <w:lang w:val="en-US"/>
        </w:rPr>
      </w:pPr>
    </w:p>
    <w:p w:rsidR="009003F1" w:rsidRDefault="009003F1">
      <w:pPr>
        <w:rPr>
          <w:lang w:val="en-US"/>
        </w:rPr>
      </w:pPr>
    </w:p>
    <w:p w:rsidR="009003F1" w:rsidRDefault="009003F1">
      <w:pPr>
        <w:rPr>
          <w:lang w:val="en-US"/>
        </w:rPr>
      </w:pPr>
    </w:p>
    <w:p w:rsidR="009003F1" w:rsidRDefault="009003F1">
      <w:pPr>
        <w:rPr>
          <w:lang w:val="en-US"/>
        </w:rPr>
      </w:pPr>
    </w:p>
    <w:p w:rsidR="009003F1" w:rsidRDefault="009003F1">
      <w:pPr>
        <w:rPr>
          <w:lang w:val="en-US"/>
        </w:rPr>
      </w:pPr>
    </w:p>
    <w:p w:rsidR="009003F1" w:rsidRDefault="009003F1">
      <w:pPr>
        <w:rPr>
          <w:lang w:val="en-US"/>
        </w:rPr>
      </w:pPr>
    </w:p>
    <w:p w:rsidR="009003F1" w:rsidRDefault="009003F1">
      <w:pPr>
        <w:rPr>
          <w:lang w:val="en-US"/>
        </w:rPr>
      </w:pPr>
    </w:p>
    <w:p w:rsidR="009003F1" w:rsidRDefault="009003F1">
      <w:pPr>
        <w:rPr>
          <w:lang w:val="en-US"/>
        </w:rPr>
      </w:pPr>
    </w:p>
    <w:p w:rsidR="009003F1" w:rsidRDefault="009003F1">
      <w:pPr>
        <w:rPr>
          <w:lang w:val="en-US"/>
        </w:rPr>
      </w:pPr>
    </w:p>
    <w:p w:rsidR="009003F1" w:rsidRPr="009003F1" w:rsidRDefault="009003F1">
      <w:pPr>
        <w:rPr>
          <w:lang w:val="en-US"/>
        </w:rPr>
      </w:pPr>
    </w:p>
    <w:p w:rsidR="003B1EAA" w:rsidRDefault="00247183">
      <w:pPr>
        <w:pStyle w:val="Ttulo1"/>
      </w:pPr>
      <w:commentRangeStart w:id="4"/>
      <w:r>
        <w:lastRenderedPageBreak/>
        <w:t>INTRODUCCIÓN:</w:t>
      </w:r>
      <w:commentRangeEnd w:id="4"/>
      <w:r w:rsidR="008A3180">
        <w:rPr>
          <w:rStyle w:val="Refdecomentario"/>
          <w:b w:val="0"/>
        </w:rPr>
        <w:commentReference w:id="4"/>
      </w:r>
    </w:p>
    <w:p w:rsidR="003B1EAA" w:rsidRDefault="00247183">
      <w:pPr>
        <w:spacing w:after="257"/>
      </w:pPr>
      <w:r>
        <w:t xml:space="preserve">PREGUNTAS DE INVESTIGACIÓN: </w:t>
      </w:r>
    </w:p>
    <w:p w:rsidR="003B1EAA" w:rsidRDefault="00247183">
      <w:pPr>
        <w:numPr>
          <w:ilvl w:val="0"/>
          <w:numId w:val="1"/>
        </w:numPr>
        <w:ind w:hanging="360"/>
      </w:pPr>
      <w:r>
        <w:t>¿En qué consiste la Nanotecnología?</w:t>
      </w:r>
    </w:p>
    <w:p w:rsidR="003B1EAA" w:rsidRDefault="00247183">
      <w:pPr>
        <w:numPr>
          <w:ilvl w:val="0"/>
          <w:numId w:val="1"/>
        </w:numPr>
        <w:ind w:hanging="360"/>
      </w:pPr>
      <w:r>
        <w:t>¿Cuáles son los fundamentos de la Nanotecnología?</w:t>
      </w:r>
    </w:p>
    <w:p w:rsidR="003B1EAA" w:rsidRDefault="00247183">
      <w:pPr>
        <w:numPr>
          <w:ilvl w:val="0"/>
          <w:numId w:val="1"/>
        </w:numPr>
        <w:ind w:hanging="360"/>
      </w:pPr>
      <w:r>
        <w:t>¿Cómo se originó la Nanotecnología?</w:t>
      </w:r>
    </w:p>
    <w:p w:rsidR="003B1EAA" w:rsidRDefault="00247183">
      <w:pPr>
        <w:numPr>
          <w:ilvl w:val="1"/>
          <w:numId w:val="1"/>
        </w:numPr>
        <w:ind w:hanging="360"/>
      </w:pPr>
      <w:r>
        <w:t>¿Qué personas jugaron un papel importante en el desarrollo de la Nanotecnología?</w:t>
      </w:r>
    </w:p>
    <w:p w:rsidR="003B1EAA" w:rsidRDefault="00247183">
      <w:pPr>
        <w:numPr>
          <w:ilvl w:val="1"/>
          <w:numId w:val="1"/>
        </w:numPr>
        <w:ind w:hanging="360"/>
      </w:pPr>
      <w:r>
        <w:t>¿Cuáles fueron los avances científicos y tecnológicos que permitieron el surgimiento de la Nanotecnología?</w:t>
      </w:r>
    </w:p>
    <w:p w:rsidR="003B1EAA" w:rsidRDefault="00247183">
      <w:pPr>
        <w:numPr>
          <w:ilvl w:val="0"/>
          <w:numId w:val="1"/>
        </w:numPr>
        <w:ind w:hanging="360"/>
      </w:pPr>
      <w:r>
        <w:t>¿Con qué cualidades cuenta la Nanotecnología?</w:t>
      </w:r>
    </w:p>
    <w:p w:rsidR="003B1EAA" w:rsidRDefault="00247183">
      <w:pPr>
        <w:numPr>
          <w:ilvl w:val="0"/>
          <w:numId w:val="1"/>
        </w:numPr>
        <w:spacing w:after="359"/>
        <w:ind w:hanging="360"/>
      </w:pPr>
      <w:r>
        <w:t>¿Cómo se fragmenta la Nanotecnología?</w:t>
      </w:r>
    </w:p>
    <w:p w:rsidR="00740EBD" w:rsidRPr="00740EBD" w:rsidRDefault="00247183">
      <w:pPr>
        <w:numPr>
          <w:ilvl w:val="0"/>
          <w:numId w:val="2"/>
        </w:numPr>
        <w:ind w:hanging="360"/>
      </w:pPr>
      <w:r>
        <w:t xml:space="preserve">¿En qué consiste la Nano medicina? </w:t>
      </w:r>
      <w:r>
        <w:rPr>
          <w:rFonts w:ascii="Courier New" w:eastAsia="Courier New" w:hAnsi="Courier New" w:cs="Courier New"/>
        </w:rPr>
        <w:t xml:space="preserve">o </w:t>
      </w:r>
    </w:p>
    <w:p w:rsidR="00740EBD" w:rsidRPr="00740EBD" w:rsidRDefault="00247183">
      <w:pPr>
        <w:numPr>
          <w:ilvl w:val="0"/>
          <w:numId w:val="2"/>
        </w:numPr>
        <w:ind w:hanging="360"/>
      </w:pPr>
      <w:r>
        <w:t xml:space="preserve">¿Qué áreas de Ciencias de la Salud incluye la Nano medicina? </w:t>
      </w:r>
      <w:r w:rsidR="00740EBD">
        <w:rPr>
          <w:rFonts w:ascii="Courier New" w:eastAsia="Courier New" w:hAnsi="Courier New" w:cs="Courier New"/>
        </w:rPr>
        <w:t>O</w:t>
      </w:r>
    </w:p>
    <w:p w:rsidR="00740EBD" w:rsidRPr="00740EBD" w:rsidRDefault="00247183">
      <w:pPr>
        <w:numPr>
          <w:ilvl w:val="0"/>
          <w:numId w:val="2"/>
        </w:numPr>
        <w:ind w:hanging="360"/>
      </w:pPr>
      <w:r>
        <w:rPr>
          <w:rFonts w:ascii="Courier New" w:eastAsia="Courier New" w:hAnsi="Courier New" w:cs="Courier New"/>
        </w:rPr>
        <w:t xml:space="preserve"> </w:t>
      </w:r>
      <w:r>
        <w:t xml:space="preserve">¿Cuáles con los fundamentos de la  Nano medicina? </w:t>
      </w:r>
      <w:r>
        <w:rPr>
          <w:rFonts w:ascii="Courier New" w:eastAsia="Courier New" w:hAnsi="Courier New" w:cs="Courier New"/>
        </w:rPr>
        <w:t xml:space="preserve">o </w:t>
      </w:r>
    </w:p>
    <w:p w:rsidR="00740EBD" w:rsidRPr="00740EBD" w:rsidRDefault="00247183">
      <w:pPr>
        <w:numPr>
          <w:ilvl w:val="0"/>
          <w:numId w:val="2"/>
        </w:numPr>
        <w:ind w:hanging="360"/>
      </w:pPr>
      <w:r>
        <w:t xml:space="preserve">¿Con qué cualidades cuenta la Nano medicina? </w:t>
      </w:r>
      <w:r w:rsidR="00740EBD">
        <w:rPr>
          <w:rFonts w:ascii="Courier New" w:eastAsia="Courier New" w:hAnsi="Courier New" w:cs="Courier New"/>
        </w:rPr>
        <w:t>O</w:t>
      </w:r>
    </w:p>
    <w:p w:rsidR="00740EBD" w:rsidRDefault="00247183" w:rsidP="00740EBD">
      <w:pPr>
        <w:numPr>
          <w:ilvl w:val="0"/>
          <w:numId w:val="2"/>
        </w:numPr>
        <w:ind w:hanging="360"/>
      </w:pPr>
      <w:r>
        <w:rPr>
          <w:rFonts w:ascii="Courier New" w:eastAsia="Courier New" w:hAnsi="Courier New" w:cs="Courier New"/>
        </w:rPr>
        <w:t xml:space="preserve"> </w:t>
      </w:r>
      <w:r>
        <w:t>¿Por qué propiedades se distingue la Nano</w:t>
      </w:r>
      <w:r w:rsidR="00740EBD">
        <w:t xml:space="preserve"> medicina de la Nanotecnología?</w:t>
      </w:r>
    </w:p>
    <w:p w:rsidR="00740EBD" w:rsidRDefault="00247183" w:rsidP="00740EBD">
      <w:pPr>
        <w:numPr>
          <w:ilvl w:val="0"/>
          <w:numId w:val="2"/>
        </w:numPr>
        <w:ind w:hanging="360"/>
      </w:pPr>
      <w:r>
        <w:t>¿Cuáles son las diferentes utilidades de la Nano me</w:t>
      </w:r>
      <w:r w:rsidR="00740EBD">
        <w:t>dicina en Ciencias de la Salud?</w:t>
      </w:r>
    </w:p>
    <w:p w:rsidR="003B1EAA" w:rsidRPr="00740EBD" w:rsidRDefault="00247183" w:rsidP="00740EBD">
      <w:pPr>
        <w:numPr>
          <w:ilvl w:val="0"/>
          <w:numId w:val="2"/>
        </w:numPr>
        <w:ind w:hanging="360"/>
      </w:pPr>
      <w:r>
        <w:t>¿Cuál es la importancia de la Nano medicina en Ciencias de la Salud y en la vida cotidiana actualmente?</w:t>
      </w:r>
    </w:p>
    <w:p w:rsidR="003B1EAA" w:rsidRDefault="00247183">
      <w:pPr>
        <w:numPr>
          <w:ilvl w:val="0"/>
          <w:numId w:val="2"/>
        </w:numPr>
        <w:ind w:hanging="360"/>
      </w:pPr>
      <w:r>
        <w:t>¿Cuáles son los avances y próximas innovaciones de la Nano medicina?</w:t>
      </w:r>
    </w:p>
    <w:p w:rsidR="008A3180" w:rsidRDefault="00247183" w:rsidP="008A3180">
      <w:pPr>
        <w:numPr>
          <w:ilvl w:val="0"/>
          <w:numId w:val="2"/>
        </w:numPr>
        <w:spacing w:after="240"/>
        <w:ind w:hanging="360"/>
      </w:pPr>
      <w:r>
        <w:t>¿Cuáles con las razones por las cuales la Nano medicina es considerada una carrera exitosa y fundamental para el futuro?</w:t>
      </w:r>
    </w:p>
    <w:p w:rsidR="003B1EAA" w:rsidRDefault="00247183" w:rsidP="008A3180">
      <w:pPr>
        <w:spacing w:after="240"/>
        <w:ind w:left="0" w:firstLine="0"/>
      </w:pPr>
      <w:commentRangeStart w:id="5"/>
      <w:r>
        <w:t>OBJETIVOS</w:t>
      </w:r>
      <w:commentRangeEnd w:id="5"/>
      <w:r w:rsidR="008A3180">
        <w:rPr>
          <w:rStyle w:val="Refdecomentario"/>
        </w:rPr>
        <w:commentReference w:id="5"/>
      </w:r>
    </w:p>
    <w:p w:rsidR="003B1EAA" w:rsidRDefault="00247183">
      <w:r>
        <w:t xml:space="preserve">OBJETIVO GENERAL: Después de haber expuesto los procesos de la Nanotecnología y </w:t>
      </w:r>
    </w:p>
    <w:p w:rsidR="003B1EAA" w:rsidRDefault="00247183">
      <w:r>
        <w:t xml:space="preserve">Nano medicina, analizar sus implicaciones a fin de determinar su utilidad en la actualidad. </w:t>
      </w:r>
    </w:p>
    <w:p w:rsidR="003B1EAA" w:rsidRDefault="00247183">
      <w:pPr>
        <w:spacing w:after="256"/>
      </w:pPr>
      <w:r>
        <w:t>OBJETIVOS ESPECÍFICOS:</w:t>
      </w:r>
    </w:p>
    <w:p w:rsidR="003B1EAA" w:rsidRDefault="00247183">
      <w:pPr>
        <w:numPr>
          <w:ilvl w:val="0"/>
          <w:numId w:val="3"/>
        </w:numPr>
        <w:ind w:hanging="360"/>
      </w:pPr>
      <w:r>
        <w:t xml:space="preserve">Definir la Nanotecnología </w:t>
      </w:r>
    </w:p>
    <w:p w:rsidR="003B1EAA" w:rsidRDefault="00247183">
      <w:pPr>
        <w:numPr>
          <w:ilvl w:val="0"/>
          <w:numId w:val="3"/>
        </w:numPr>
        <w:ind w:hanging="360"/>
      </w:pPr>
      <w:r>
        <w:t xml:space="preserve">Investigar sobre el origen de la Nanotecnología </w:t>
      </w:r>
    </w:p>
    <w:p w:rsidR="003B1EAA" w:rsidRDefault="00247183">
      <w:pPr>
        <w:numPr>
          <w:ilvl w:val="0"/>
          <w:numId w:val="3"/>
        </w:numPr>
        <w:ind w:hanging="360"/>
      </w:pPr>
      <w:r>
        <w:t>Explicar las características y elementos de la Nanotecnología</w:t>
      </w:r>
    </w:p>
    <w:p w:rsidR="003B1EAA" w:rsidRDefault="00247183">
      <w:pPr>
        <w:numPr>
          <w:ilvl w:val="0"/>
          <w:numId w:val="3"/>
        </w:numPr>
        <w:ind w:hanging="360"/>
      </w:pPr>
      <w:r>
        <w:t>Definir la Nano medicina</w:t>
      </w:r>
    </w:p>
    <w:p w:rsidR="003B1EAA" w:rsidRDefault="00247183">
      <w:pPr>
        <w:numPr>
          <w:ilvl w:val="0"/>
          <w:numId w:val="3"/>
        </w:numPr>
        <w:ind w:hanging="360"/>
      </w:pPr>
      <w:r>
        <w:t>Explicar las características y elementos de la Nano medicina</w:t>
      </w:r>
    </w:p>
    <w:p w:rsidR="003B1EAA" w:rsidRDefault="00247183">
      <w:pPr>
        <w:numPr>
          <w:ilvl w:val="0"/>
          <w:numId w:val="3"/>
        </w:numPr>
        <w:ind w:hanging="360"/>
      </w:pPr>
      <w:r>
        <w:lastRenderedPageBreak/>
        <w:t xml:space="preserve">Exponer la utilidad actual de la Nano medicina en diferentes áreas de Ciencias de la Salud </w:t>
      </w:r>
    </w:p>
    <w:p w:rsidR="003B1EAA" w:rsidRDefault="00247183">
      <w:pPr>
        <w:numPr>
          <w:ilvl w:val="0"/>
          <w:numId w:val="3"/>
        </w:numPr>
        <w:ind w:hanging="360"/>
      </w:pPr>
      <w:r>
        <w:t>Mostrar los resultados de una consulta a expertos acerca de las aplicaciones de la Nano medicina en sus respectivas áreas</w:t>
      </w:r>
    </w:p>
    <w:p w:rsidR="003B1EAA" w:rsidRDefault="00247183">
      <w:pPr>
        <w:numPr>
          <w:ilvl w:val="0"/>
          <w:numId w:val="3"/>
        </w:numPr>
        <w:spacing w:after="755"/>
        <w:ind w:hanging="360"/>
      </w:pPr>
      <w:r>
        <w:t>Analizar las implicaciones de la Nano medicina en la actualidad y en un futuro próximo</w:t>
      </w:r>
    </w:p>
    <w:p w:rsidR="003B1EAA" w:rsidRDefault="00247183">
      <w:pPr>
        <w:spacing w:after="240"/>
      </w:pPr>
      <w:r>
        <w:t>JUSTIFICACIÓN:</w:t>
      </w:r>
    </w:p>
    <w:p w:rsidR="003B1EAA" w:rsidRPr="008A3180" w:rsidRDefault="00247183">
      <w:pPr>
        <w:spacing w:after="3342"/>
        <w:rPr>
          <w:strike/>
        </w:rPr>
      </w:pPr>
      <w:r>
        <w:t>La presente investigación se enfocará a estudiar en profundidad la utilidad e implicaciones en la actualidad de la Nano ciencia tanto en diversas áreas de Ciencias de la Salud, como en la vida cotidiana.</w:t>
      </w:r>
      <w:r w:rsidR="006C08E0">
        <w:t xml:space="preserve"> Los motivos que indujeron a la autora</w:t>
      </w:r>
      <w:r>
        <w:t xml:space="preserve"> a </w:t>
      </w:r>
      <w:r w:rsidR="006C08E0">
        <w:t>investigar dicho tema se centra</w:t>
      </w:r>
      <w:r>
        <w:t xml:space="preserve"> en la rápida evolución de la Nano medicina en la actualidad, la cual, en un futuro próximo, podría ser capaz de mejorar la calidad de vida del ser humano gracias al mejoramiento en el diagnóstico, prevención y tratamie</w:t>
      </w:r>
      <w:r w:rsidR="006C08E0">
        <w:t>nto de enfermedades. Las autora pretende</w:t>
      </w:r>
      <w:r>
        <w:t xml:space="preserve"> entonces analizar y evaluar dichas implicaciones a fin de terminar la posibilidad de considerar a la Nano medicina como una carrera exitosa y fundamental para el futuro. </w:t>
      </w:r>
      <w:commentRangeStart w:id="6"/>
    </w:p>
    <w:p w:rsidR="003B1EAA" w:rsidRPr="008A3180" w:rsidRDefault="00247183">
      <w:pPr>
        <w:spacing w:after="240"/>
        <w:rPr>
          <w:strike/>
        </w:rPr>
      </w:pPr>
      <w:r w:rsidRPr="008A3180">
        <w:rPr>
          <w:strike/>
        </w:rPr>
        <w:t>VIABILIDAD</w:t>
      </w:r>
    </w:p>
    <w:p w:rsidR="003B1EAA" w:rsidRPr="008A3180" w:rsidRDefault="00247183">
      <w:pPr>
        <w:numPr>
          <w:ilvl w:val="0"/>
          <w:numId w:val="4"/>
        </w:numPr>
        <w:ind w:hanging="360"/>
        <w:rPr>
          <w:strike/>
        </w:rPr>
      </w:pPr>
      <w:r w:rsidRPr="008A3180">
        <w:rPr>
          <w:strike/>
        </w:rPr>
        <w:t>METODOS DE INVESTIGACIÓN</w:t>
      </w:r>
    </w:p>
    <w:p w:rsidR="003B1EAA" w:rsidRPr="008A3180" w:rsidRDefault="00247183">
      <w:pPr>
        <w:ind w:left="730"/>
        <w:rPr>
          <w:strike/>
        </w:rPr>
      </w:pPr>
      <w:r w:rsidRPr="008A3180">
        <w:rPr>
          <w:strike/>
        </w:rPr>
        <w:t xml:space="preserve">El presente proyecto se basa en una investigación técnica, ya que tiene como principal objetivo la obtención de conocimientos. Así mismo, completa una investigación explicativa observacional, la cual se basa en un estudio documental. </w:t>
      </w:r>
    </w:p>
    <w:p w:rsidR="003B1EAA" w:rsidRPr="008A3180" w:rsidRDefault="00247183">
      <w:pPr>
        <w:numPr>
          <w:ilvl w:val="0"/>
          <w:numId w:val="4"/>
        </w:numPr>
        <w:ind w:hanging="360"/>
        <w:rPr>
          <w:strike/>
        </w:rPr>
      </w:pPr>
      <w:r w:rsidRPr="008A3180">
        <w:rPr>
          <w:strike/>
        </w:rPr>
        <w:t>MATERIALES DE INVESTIGACIÓN</w:t>
      </w:r>
    </w:p>
    <w:p w:rsidR="003B1EAA" w:rsidRPr="008A3180" w:rsidRDefault="006C08E0">
      <w:pPr>
        <w:spacing w:after="356"/>
        <w:ind w:left="730"/>
        <w:rPr>
          <w:strike/>
        </w:rPr>
      </w:pPr>
      <w:r w:rsidRPr="008A3180">
        <w:rPr>
          <w:strike/>
        </w:rPr>
        <w:t>La autora</w:t>
      </w:r>
      <w:r w:rsidR="00247183" w:rsidRPr="008A3180">
        <w:rPr>
          <w:strike/>
        </w:rPr>
        <w:t xml:space="preserve"> </w:t>
      </w:r>
      <w:proofErr w:type="gramStart"/>
      <w:r w:rsidR="00247183" w:rsidRPr="008A3180">
        <w:rPr>
          <w:strike/>
        </w:rPr>
        <w:t>realizaran</w:t>
      </w:r>
      <w:proofErr w:type="gramEnd"/>
      <w:r w:rsidR="00247183" w:rsidRPr="008A3180">
        <w:rPr>
          <w:strike/>
        </w:rPr>
        <w:t xml:space="preserve"> una investigación exhaustiva basada en libros científicos, estudios, Internet, Revistas de divulgación científica y una consulta realizada a expertos en el tema.  </w:t>
      </w:r>
    </w:p>
    <w:p w:rsidR="003B1EAA" w:rsidRPr="008A3180" w:rsidRDefault="00247183">
      <w:pPr>
        <w:numPr>
          <w:ilvl w:val="0"/>
          <w:numId w:val="4"/>
        </w:numPr>
        <w:ind w:hanging="360"/>
        <w:rPr>
          <w:strike/>
        </w:rPr>
      </w:pPr>
      <w:r w:rsidRPr="008A3180">
        <w:rPr>
          <w:strike/>
        </w:rPr>
        <w:lastRenderedPageBreak/>
        <w:t xml:space="preserve">VIABILIDAD TEÓRICA </w:t>
      </w:r>
    </w:p>
    <w:p w:rsidR="003B1EAA" w:rsidRPr="008A3180" w:rsidRDefault="00247183">
      <w:pPr>
        <w:spacing w:after="356"/>
        <w:ind w:left="730"/>
        <w:rPr>
          <w:strike/>
        </w:rPr>
      </w:pPr>
      <w:r w:rsidRPr="008A3180">
        <w:rPr>
          <w:strike/>
        </w:rPr>
        <w:t xml:space="preserve">El tema de investigación principal cuenta con el suficiente acceso de información primaria tanto en libros, revistas, entre otros. </w:t>
      </w:r>
    </w:p>
    <w:p w:rsidR="003B1EAA" w:rsidRPr="008A3180" w:rsidRDefault="00247183">
      <w:pPr>
        <w:numPr>
          <w:ilvl w:val="0"/>
          <w:numId w:val="4"/>
        </w:numPr>
        <w:ind w:hanging="360"/>
        <w:rPr>
          <w:strike/>
        </w:rPr>
      </w:pPr>
      <w:r w:rsidRPr="008A3180">
        <w:rPr>
          <w:strike/>
        </w:rPr>
        <w:t>VIABILIDAD ÉTICA</w:t>
      </w:r>
    </w:p>
    <w:p w:rsidR="003B1EAA" w:rsidRPr="008A3180" w:rsidRDefault="00247183">
      <w:pPr>
        <w:spacing w:after="356"/>
        <w:ind w:left="730"/>
        <w:rPr>
          <w:strike/>
        </w:rPr>
      </w:pPr>
      <w:r w:rsidRPr="008A3180">
        <w:rPr>
          <w:strike/>
        </w:rPr>
        <w:t>Con la ejecución de nuestra investigación no se alterará ni causará daño a ningún individuo, comunidad, ni ambiente; más bien, tiene la finalidad de dar a conocer las implicaciones y la utilidad que tiene la Nano medicina en</w:t>
      </w:r>
      <w:r w:rsidR="006C08E0" w:rsidRPr="008A3180">
        <w:rPr>
          <w:strike/>
        </w:rPr>
        <w:t xml:space="preserve"> la actualidad. Por lo cual, la autora</w:t>
      </w:r>
      <w:r w:rsidRPr="008A3180">
        <w:rPr>
          <w:strike/>
        </w:rPr>
        <w:t xml:space="preserve"> consideran benéfica la presente investigación. </w:t>
      </w:r>
    </w:p>
    <w:p w:rsidR="003B1EAA" w:rsidRPr="008A3180" w:rsidRDefault="00247183">
      <w:pPr>
        <w:numPr>
          <w:ilvl w:val="0"/>
          <w:numId w:val="4"/>
        </w:numPr>
        <w:ind w:hanging="360"/>
        <w:rPr>
          <w:strike/>
        </w:rPr>
      </w:pPr>
      <w:r w:rsidRPr="008A3180">
        <w:rPr>
          <w:strike/>
        </w:rPr>
        <w:t>VIABILIDAD TEMPORAL</w:t>
      </w:r>
    </w:p>
    <w:p w:rsidR="003B1EAA" w:rsidRPr="008A3180" w:rsidRDefault="00247183">
      <w:pPr>
        <w:spacing w:after="356"/>
        <w:ind w:left="730"/>
        <w:rPr>
          <w:strike/>
        </w:rPr>
      </w:pPr>
      <w:r w:rsidRPr="008A3180">
        <w:rPr>
          <w:strike/>
        </w:rPr>
        <w:t>El presente trabajo de investigac</w:t>
      </w:r>
      <w:r w:rsidR="006C08E0" w:rsidRPr="008A3180">
        <w:rPr>
          <w:strike/>
        </w:rPr>
        <w:t>ión se realizará en un mediano plazo, aproximadamente de 9 meses dentro de los años 2018-2019</w:t>
      </w:r>
      <w:r w:rsidRPr="008A3180">
        <w:rPr>
          <w:strike/>
        </w:rPr>
        <w:t xml:space="preserve">, por la ejecución de los procesos de investigación tales como: </w:t>
      </w:r>
      <w:r w:rsidR="006C08E0" w:rsidRPr="008A3180">
        <w:rPr>
          <w:strike/>
        </w:rPr>
        <w:t>introducción,</w:t>
      </w:r>
      <w:r w:rsidRPr="008A3180">
        <w:rPr>
          <w:strike/>
        </w:rPr>
        <w:t xml:space="preserve"> marco teórico y conclusiones. </w:t>
      </w:r>
    </w:p>
    <w:p w:rsidR="003B1EAA" w:rsidRPr="008A3180" w:rsidRDefault="00247183">
      <w:pPr>
        <w:numPr>
          <w:ilvl w:val="0"/>
          <w:numId w:val="4"/>
        </w:numPr>
        <w:ind w:hanging="360"/>
        <w:rPr>
          <w:strike/>
        </w:rPr>
      </w:pPr>
      <w:r w:rsidRPr="008A3180">
        <w:rPr>
          <w:strike/>
        </w:rPr>
        <w:t>VIABILIDAD ECONÓMICA</w:t>
      </w:r>
    </w:p>
    <w:p w:rsidR="003B1EAA" w:rsidRPr="008A3180" w:rsidRDefault="006C08E0">
      <w:pPr>
        <w:spacing w:after="3177"/>
        <w:ind w:left="730"/>
        <w:rPr>
          <w:strike/>
        </w:rPr>
      </w:pPr>
      <w:r w:rsidRPr="008A3180">
        <w:rPr>
          <w:strike/>
        </w:rPr>
        <w:t>La autora</w:t>
      </w:r>
      <w:r w:rsidR="00247183" w:rsidRPr="008A3180">
        <w:rPr>
          <w:strike/>
        </w:rPr>
        <w:t xml:space="preserve"> </w:t>
      </w:r>
      <w:proofErr w:type="gramStart"/>
      <w:r w:rsidR="00247183" w:rsidRPr="008A3180">
        <w:rPr>
          <w:strike/>
        </w:rPr>
        <w:t>declaran</w:t>
      </w:r>
      <w:proofErr w:type="gramEnd"/>
      <w:r w:rsidR="00247183" w:rsidRPr="008A3180">
        <w:rPr>
          <w:strike/>
        </w:rPr>
        <w:t xml:space="preserve"> no tener inconveniente en financiar el proyecto con recursos monetarios propios, de manera que, el proyecto no requiere de un financiamiento mayor o ser auspiciado por alguna entidad. </w:t>
      </w:r>
      <w:commentRangeEnd w:id="6"/>
      <w:r w:rsidR="008A3180">
        <w:rPr>
          <w:rStyle w:val="Refdecomentario"/>
        </w:rPr>
        <w:commentReference w:id="6"/>
      </w:r>
    </w:p>
    <w:p w:rsidR="00B90E24" w:rsidRDefault="00B90E24">
      <w:pPr>
        <w:ind w:left="730"/>
      </w:pPr>
    </w:p>
    <w:p w:rsidR="00B90E24" w:rsidRDefault="00B90E24">
      <w:pPr>
        <w:ind w:left="730"/>
      </w:pPr>
    </w:p>
    <w:p w:rsidR="00B90E24" w:rsidRDefault="00B90E24">
      <w:pPr>
        <w:ind w:left="730"/>
      </w:pPr>
    </w:p>
    <w:p w:rsidR="00B90E24" w:rsidRDefault="00B90E24">
      <w:pPr>
        <w:ind w:left="730"/>
      </w:pPr>
    </w:p>
    <w:p w:rsidR="00B90E24" w:rsidRDefault="00B90E24">
      <w:pPr>
        <w:ind w:left="730"/>
      </w:pPr>
    </w:p>
    <w:p w:rsidR="00B90E24" w:rsidRDefault="00B90E24">
      <w:pPr>
        <w:ind w:left="730"/>
      </w:pPr>
    </w:p>
    <w:p w:rsidR="00B90E24" w:rsidRDefault="00B90E24">
      <w:pPr>
        <w:ind w:left="730"/>
      </w:pPr>
    </w:p>
    <w:p w:rsidR="00B90E24" w:rsidRDefault="00B90E24">
      <w:pPr>
        <w:ind w:left="730"/>
      </w:pPr>
    </w:p>
    <w:p w:rsidR="00B90E24" w:rsidRDefault="00B90E24">
      <w:pPr>
        <w:ind w:left="730"/>
      </w:pPr>
    </w:p>
    <w:p w:rsidR="003B1EAA" w:rsidRDefault="00247183">
      <w:pPr>
        <w:ind w:left="730"/>
      </w:pPr>
      <w:commentRangeStart w:id="7"/>
      <w:r>
        <w:lastRenderedPageBreak/>
        <w:t>MARCO TEÓRICO</w:t>
      </w:r>
      <w:commentRangeEnd w:id="7"/>
      <w:r w:rsidR="00B90E24">
        <w:rPr>
          <w:rStyle w:val="Refdecomentario"/>
        </w:rPr>
        <w:commentReference w:id="7"/>
      </w:r>
    </w:p>
    <w:p w:rsidR="003B1EAA" w:rsidRDefault="00247183">
      <w:pPr>
        <w:spacing w:after="40" w:line="240" w:lineRule="auto"/>
        <w:ind w:left="715" w:right="-15"/>
      </w:pPr>
      <w:commentRangeStart w:id="8"/>
      <w:r>
        <w:rPr>
          <w:b/>
          <w:u w:val="single" w:color="000000"/>
        </w:rPr>
        <w:t xml:space="preserve">Nanotecnología </w:t>
      </w:r>
    </w:p>
    <w:p w:rsidR="003B1EAA" w:rsidRDefault="00247183">
      <w:pPr>
        <w:spacing w:after="40" w:line="240" w:lineRule="auto"/>
        <w:ind w:left="715" w:right="-15"/>
      </w:pPr>
      <w:r>
        <w:rPr>
          <w:b/>
          <w:u w:val="single" w:color="000000"/>
        </w:rPr>
        <w:t xml:space="preserve">Definición </w:t>
      </w:r>
      <w:commentRangeEnd w:id="8"/>
      <w:r w:rsidR="00B90E24">
        <w:rPr>
          <w:rStyle w:val="Refdecomentario"/>
        </w:rPr>
        <w:commentReference w:id="8"/>
      </w:r>
    </w:p>
    <w:p w:rsidR="003B1EAA" w:rsidRDefault="00247183">
      <w:pPr>
        <w:ind w:left="730"/>
      </w:pPr>
      <w:commentRangeStart w:id="9"/>
      <w:commentRangeStart w:id="10"/>
      <w:r>
        <w:t>La cantidad correspondiente, aproximadamente, al doble del diámetro de un cabello humano, representa el límite inferior de los tamaños perceptibles a simple vista. Co</w:t>
      </w:r>
      <w:r w:rsidR="00BE46CE">
        <w:t>n</w:t>
      </w:r>
      <w:r>
        <w:t xml:space="preserve"> la llegada de los microscopios ópticos comenzó el interés por lo diminuto; sin embargo, la gran cantidad de estructuras que fueron observadas con estos instrumentos no permitieron establecer unos fundamentos sencillos que confieran orden en la naturaleza. Más bien ocurrió lo contrario: se abría un nuevo universo más rico y variado que el de los mismísimo cielos. </w:t>
      </w:r>
      <w:commentRangeEnd w:id="10"/>
      <w:r w:rsidR="004C7908">
        <w:rPr>
          <w:rStyle w:val="Refdecomentario"/>
        </w:rPr>
        <w:commentReference w:id="10"/>
      </w:r>
    </w:p>
    <w:p w:rsidR="003B1EAA" w:rsidRDefault="00247183">
      <w:pPr>
        <w:ind w:left="730"/>
      </w:pPr>
      <w:r>
        <w:t xml:space="preserve">Estos fundamentos racionales y elementales, comenzaron a vislumbrarse entre los siglos XVIII y XIX, cuando personajes </w:t>
      </w:r>
      <w:commentRangeStart w:id="11"/>
      <w:r>
        <w:t xml:space="preserve">como R. </w:t>
      </w:r>
      <w:proofErr w:type="spellStart"/>
      <w:r>
        <w:t>Boyle</w:t>
      </w:r>
      <w:proofErr w:type="spellEnd"/>
      <w:r>
        <w:t xml:space="preserve">, A. Lavoisier y J. Dalton. </w:t>
      </w:r>
      <w:commentRangeEnd w:id="11"/>
      <w:r w:rsidR="004C7908">
        <w:rPr>
          <w:rStyle w:val="Refdecomentario"/>
        </w:rPr>
        <w:commentReference w:id="11"/>
      </w:r>
      <w:r>
        <w:t>Entre otros, asentaron la química: la capacidad de obtener sustancias mediante reacciones controladas, entre otras sustancias, y el conocimiento de la composición, estructura y propiedades de las mismas. L</w:t>
      </w:r>
      <w:r w:rsidR="00BE46CE">
        <w:t>a</w:t>
      </w:r>
      <w:r>
        <w:t xml:space="preserve"> teoría atómica de Dalton, heredada de aquellas otras propuestas dos milenios antes, permitió explicar una buena parte de la fenomenología acumulada. El ansia por establecer un orden en la naturaleza alcanzó su paroxismo con la tabla periódica de los elementos de D. </w:t>
      </w:r>
      <w:proofErr w:type="spellStart"/>
      <w:r>
        <w:t>Mendeleiv</w:t>
      </w:r>
      <w:proofErr w:type="spellEnd"/>
      <w:r>
        <w:t xml:space="preserve">, que tuvo su primera visión en 1868. Luego llegaron nuevos conceptos (masa atómica, electrones, núcleos, número atómico…) hasta situarnos en el albor del siglo XX, momento en el que aparece la mecánica cuántica. Sobre sus revolucionarios fundamentos se comenzó a reinterpretar el mundo y a generar un sinfín de nuevos conocimientos con los que se fabricaron nuevos materiales y sofisticados instrumentos. Este nuevo instrumental ha permitido lanzarnos a la exploración sistemática de todos los fenómenos en lo que intervienen átomos, moléculas y otras entidades de mayor tamaño, construyendo el gran edificio de la ciencia actual. Sin embargo, la forma de estudiar las propiedades de los átomos y moléculas siempre requería una visión colectiva, estadística, porque dicho estudio requería la manipulación de cantidades ingentes de átomos y moléculas. ´Pensemos en un </w:t>
      </w:r>
      <w:proofErr w:type="spellStart"/>
      <w:r>
        <w:rPr>
          <w:b/>
          <w:i/>
        </w:rPr>
        <w:t>microcubo</w:t>
      </w:r>
      <w:proofErr w:type="spellEnd"/>
      <w:r>
        <w:rPr>
          <w:b/>
          <w:i/>
        </w:rPr>
        <w:t xml:space="preserve"> </w:t>
      </w:r>
      <w:r>
        <w:t xml:space="preserve">de un 1micrómetro de lado (que bien puede corresponder al tamaño de una bacteria) posee más de diez mil millones de átomos. Los átomos  y las moléculas estaban ahí, con toda seguridad, pero nos teníamos que contentar con trabajar con ellos siempre en grandes cantidades, pues era imposible hacerlo de manera individual. </w:t>
      </w:r>
    </w:p>
    <w:p w:rsidR="003B1EAA" w:rsidRDefault="00247183">
      <w:pPr>
        <w:ind w:left="730"/>
      </w:pPr>
      <w:r>
        <w:t xml:space="preserve">El siglo XX nos ha permitido dominar la </w:t>
      </w:r>
      <w:proofErr w:type="spellStart"/>
      <w:r>
        <w:t>microescala</w:t>
      </w:r>
      <w:proofErr w:type="spellEnd"/>
      <w:r>
        <w:t xml:space="preserve"> a la que antes nos hemos referido. Desde diversas áreas de la ciencia se ha hecho un esfuerzo considerable por sacar partido a nuestra capacidad de observar, fabricar y manejar objetos de tamaño micrométrico. </w:t>
      </w:r>
    </w:p>
    <w:p w:rsidR="003B1EAA" w:rsidRDefault="00247183">
      <w:pPr>
        <w:ind w:left="730"/>
      </w:pPr>
      <w:r>
        <w:t xml:space="preserve"> A falta de nuevos continentes por explorar y a la espera de poder realizar fabulosos viajes interplanetarios, los científicos e investigadores se han convertido en lo </w:t>
      </w:r>
      <w:r>
        <w:lastRenderedPageBreak/>
        <w:t xml:space="preserve">grandes mantenedores del espíritu de aventura. A finales del siglo XX, ejércitos de investigadores ya estaban pertrechados con sus teorías e instrumentos para embarcarse en otra gran empresa: la de cruzar la frontera del micro mundo en búsqueda de fascinantes, y, quizá, útiles descubrimientos. Pero ¿Qué había al otro lado de esa frontera? Pues nada menos que un territorio del conocimiento en el que los objetos tienen dimensiones muy inferiores a la micra. Las unidades en las que es más sencillo trabajar este nuevo entorno son los nanómetros. </w:t>
      </w:r>
    </w:p>
    <w:p w:rsidR="003B1EAA" w:rsidRDefault="00247183">
      <w:pPr>
        <w:ind w:left="730"/>
      </w:pPr>
      <w:r>
        <w:t xml:space="preserve">Un nanómetro, expresado como 1nm, es la unidad de longitud equivalente a una milmillonésima parte del metro o la milésima parte de una micra. El prefijo </w:t>
      </w:r>
      <w:r>
        <w:rPr>
          <w:i/>
        </w:rPr>
        <w:t>nano</w:t>
      </w:r>
      <w:r>
        <w:t xml:space="preserve"> se utiliza en el Sistema de Unidades para indicar un pre factor 10</w:t>
      </w:r>
      <w:r>
        <w:rPr>
          <w:sz w:val="18"/>
          <w:vertAlign w:val="superscript"/>
        </w:rPr>
        <w:t>-9</w:t>
      </w:r>
      <w:r>
        <w:t>. Así pues, tenemos las sencillas relaciones:</w:t>
      </w:r>
    </w:p>
    <w:p w:rsidR="003B1EAA" w:rsidRDefault="00247183">
      <w:pPr>
        <w:spacing w:after="39" w:line="240" w:lineRule="auto"/>
        <w:ind w:left="1047" w:right="-15"/>
        <w:jc w:val="center"/>
      </w:pPr>
      <w:r>
        <w:t xml:space="preserve">1 </w:t>
      </w:r>
      <w:proofErr w:type="spellStart"/>
      <w:r>
        <w:t>nm</w:t>
      </w:r>
      <w:proofErr w:type="spellEnd"/>
      <w:r>
        <w:t>= 0,0000000001m</w:t>
      </w:r>
    </w:p>
    <w:p w:rsidR="003B1EAA" w:rsidRDefault="00247183">
      <w:pPr>
        <w:spacing w:after="356"/>
        <w:ind w:left="730"/>
      </w:pPr>
      <w:r>
        <w:t>Ciertamente, el nanómetro es una cantidad pequeñísima, que resulta muy difícil de imaginar. Aquí va una pequeña ayuda: la relación de tamaños entre un ser humano y una esfera con un diámetro de 1nm es equivalente a la que existe entre la Tierra y una cereza. (1)</w:t>
      </w:r>
      <w:commentRangeEnd w:id="9"/>
      <w:r w:rsidR="004C7908">
        <w:rPr>
          <w:rStyle w:val="Refdecomentario"/>
        </w:rPr>
        <w:commentReference w:id="9"/>
      </w:r>
    </w:p>
    <w:p w:rsidR="003B1EAA" w:rsidRDefault="00247183">
      <w:pPr>
        <w:ind w:left="730"/>
      </w:pPr>
      <w:commentRangeStart w:id="12"/>
      <w:r>
        <w:t xml:space="preserve">Figura 1. </w:t>
      </w:r>
    </w:p>
    <w:p w:rsidR="003B1EAA" w:rsidRDefault="00247183">
      <w:pPr>
        <w:spacing w:after="52" w:line="240" w:lineRule="auto"/>
        <w:ind w:left="720" w:firstLine="0"/>
      </w:pPr>
      <w:r>
        <w:rPr>
          <w:noProof/>
        </w:rPr>
        <w:drawing>
          <wp:inline distT="0" distB="0" distL="0" distR="0" wp14:anchorId="3FBEE5F0" wp14:editId="1987EF99">
            <wp:extent cx="5076190" cy="3268980"/>
            <wp:effectExtent l="0" t="0" r="0" b="0"/>
            <wp:docPr id="241" name="Picture 24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9"/>
                    <a:stretch>
                      <a:fillRect/>
                    </a:stretch>
                  </pic:blipFill>
                  <pic:spPr>
                    <a:xfrm>
                      <a:off x="0" y="0"/>
                      <a:ext cx="5076190" cy="3268980"/>
                    </a:xfrm>
                    <a:prstGeom prst="rect">
                      <a:avLst/>
                    </a:prstGeom>
                  </pic:spPr>
                </pic:pic>
              </a:graphicData>
            </a:graphic>
          </wp:inline>
        </w:drawing>
      </w:r>
      <w:commentRangeEnd w:id="12"/>
      <w:r w:rsidR="00B17672">
        <w:rPr>
          <w:rStyle w:val="Refdecomentario"/>
        </w:rPr>
        <w:commentReference w:id="12"/>
      </w:r>
    </w:p>
    <w:p w:rsidR="003B1EAA" w:rsidRDefault="00247183">
      <w:pPr>
        <w:ind w:left="730"/>
      </w:pPr>
      <w:r>
        <w:t xml:space="preserve">La Nanotecnología es el conjunto de ciencias y técnicas que estudian dicho mundo. </w:t>
      </w:r>
    </w:p>
    <w:p w:rsidR="003B1EAA" w:rsidRDefault="00247183">
      <w:pPr>
        <w:spacing w:after="356"/>
        <w:ind w:left="730"/>
      </w:pPr>
      <w:r>
        <w:t xml:space="preserve">El término </w:t>
      </w:r>
      <w:r>
        <w:rPr>
          <w:i/>
        </w:rPr>
        <w:t xml:space="preserve">Nanotecnología </w:t>
      </w:r>
      <w:r>
        <w:t xml:space="preserve">fue introducido por primera vez por el ingeniero japonés </w:t>
      </w:r>
      <w:proofErr w:type="spellStart"/>
      <w:r>
        <w:t>Norio</w:t>
      </w:r>
      <w:proofErr w:type="spellEnd"/>
      <w:r>
        <w:t xml:space="preserve"> </w:t>
      </w:r>
      <w:proofErr w:type="spellStart"/>
      <w:r>
        <w:t>Taniguchi</w:t>
      </w:r>
      <w:proofErr w:type="spellEnd"/>
      <w:r>
        <w:t xml:space="preserve">. Originalmente, el término implicó una nueva tecnología que iba más allá del control de los materiales y la ingeniería a escala micrométrica, la cual tuvo dominio en el siglo XX. Sin embargo, el significado actual de la palabra, se relaciona más cercanamente a la formulación visionaria de Eric </w:t>
      </w:r>
      <w:proofErr w:type="spellStart"/>
      <w:r>
        <w:t>Drexler</w:t>
      </w:r>
      <w:proofErr w:type="spellEnd"/>
      <w:r>
        <w:t xml:space="preserve"> y </w:t>
      </w:r>
      <w:r>
        <w:lastRenderedPageBreak/>
        <w:t>corresponde a la manipulación átomo por átomo, metodología del procesamiento de tecnología dura. Aunque debido a muchos conceptos erróneos, más tarde la aproximación del nano diseño está hoy generalmente referida al ensamblaje molecular (</w:t>
      </w:r>
      <w:proofErr w:type="spellStart"/>
      <w:r>
        <w:t>Uskovic</w:t>
      </w:r>
      <w:proofErr w:type="spellEnd"/>
      <w:r>
        <w:t xml:space="preserve">, 2007). A continuación se presentan algunas definiciones para esta </w:t>
      </w:r>
      <w:commentRangeStart w:id="13"/>
      <w:r>
        <w:t>tecnología: (2)</w:t>
      </w:r>
    </w:p>
    <w:p w:rsidR="003B1EAA" w:rsidRDefault="00247183">
      <w:pPr>
        <w:numPr>
          <w:ilvl w:val="0"/>
          <w:numId w:val="5"/>
        </w:numPr>
        <w:ind w:hanging="360"/>
      </w:pPr>
      <w:r>
        <w:t xml:space="preserve">La palabra “Nanotecnología” es usada extensivamente para definir las ciencias y técnicas que se aplican a un nivel de nano escala, esto es, unas medidas extremadamente pequeñas “nanos”, que permiten trabajar y manipular las estructuras moleculares y sus átomos. En síntesis, llevar a la posibilidad de fabricar materiales y máquinas a partir de reordenamiento de átomos y moléculas. </w:t>
      </w:r>
    </w:p>
    <w:p w:rsidR="003B1EAA" w:rsidRDefault="00247183">
      <w:pPr>
        <w:ind w:left="1090"/>
      </w:pPr>
      <w:r>
        <w:t xml:space="preserve">La nanotecnología es el estudio, diseño, creación, síntesis, manipulación y aplicación de materiales, aparatos y sistemas funcionales a través del control de la materia a nano escala, y la materia a escala tan minúscula de átomos y moléculas, demuestra fenómenos y propiedades totalmente nuevas ( </w:t>
      </w:r>
    </w:p>
    <w:p w:rsidR="003B1EAA" w:rsidRDefault="00247183">
      <w:pPr>
        <w:ind w:left="1090"/>
      </w:pPr>
      <w:proofErr w:type="spellStart"/>
      <w:r>
        <w:t>Euroresidentes</w:t>
      </w:r>
      <w:proofErr w:type="spellEnd"/>
      <w:r>
        <w:t>, 2000)</w:t>
      </w:r>
      <w:proofErr w:type="gramStart"/>
      <w:r>
        <w:t>.(</w:t>
      </w:r>
      <w:proofErr w:type="gramEnd"/>
      <w:r>
        <w:t>3)</w:t>
      </w:r>
    </w:p>
    <w:p w:rsidR="003B1EAA" w:rsidRDefault="00247183">
      <w:pPr>
        <w:spacing w:after="40" w:line="240" w:lineRule="auto"/>
        <w:ind w:left="1080" w:firstLine="0"/>
      </w:pPr>
      <w:r>
        <w:t xml:space="preserve"> </w:t>
      </w:r>
    </w:p>
    <w:p w:rsidR="003B1EAA" w:rsidRDefault="00247183">
      <w:pPr>
        <w:numPr>
          <w:ilvl w:val="0"/>
          <w:numId w:val="5"/>
        </w:numPr>
        <w:spacing w:after="356"/>
        <w:ind w:hanging="360"/>
      </w:pPr>
      <w:r>
        <w:t>Nanotecnología es el arte y ciencia de materiales, aparatos y sistemas con muy pequeña, pero precisa arquitectura, que son invisibles a los microscopios ópticos. (</w:t>
      </w:r>
      <w:proofErr w:type="spellStart"/>
      <w:r>
        <w:t>Munshi</w:t>
      </w:r>
      <w:proofErr w:type="spellEnd"/>
      <w:r>
        <w:t xml:space="preserve"> </w:t>
      </w:r>
      <w:r>
        <w:rPr>
          <w:i/>
        </w:rPr>
        <w:t>et al</w:t>
      </w:r>
      <w:r>
        <w:t>., 2007)(4)</w:t>
      </w:r>
    </w:p>
    <w:p w:rsidR="003B1EAA" w:rsidRDefault="00247183">
      <w:pPr>
        <w:numPr>
          <w:ilvl w:val="0"/>
          <w:numId w:val="5"/>
        </w:numPr>
        <w:spacing w:after="238"/>
        <w:ind w:hanging="360"/>
      </w:pPr>
      <w:r>
        <w:t xml:space="preserve">Nanotecnología es el entendimiento y manipulación de materiales en escalas atómica, molecular y macromolecular. (Chau </w:t>
      </w:r>
      <w:r>
        <w:rPr>
          <w:i/>
        </w:rPr>
        <w:t>et al.,</w:t>
      </w:r>
      <w:r>
        <w:t xml:space="preserve"> 2007)(5)</w:t>
      </w:r>
    </w:p>
    <w:p w:rsidR="003B1EAA" w:rsidRDefault="00247183">
      <w:pPr>
        <w:ind w:left="1080" w:hanging="360"/>
      </w:pPr>
      <w:r>
        <w:t>4.</w:t>
      </w:r>
      <w:r>
        <w:tab/>
        <w:t xml:space="preserve">La nanotecnología se enfoca en la caracterización, fabricación y manipulación de estructuras biológicas y no biológicas más pequeñas que 100nm. Las estructuras en esta escala han mostrado tener propiedades funcionales novedosas. Consiguientemente, el interés y actividades en esta área de investigación, se han incrementado enormemente en comparación con años anteriores. De acuerdo con el </w:t>
      </w:r>
      <w:proofErr w:type="spellStart"/>
      <w:r>
        <w:t>National</w:t>
      </w:r>
      <w:proofErr w:type="spellEnd"/>
      <w:r>
        <w:t xml:space="preserve"> </w:t>
      </w:r>
      <w:proofErr w:type="spellStart"/>
      <w:r>
        <w:t>Nanotechnology</w:t>
      </w:r>
      <w:proofErr w:type="spellEnd"/>
      <w:r>
        <w:t xml:space="preserve">  </w:t>
      </w:r>
      <w:proofErr w:type="spellStart"/>
      <w:r>
        <w:t>Iniciative</w:t>
      </w:r>
      <w:proofErr w:type="spellEnd"/>
      <w:r>
        <w:t xml:space="preserve"> (NNI) (2009)”Nanotecnología es el entendimiento y control de la material en dimensiones de aproximadamente 1 a 100 nanómetros, donde aplicaciones nuevas de fenómenos únicos se hacen posibles. Abarcando ciencia a nano escala, ingeniería y tecnología, la nanotecnología implica imaginación, medición, modelamiento y manipulación de la materia en esta escala de longitud.”  </w:t>
      </w:r>
    </w:p>
    <w:p w:rsidR="003B1EAA" w:rsidRDefault="00247183">
      <w:pPr>
        <w:ind w:left="1090"/>
      </w:pPr>
      <w:r>
        <w:t xml:space="preserve">Con el incremento en la consolidación de oportunidades e intereses en este campo, el término “nano”, es más frecuentemente y a menudo libremente usado, el cual ha conducido a críticas entre la comunidad científica. Y asea justificado </w:t>
      </w:r>
      <w:r>
        <w:lastRenderedPageBreak/>
        <w:t xml:space="preserve">o no, podría ser entendido que el campo entero de la </w:t>
      </w:r>
      <w:proofErr w:type="gramStart"/>
      <w:r>
        <w:t>nano</w:t>
      </w:r>
      <w:proofErr w:type="gramEnd"/>
      <w:r>
        <w:t xml:space="preserve"> ciencia es esencialmente un derivado ecléctico de disciplinas establecidas, tales como química, tecnología de micro fabricación, entre otras. Sin embargo, usar el término “nano” conduce a los investigadores a lo más notable, al hecho que procesos (por ejemplo, nano manufacturados) o materiales estructurales (por ejemplo, nano materiales), sean diseñados y optimizados al usar propiedades específicas y comportamientos en longitudes 10 </w:t>
      </w:r>
      <w:r>
        <w:rPr>
          <w:sz w:val="18"/>
          <w:vertAlign w:val="superscript"/>
        </w:rPr>
        <w:t>-7</w:t>
      </w:r>
      <w:r>
        <w:t xml:space="preserve"> a 10 </w:t>
      </w:r>
      <w:r>
        <w:rPr>
          <w:sz w:val="18"/>
          <w:vertAlign w:val="superscript"/>
        </w:rPr>
        <w:t>-9</w:t>
      </w:r>
      <w:r>
        <w:t xml:space="preserve"> m (</w:t>
      </w:r>
      <w:proofErr w:type="spellStart"/>
      <w:r>
        <w:t>Weiss</w:t>
      </w:r>
      <w:proofErr w:type="spellEnd"/>
      <w:r>
        <w:t xml:space="preserve"> </w:t>
      </w:r>
      <w:r>
        <w:rPr>
          <w:i/>
        </w:rPr>
        <w:t>et al</w:t>
      </w:r>
      <w:r>
        <w:t xml:space="preserve">., 2006) </w:t>
      </w:r>
    </w:p>
    <w:p w:rsidR="003B1EAA" w:rsidRPr="00740EBD" w:rsidRDefault="00247183">
      <w:pPr>
        <w:spacing w:after="357"/>
        <w:ind w:left="1090"/>
      </w:pPr>
      <w:r w:rsidRPr="00740EBD">
        <w:t>(6)</w:t>
      </w:r>
      <w:commentRangeEnd w:id="13"/>
      <w:r w:rsidR="00A87C01">
        <w:rPr>
          <w:rStyle w:val="Refdecomentario"/>
        </w:rPr>
        <w:commentReference w:id="13"/>
      </w:r>
    </w:p>
    <w:p w:rsidR="003B1EAA" w:rsidRDefault="00247183">
      <w:pPr>
        <w:spacing w:after="40" w:line="240" w:lineRule="auto"/>
        <w:ind w:left="1090" w:right="-15"/>
      </w:pPr>
      <w:r>
        <w:rPr>
          <w:b/>
          <w:u w:val="single" w:color="000000"/>
        </w:rPr>
        <w:t>Pioneros</w:t>
      </w:r>
    </w:p>
    <w:p w:rsidR="003B1EAA" w:rsidRDefault="00247183">
      <w:pPr>
        <w:ind w:left="1090"/>
      </w:pPr>
      <w:r>
        <w:t xml:space="preserve">En realidad, el prefijo “nano”, no es tanto moderno, pues ya en el año 1909 el biólogo alemán H. </w:t>
      </w:r>
      <w:proofErr w:type="spellStart"/>
      <w:r>
        <w:t>Lohmann</w:t>
      </w:r>
      <w:proofErr w:type="spellEnd"/>
      <w:r>
        <w:t xml:space="preserve"> cuñó el prefijo “</w:t>
      </w:r>
      <w:proofErr w:type="spellStart"/>
      <w:r>
        <w:t>nanno</w:t>
      </w:r>
      <w:proofErr w:type="spellEnd"/>
      <w:r>
        <w:t xml:space="preserve">” para referirse a las variedades más diminutas de </w:t>
      </w:r>
      <w:proofErr w:type="spellStart"/>
      <w:r>
        <w:t>plankton</w:t>
      </w:r>
      <w:proofErr w:type="spellEnd"/>
      <w:r>
        <w:t xml:space="preserve"> que poseen tamaños comprendidos entre 2 y 60 micrómetros. Sin embargo, no fue hasta el año 1960, cuando el prefijo </w:t>
      </w:r>
    </w:p>
    <w:p w:rsidR="003B1EAA" w:rsidRDefault="00247183">
      <w:pPr>
        <w:ind w:left="1090"/>
      </w:pPr>
      <w:r>
        <w:t>“nano” y su equivalencia entraron oficialmente a formar parte del Sistema Internacional de Unidades, mediante una resolución adoptada en la 11</w:t>
      </w:r>
      <w:r>
        <w:rPr>
          <w:sz w:val="18"/>
          <w:vertAlign w:val="superscript"/>
        </w:rPr>
        <w:t>a</w:t>
      </w:r>
      <w:r>
        <w:t xml:space="preserve"> Reunión de la Conferencia Pesos y Medidas. </w:t>
      </w:r>
    </w:p>
    <w:p w:rsidR="003B1EAA" w:rsidRDefault="00247183">
      <w:pPr>
        <w:ind w:left="1090"/>
      </w:pPr>
      <w:r>
        <w:t xml:space="preserve">Casi en las mismas fechas, a finales de 1959, el físico R. </w:t>
      </w:r>
      <w:proofErr w:type="spellStart"/>
      <w:r>
        <w:t>Feynman</w:t>
      </w:r>
      <w:proofErr w:type="spellEnd"/>
      <w:r>
        <w:t xml:space="preserve">, ganador del </w:t>
      </w:r>
    </w:p>
    <w:p w:rsidR="003B1EAA" w:rsidRDefault="00247183">
      <w:pPr>
        <w:ind w:left="1090"/>
      </w:pPr>
      <w:r>
        <w:t>Premio Nobel de Física en 1965, impartió en Pasadena, en el Instituto de Tecnología de California (</w:t>
      </w:r>
      <w:commentRangeStart w:id="14"/>
      <w:proofErr w:type="spellStart"/>
      <w:r>
        <w:t>CalYech</w:t>
      </w:r>
      <w:commentRangeEnd w:id="14"/>
      <w:proofErr w:type="spellEnd"/>
      <w:r w:rsidR="00A87C01">
        <w:rPr>
          <w:rStyle w:val="Refdecomentario"/>
        </w:rPr>
        <w:commentReference w:id="14"/>
      </w:r>
      <w:r>
        <w:t>), una legendaria conferencia ante los miembros de la Sociedad Americana de Física que allí celebraban su reunión anual. El título de la ponencia fue “</w:t>
      </w:r>
      <w:proofErr w:type="spellStart"/>
      <w:r>
        <w:t>There´s</w:t>
      </w:r>
      <w:proofErr w:type="spellEnd"/>
      <w:r>
        <w:t xml:space="preserve"> </w:t>
      </w:r>
      <w:proofErr w:type="spellStart"/>
      <w:r>
        <w:t>Plenty</w:t>
      </w:r>
      <w:proofErr w:type="spellEnd"/>
      <w:r>
        <w:t xml:space="preserve"> of </w:t>
      </w:r>
      <w:proofErr w:type="spellStart"/>
      <w:r>
        <w:t>Room</w:t>
      </w:r>
      <w:proofErr w:type="spellEnd"/>
      <w:r>
        <w:t xml:space="preserve"> at </w:t>
      </w:r>
      <w:proofErr w:type="spellStart"/>
      <w:r>
        <w:t>the</w:t>
      </w:r>
      <w:proofErr w:type="spellEnd"/>
      <w:r>
        <w:t xml:space="preserve"> </w:t>
      </w:r>
      <w:proofErr w:type="spellStart"/>
      <w:r>
        <w:t>Bottom</w:t>
      </w:r>
      <w:proofErr w:type="spellEnd"/>
      <w:r>
        <w:t xml:space="preserve">” donde su propósito era convencer a la audiencia de que en el futuro sería posible llegar a manipular átomos y moléculas de manera individual sin que hubiese impedimentos por parte de las leyes físicas. </w:t>
      </w:r>
    </w:p>
    <w:p w:rsidR="003B1EAA" w:rsidRDefault="00247183">
      <w:pPr>
        <w:ind w:left="1090"/>
      </w:pPr>
      <w:r>
        <w:t xml:space="preserve">Por aquel entonces se estaban dando los primeros pasos hacia la miniaturización de los dispositivos electrónicos, por lo que el contenido del seminario era absolutamente futurista. </w:t>
      </w:r>
      <w:proofErr w:type="spellStart"/>
      <w:r>
        <w:t>Feyman</w:t>
      </w:r>
      <w:proofErr w:type="spellEnd"/>
      <w:r>
        <w:t xml:space="preserve">, en concreto, propuso construir computadores cuyos elementos tendrían tamaño </w:t>
      </w:r>
      <w:proofErr w:type="spellStart"/>
      <w:r>
        <w:t>nanométrico</w:t>
      </w:r>
      <w:proofErr w:type="spellEnd"/>
      <w:r>
        <w:t xml:space="preserve"> y estarían conectados por cables de unas pocas decenas de átomos de diámetros. </w:t>
      </w:r>
      <w:proofErr w:type="spellStart"/>
      <w:r>
        <w:t>Feynman</w:t>
      </w:r>
      <w:proofErr w:type="spellEnd"/>
      <w:r>
        <w:t xml:space="preserve"> propuso el grabado (litografía) de circuitos mediante el uso de haces de electrones. Sugirió también, que potentes microscopios electrónicos facilitarían la visión de moléculas y átomos. En su discurso llegó a proponer la construcción de dispositivos capaces de realizar tareas con átomos y moléculas, al igual que hacen los sistemas biológicos. (1)</w:t>
      </w:r>
    </w:p>
    <w:p w:rsidR="003B1EAA" w:rsidRDefault="00247183">
      <w:pPr>
        <w:spacing w:after="356"/>
        <w:ind w:left="1090"/>
      </w:pPr>
      <w:r>
        <w:t xml:space="preserve">Como suele ocurrir con este tipo de predicciones, cayeron en el olvido durante largo tiempo, y de vez en cuando se producían destellos que anunciaban que las predicciones de </w:t>
      </w:r>
      <w:proofErr w:type="spellStart"/>
      <w:r>
        <w:t>Feyman</w:t>
      </w:r>
      <w:proofErr w:type="spellEnd"/>
      <w:r>
        <w:t xml:space="preserve"> no estaban del todo desencaminadas. Unos de estos destellos se debe al profesor de ingeniería N. </w:t>
      </w:r>
      <w:proofErr w:type="spellStart"/>
      <w:r>
        <w:t>Taniguchi</w:t>
      </w:r>
      <w:proofErr w:type="spellEnd"/>
      <w:r>
        <w:t>, de la Universidad de Ciencias de Tokio, que presentó una disertación titulada “</w:t>
      </w:r>
      <w:proofErr w:type="spellStart"/>
      <w:r>
        <w:t>On</w:t>
      </w:r>
      <w:proofErr w:type="spellEnd"/>
      <w:r>
        <w:t xml:space="preserve"> </w:t>
      </w:r>
      <w:proofErr w:type="spellStart"/>
      <w:r>
        <w:t>the</w:t>
      </w:r>
      <w:proofErr w:type="spellEnd"/>
      <w:r>
        <w:t xml:space="preserve"> Basic Concept </w:t>
      </w:r>
      <w:r>
        <w:lastRenderedPageBreak/>
        <w:t xml:space="preserve">of </w:t>
      </w:r>
      <w:proofErr w:type="spellStart"/>
      <w:r>
        <w:t>Nanotechnology</w:t>
      </w:r>
      <w:proofErr w:type="spellEnd"/>
      <w:r>
        <w:t xml:space="preserve">”, ante la Sociedad Japonesa de Ingeniería de Precisión. Ésta fue la primera ocasión en la que la palabra “nanotecnología” fue empleada para referirse de manera conjunta para fabricar objetos ultra pequeños, del orden de 1nm. Los sueños de </w:t>
      </w:r>
      <w:proofErr w:type="spellStart"/>
      <w:r>
        <w:t>Feynman</w:t>
      </w:r>
      <w:proofErr w:type="spellEnd"/>
      <w:r>
        <w:t xml:space="preserve"> ya tenían nombre. </w:t>
      </w:r>
    </w:p>
    <w:p w:rsidR="003B1EAA" w:rsidRDefault="00247183">
      <w:pPr>
        <w:ind w:left="1090"/>
      </w:pPr>
      <w:r>
        <w:t xml:space="preserve">En la década de los ochenta tuvieron lugar importantes descubrimientos que dispararon la posibilidad de manipular y observar la materia a nivel atómico. </w:t>
      </w:r>
    </w:p>
    <w:p w:rsidR="003B1EAA" w:rsidRDefault="00247183">
      <w:pPr>
        <w:ind w:left="1090"/>
      </w:pPr>
      <w:r>
        <w:t xml:space="preserve">Estos incluyen: </w:t>
      </w:r>
    </w:p>
    <w:p w:rsidR="003B1EAA" w:rsidRDefault="00247183">
      <w:pPr>
        <w:numPr>
          <w:ilvl w:val="0"/>
          <w:numId w:val="6"/>
        </w:numPr>
        <w:ind w:hanging="360"/>
      </w:pPr>
      <w:r>
        <w:t xml:space="preserve">el microscopio de efecto túnel: una versátil herramienta que perfeccionó la observación que podía hacerse con los microscopios electrónicos </w:t>
      </w:r>
    </w:p>
    <w:p w:rsidR="003B1EAA" w:rsidRPr="009003F1" w:rsidRDefault="00247183">
      <w:pPr>
        <w:numPr>
          <w:ilvl w:val="0"/>
          <w:numId w:val="6"/>
        </w:numPr>
        <w:ind w:hanging="360"/>
        <w:rPr>
          <w:lang w:val="en-US"/>
        </w:rPr>
      </w:pPr>
      <w:r w:rsidRPr="009003F1">
        <w:rPr>
          <w:lang w:val="en-US"/>
        </w:rPr>
        <w:t xml:space="preserve">TEM, transmission </w:t>
      </w:r>
      <w:proofErr w:type="spellStart"/>
      <w:r w:rsidRPr="009003F1">
        <w:rPr>
          <w:lang w:val="en-US"/>
        </w:rPr>
        <w:t>electronmicroscope</w:t>
      </w:r>
      <w:proofErr w:type="spellEnd"/>
      <w:r w:rsidRPr="009003F1">
        <w:rPr>
          <w:lang w:val="en-US"/>
        </w:rPr>
        <w:t xml:space="preserve">, y SEM, scanning electron microscope </w:t>
      </w:r>
    </w:p>
    <w:p w:rsidR="003B1EAA" w:rsidRDefault="00247183">
      <w:pPr>
        <w:numPr>
          <w:ilvl w:val="0"/>
          <w:numId w:val="6"/>
        </w:numPr>
        <w:ind w:hanging="360"/>
      </w:pPr>
      <w:r>
        <w:t xml:space="preserve">se descubrió el carbono 60, C60 (1985), y otras </w:t>
      </w:r>
      <w:proofErr w:type="spellStart"/>
      <w:r>
        <w:t>estructurasnanométricas</w:t>
      </w:r>
      <w:proofErr w:type="spellEnd"/>
      <w:r>
        <w:t xml:space="preserve"> denominadas </w:t>
      </w:r>
      <w:proofErr w:type="spellStart"/>
      <w:r>
        <w:rPr>
          <w:i/>
        </w:rPr>
        <w:t>fullerenos</w:t>
      </w:r>
      <w:proofErr w:type="spellEnd"/>
      <w:r>
        <w:t xml:space="preserve"> </w:t>
      </w:r>
    </w:p>
    <w:p w:rsidR="003B1EAA" w:rsidRDefault="00247183">
      <w:pPr>
        <w:numPr>
          <w:ilvl w:val="0"/>
          <w:numId w:val="6"/>
        </w:numPr>
        <w:spacing w:after="755"/>
        <w:ind w:hanging="360"/>
      </w:pPr>
      <w:r>
        <w:t xml:space="preserve">comienza a desarrollarse la </w:t>
      </w:r>
      <w:r>
        <w:rPr>
          <w:i/>
        </w:rPr>
        <w:t>Ciencia de superficies</w:t>
      </w:r>
      <w:r>
        <w:t xml:space="preserve">: un campo que dio lugar posteriormente a lo que hoy es conocido como ciencias de nuevos materiales o materiales avanzados. Esto se debió al surgimiento de nuevas </w:t>
      </w:r>
      <w:proofErr w:type="spellStart"/>
      <w:r>
        <w:t>espectroscopías</w:t>
      </w:r>
      <w:proofErr w:type="spellEnd"/>
      <w:r>
        <w:t xml:space="preserve"> de superficie y de volumen, al perfeccionamiento de las ya existentes y a otras técnicas de caracterización microscópica.(7)</w:t>
      </w:r>
    </w:p>
    <w:p w:rsidR="003B1EAA" w:rsidRDefault="00247183">
      <w:pPr>
        <w:pStyle w:val="Ttulo1"/>
      </w:pPr>
      <w:r>
        <w:t>Características y elementos</w:t>
      </w:r>
    </w:p>
    <w:p w:rsidR="003B1EAA" w:rsidRDefault="00247183">
      <w:pPr>
        <w:spacing w:after="238"/>
      </w:pPr>
      <w:r>
        <w:t xml:space="preserve">Según el estudio publicado por la Center </w:t>
      </w:r>
      <w:proofErr w:type="spellStart"/>
      <w:r>
        <w:t>for</w:t>
      </w:r>
      <w:proofErr w:type="spellEnd"/>
      <w:r>
        <w:t xml:space="preserve"> </w:t>
      </w:r>
      <w:proofErr w:type="spellStart"/>
      <w:r>
        <w:t>Technology</w:t>
      </w:r>
      <w:proofErr w:type="spellEnd"/>
      <w:r>
        <w:t xml:space="preserve"> </w:t>
      </w:r>
      <w:proofErr w:type="spellStart"/>
      <w:r>
        <w:t>Assessmentat</w:t>
      </w:r>
      <w:proofErr w:type="spellEnd"/>
      <w:r>
        <w:t xml:space="preserve"> </w:t>
      </w:r>
      <w:proofErr w:type="spellStart"/>
      <w:r>
        <w:t>the</w:t>
      </w:r>
      <w:proofErr w:type="spellEnd"/>
      <w:r>
        <w:t xml:space="preserve"> </w:t>
      </w:r>
      <w:proofErr w:type="spellStart"/>
      <w:r>
        <w:t>Swiss</w:t>
      </w:r>
      <w:proofErr w:type="spellEnd"/>
      <w:r>
        <w:t xml:space="preserve"> </w:t>
      </w:r>
      <w:proofErr w:type="spellStart"/>
      <w:r>
        <w:t>Science</w:t>
      </w:r>
      <w:proofErr w:type="spellEnd"/>
      <w:r>
        <w:t xml:space="preserve"> and </w:t>
      </w:r>
      <w:proofErr w:type="spellStart"/>
      <w:r>
        <w:t>Technology</w:t>
      </w:r>
      <w:proofErr w:type="spellEnd"/>
      <w:r>
        <w:t xml:space="preserve"> Council SSTC (TA-SWISS), la nanotecnología puede aplicarse de cinco formas distintas:</w:t>
      </w:r>
    </w:p>
    <w:p w:rsidR="003B1EAA" w:rsidRDefault="00247183">
      <w:pPr>
        <w:numPr>
          <w:ilvl w:val="0"/>
          <w:numId w:val="7"/>
        </w:numPr>
        <w:spacing w:after="240"/>
        <w:ind w:hanging="768"/>
      </w:pPr>
      <w:r>
        <w:t>Partículas con estructura simple.</w:t>
      </w:r>
    </w:p>
    <w:p w:rsidR="003B1EAA" w:rsidRDefault="00247183">
      <w:pPr>
        <w:numPr>
          <w:ilvl w:val="0"/>
          <w:numId w:val="7"/>
        </w:numPr>
        <w:spacing w:after="240"/>
        <w:ind w:hanging="768"/>
      </w:pPr>
      <w:r>
        <w:t>Sistemas combinados de partículas (estructuras).</w:t>
      </w:r>
    </w:p>
    <w:p w:rsidR="003B1EAA" w:rsidRDefault="00247183">
      <w:pPr>
        <w:numPr>
          <w:ilvl w:val="0"/>
          <w:numId w:val="7"/>
        </w:numPr>
        <w:spacing w:after="240"/>
        <w:ind w:hanging="768"/>
      </w:pPr>
      <w:r>
        <w:t>Estructuras con dos dimensiones (superficies).</w:t>
      </w:r>
    </w:p>
    <w:p w:rsidR="003B1EAA" w:rsidRDefault="00247183">
      <w:pPr>
        <w:numPr>
          <w:ilvl w:val="0"/>
          <w:numId w:val="7"/>
        </w:numPr>
        <w:spacing w:after="238"/>
        <w:ind w:hanging="768"/>
      </w:pPr>
      <w:r>
        <w:t>Estructuras sumamente complejas equipadas con unidades mecánicas, químicas y eléctricas (nano dispositivos).</w:t>
      </w:r>
    </w:p>
    <w:p w:rsidR="003B1EAA" w:rsidRDefault="00247183">
      <w:pPr>
        <w:numPr>
          <w:ilvl w:val="0"/>
          <w:numId w:val="7"/>
        </w:numPr>
        <w:spacing w:after="757"/>
        <w:ind w:hanging="768"/>
      </w:pPr>
      <w:r>
        <w:t>Procedimientos y métodos.(8)</w:t>
      </w:r>
    </w:p>
    <w:p w:rsidR="003B1EAA" w:rsidRDefault="00247183">
      <w:pPr>
        <w:spacing w:after="240"/>
      </w:pPr>
      <w:r>
        <w:t>La nanotecnología abarca cinco áreas fundamentalmente:</w:t>
      </w:r>
    </w:p>
    <w:p w:rsidR="003B1EAA" w:rsidRDefault="00247183">
      <w:pPr>
        <w:numPr>
          <w:ilvl w:val="0"/>
          <w:numId w:val="8"/>
        </w:numPr>
        <w:spacing w:after="240"/>
        <w:ind w:hanging="240"/>
      </w:pPr>
      <w:r>
        <w:lastRenderedPageBreak/>
        <w:t>Minerales y agroindustria.</w:t>
      </w:r>
    </w:p>
    <w:p w:rsidR="003B1EAA" w:rsidRDefault="00247183">
      <w:pPr>
        <w:numPr>
          <w:ilvl w:val="0"/>
          <w:numId w:val="8"/>
        </w:numPr>
        <w:spacing w:after="240"/>
        <w:ind w:hanging="240"/>
      </w:pPr>
      <w:r>
        <w:t>Dispositivos médicos y salud.</w:t>
      </w:r>
    </w:p>
    <w:p w:rsidR="003B1EAA" w:rsidRDefault="00247183">
      <w:pPr>
        <w:numPr>
          <w:ilvl w:val="0"/>
          <w:numId w:val="8"/>
        </w:numPr>
        <w:spacing w:after="240"/>
        <w:ind w:hanging="240"/>
      </w:pPr>
      <w:r>
        <w:t>Energía y medioambiente.</w:t>
      </w:r>
    </w:p>
    <w:p w:rsidR="003B1EAA" w:rsidRDefault="00247183">
      <w:pPr>
        <w:numPr>
          <w:ilvl w:val="0"/>
          <w:numId w:val="8"/>
        </w:numPr>
        <w:spacing w:after="240"/>
        <w:ind w:hanging="240"/>
      </w:pPr>
      <w:r>
        <w:t>Materiales y fabricación.</w:t>
      </w:r>
    </w:p>
    <w:p w:rsidR="003B1EAA" w:rsidRDefault="00247183">
      <w:pPr>
        <w:numPr>
          <w:ilvl w:val="0"/>
          <w:numId w:val="8"/>
        </w:numPr>
        <w:spacing w:after="240"/>
        <w:ind w:hanging="240"/>
      </w:pPr>
      <w:r>
        <w:t>Electrónica, información y comunicaciones.</w:t>
      </w:r>
    </w:p>
    <w:p w:rsidR="003B1EAA" w:rsidRPr="00740EBD" w:rsidRDefault="00247183">
      <w:pPr>
        <w:spacing w:after="238"/>
      </w:pPr>
      <w:r>
        <w:t xml:space="preserve">Actualmente, existen cerca de tres mil productos generados con nanotecnología, la mayoría para usos industriales, aunque las investigaciones más avanzadas se registran en el campo de la medicina y la biología. </w:t>
      </w:r>
      <w:r w:rsidRPr="00740EBD">
        <w:t>(9)</w:t>
      </w:r>
    </w:p>
    <w:p w:rsidR="003B1EAA" w:rsidRDefault="00247183">
      <w:pPr>
        <w:spacing w:after="240"/>
      </w:pPr>
      <w:proofErr w:type="spellStart"/>
      <w:r>
        <w:t>Nanomateriales</w:t>
      </w:r>
      <w:proofErr w:type="spellEnd"/>
    </w:p>
    <w:p w:rsidR="003B1EAA" w:rsidRDefault="00247183">
      <w:pPr>
        <w:spacing w:after="238"/>
      </w:pPr>
      <w:r>
        <w:t xml:space="preserve">Los </w:t>
      </w:r>
      <w:proofErr w:type="spellStart"/>
      <w:r>
        <w:t>nanomateriales</w:t>
      </w:r>
      <w:proofErr w:type="spellEnd"/>
      <w:r>
        <w:t xml:space="preserve"> son un producto nanotecnológico de creciente importancia. Contienen </w:t>
      </w:r>
      <w:proofErr w:type="spellStart"/>
      <w:r>
        <w:t>nanopartículas</w:t>
      </w:r>
      <w:proofErr w:type="spellEnd"/>
      <w:r>
        <w:t xml:space="preserve">, de un tamaño que no supera los 100 nanómetros al menos en una dimensión. (10) </w:t>
      </w:r>
    </w:p>
    <w:p w:rsidR="003B1EAA" w:rsidRDefault="00247183">
      <w:pPr>
        <w:spacing w:after="257"/>
      </w:pPr>
      <w:r>
        <w:t xml:space="preserve">Los </w:t>
      </w:r>
      <w:proofErr w:type="spellStart"/>
      <w:r>
        <w:t>nanomateriales</w:t>
      </w:r>
      <w:proofErr w:type="spellEnd"/>
      <w:r>
        <w:t xml:space="preserve"> pueden ser clasificados de acuerdo a:</w:t>
      </w:r>
    </w:p>
    <w:p w:rsidR="003B1EAA" w:rsidRDefault="00247183">
      <w:pPr>
        <w:ind w:left="427"/>
      </w:pPr>
      <w:r>
        <w:rPr>
          <w:rFonts w:ascii="Segoe UI Symbol" w:eastAsia="Segoe UI Symbol" w:hAnsi="Segoe UI Symbol" w:cs="Segoe UI Symbol"/>
        </w:rPr>
        <w:t xml:space="preserve"> </w:t>
      </w:r>
      <w:r>
        <w:t xml:space="preserve">Número de dimensiones y tamaño menor de 100 </w:t>
      </w:r>
      <w:proofErr w:type="spellStart"/>
      <w:r>
        <w:t>nm</w:t>
      </w:r>
      <w:proofErr w:type="spellEnd"/>
    </w:p>
    <w:p w:rsidR="003B1EAA" w:rsidRDefault="00247183">
      <w:pPr>
        <w:numPr>
          <w:ilvl w:val="0"/>
          <w:numId w:val="9"/>
        </w:numPr>
        <w:ind w:hanging="360"/>
      </w:pPr>
      <w:r>
        <w:t>Una dimensión: películas, capas y baños de superficie compuestos por pocos átomos y moléculas.</w:t>
      </w:r>
    </w:p>
    <w:p w:rsidR="003B1EAA" w:rsidRDefault="00247183">
      <w:pPr>
        <w:numPr>
          <w:ilvl w:val="0"/>
          <w:numId w:val="9"/>
        </w:numPr>
        <w:ind w:hanging="360"/>
      </w:pPr>
      <w:r>
        <w:t xml:space="preserve">Dos dimensiones: </w:t>
      </w:r>
    </w:p>
    <w:p w:rsidR="003B1EAA" w:rsidRDefault="00247183">
      <w:pPr>
        <w:numPr>
          <w:ilvl w:val="1"/>
          <w:numId w:val="9"/>
        </w:numPr>
        <w:ind w:firstLine="43"/>
      </w:pPr>
      <w:r>
        <w:t xml:space="preserve">Nanotubos de carbono: Son una forma elemental de carbono, como el diamante, el grafito o los </w:t>
      </w:r>
      <w:proofErr w:type="spellStart"/>
      <w:r>
        <w:t>fulerenos</w:t>
      </w:r>
      <w:proofErr w:type="spellEnd"/>
      <w:r>
        <w:t xml:space="preserve"> constituidos por redes hexagonales de carbono curvadas y cerradas, formando tubos </w:t>
      </w:r>
      <w:proofErr w:type="spellStart"/>
      <w:r>
        <w:t>nanométricos</w:t>
      </w:r>
      <w:proofErr w:type="spellEnd"/>
      <w:r>
        <w:t xml:space="preserve">. Son sistemas ligeros, huecos y porosos que tienen alta resistencia mecánica, y por tanto, interesantes para el reforzamiento estructural de materiales. </w:t>
      </w:r>
    </w:p>
    <w:p w:rsidR="003B1EAA" w:rsidRDefault="00247183">
      <w:pPr>
        <w:numPr>
          <w:ilvl w:val="1"/>
          <w:numId w:val="9"/>
        </w:numPr>
        <w:ind w:firstLine="43"/>
      </w:pPr>
      <w:r>
        <w:t>Nanotubos inorgánicos: Son moléculas cilíndricas compuestas a menudo por óxidos metálicos y similares  a los nanotubos,</w:t>
      </w:r>
    </w:p>
    <w:p w:rsidR="003B1EAA" w:rsidRDefault="00247183">
      <w:pPr>
        <w:numPr>
          <w:ilvl w:val="1"/>
          <w:numId w:val="9"/>
        </w:numPr>
        <w:ind w:firstLine="43"/>
      </w:pPr>
      <w:proofErr w:type="spellStart"/>
      <w:r>
        <w:t>Nanocables</w:t>
      </w:r>
      <w:proofErr w:type="spellEnd"/>
      <w:r>
        <w:t xml:space="preserve">: Están constituidos por </w:t>
      </w:r>
      <w:proofErr w:type="spellStart"/>
      <w:r>
        <w:t>nanopartículas</w:t>
      </w:r>
      <w:proofErr w:type="spellEnd"/>
      <w:r>
        <w:t xml:space="preserve"> de materiales inorgánicos. Gracias a sus propiedades ópticas, magnéticas y eléctricas constituyen la base de los circuitos lógicos a escala </w:t>
      </w:r>
      <w:proofErr w:type="spellStart"/>
      <w:r>
        <w:t>nanométrica</w:t>
      </w:r>
      <w:proofErr w:type="spellEnd"/>
      <w:r>
        <w:t>.</w:t>
      </w:r>
    </w:p>
    <w:p w:rsidR="003B1EAA" w:rsidRDefault="00247183">
      <w:pPr>
        <w:numPr>
          <w:ilvl w:val="1"/>
          <w:numId w:val="9"/>
        </w:numPr>
        <w:ind w:firstLine="43"/>
      </w:pPr>
      <w:proofErr w:type="spellStart"/>
      <w:r>
        <w:t>Nanofibras</w:t>
      </w:r>
      <w:proofErr w:type="spellEnd"/>
      <w:r>
        <w:t xml:space="preserve">. Fibras con un grosor de decenas de cientos de </w:t>
      </w:r>
      <w:proofErr w:type="spellStart"/>
      <w:r>
        <w:t>nanométros</w:t>
      </w:r>
      <w:proofErr w:type="spellEnd"/>
      <w:r>
        <w:t xml:space="preserve"> que pueden fabricarse a partir de polímeros sintéticos u orgánicos </w:t>
      </w:r>
    </w:p>
    <w:p w:rsidR="003B1EAA" w:rsidRDefault="00247183">
      <w:pPr>
        <w:numPr>
          <w:ilvl w:val="1"/>
          <w:numId w:val="9"/>
        </w:numPr>
        <w:ind w:firstLine="43"/>
      </w:pPr>
      <w:r>
        <w:t>Biopolímeros. Compuestos macromoleculares con clara incidencia en la biología de los seres vivos y que están dando paso a una serie de aplicaciones médicas, clínicas y farmacéuticas en aumento.</w:t>
      </w:r>
    </w:p>
    <w:p w:rsidR="003B1EAA" w:rsidRDefault="00247183">
      <w:pPr>
        <w:numPr>
          <w:ilvl w:val="1"/>
          <w:numId w:val="9"/>
        </w:numPr>
        <w:ind w:firstLine="43"/>
      </w:pPr>
      <w:proofErr w:type="spellStart"/>
      <w:r>
        <w:lastRenderedPageBreak/>
        <w:t>Nanoporos</w:t>
      </w:r>
      <w:proofErr w:type="spellEnd"/>
      <w:r>
        <w:t>: Incluyen poros de materiales sólidos y poros formados por proteínas o nanotubos localizados en membranas.</w:t>
      </w:r>
    </w:p>
    <w:p w:rsidR="003B1EAA" w:rsidRDefault="00247183">
      <w:pPr>
        <w:numPr>
          <w:ilvl w:val="0"/>
          <w:numId w:val="9"/>
        </w:numPr>
        <w:ind w:hanging="360"/>
      </w:pPr>
      <w:r>
        <w:t>Tres dimensiones.</w:t>
      </w:r>
    </w:p>
    <w:p w:rsidR="003B1EAA" w:rsidRDefault="00247183">
      <w:pPr>
        <w:numPr>
          <w:ilvl w:val="1"/>
          <w:numId w:val="9"/>
        </w:numPr>
        <w:ind w:firstLine="43"/>
      </w:pPr>
      <w:proofErr w:type="spellStart"/>
      <w:r>
        <w:t>Nanopartículas</w:t>
      </w:r>
      <w:proofErr w:type="spellEnd"/>
      <w:r>
        <w:t xml:space="preserve"> de masa química (</w:t>
      </w:r>
      <w:proofErr w:type="spellStart"/>
      <w:r>
        <w:t>bulk</w:t>
      </w:r>
      <w:proofErr w:type="spellEnd"/>
      <w:r>
        <w:t xml:space="preserve"> </w:t>
      </w:r>
      <w:proofErr w:type="spellStart"/>
      <w:r>
        <w:t>chemicals</w:t>
      </w:r>
      <w:proofErr w:type="spellEnd"/>
      <w:r>
        <w:t xml:space="preserve">). Son partículas con un diámetro inferior de 100 </w:t>
      </w:r>
      <w:proofErr w:type="spellStart"/>
      <w:r>
        <w:t>nm</w:t>
      </w:r>
      <w:proofErr w:type="spellEnd"/>
      <w:r>
        <w:t xml:space="preserve">.  Se sitúan a corto plazo como una de las aplicaciones más inmediatas de la nanotecnología, como es el caso de los </w:t>
      </w:r>
      <w:proofErr w:type="spellStart"/>
      <w:r>
        <w:t>biosensores</w:t>
      </w:r>
      <w:proofErr w:type="spellEnd"/>
      <w:r>
        <w:t xml:space="preserve">, las </w:t>
      </w:r>
      <w:proofErr w:type="spellStart"/>
      <w:r>
        <w:t>nanopartículas</w:t>
      </w:r>
      <w:proofErr w:type="spellEnd"/>
      <w:r>
        <w:t xml:space="preserve"> con base hierro contra tejidos cancerosos, etc.</w:t>
      </w:r>
    </w:p>
    <w:p w:rsidR="003B1EAA" w:rsidRDefault="00247183">
      <w:pPr>
        <w:numPr>
          <w:ilvl w:val="1"/>
          <w:numId w:val="9"/>
        </w:numPr>
        <w:ind w:firstLine="43"/>
      </w:pPr>
      <w:proofErr w:type="spellStart"/>
      <w:r>
        <w:t>Fulerenos</w:t>
      </w:r>
      <w:proofErr w:type="spellEnd"/>
      <w:r>
        <w:t>: constituida por 60 átomos de carbono, cada uno enlazado a otros tres carbonos, formando parte de dos hexágonos y un pentágono que da lugar a una estructura cerrada. Posee una geometría idéntica a la de un balón de fútbol.</w:t>
      </w:r>
    </w:p>
    <w:p w:rsidR="003B1EAA" w:rsidRDefault="00247183">
      <w:pPr>
        <w:numPr>
          <w:ilvl w:val="1"/>
          <w:numId w:val="9"/>
        </w:numPr>
        <w:ind w:firstLine="43"/>
      </w:pPr>
      <w:proofErr w:type="spellStart"/>
      <w:r>
        <w:t>Dendrímeros</w:t>
      </w:r>
      <w:proofErr w:type="spellEnd"/>
      <w:r>
        <w:t xml:space="preserve">, Moléculas sintéticas formadas a partir de un proceso de fabricación a </w:t>
      </w:r>
      <w:proofErr w:type="spellStart"/>
      <w:r>
        <w:t>nanoescala</w:t>
      </w:r>
      <w:proofErr w:type="spellEnd"/>
      <w:r>
        <w:t>.</w:t>
      </w:r>
    </w:p>
    <w:p w:rsidR="003B1EAA" w:rsidRDefault="00247183">
      <w:pPr>
        <w:numPr>
          <w:ilvl w:val="1"/>
          <w:numId w:val="9"/>
        </w:numPr>
        <w:spacing w:after="39" w:line="240" w:lineRule="auto"/>
        <w:ind w:firstLine="43"/>
      </w:pPr>
      <w:r>
        <w:t xml:space="preserve">Puntos cuánticos. Son cristales </w:t>
      </w:r>
      <w:proofErr w:type="spellStart"/>
      <w:r>
        <w:t>nanométricos</w:t>
      </w:r>
      <w:proofErr w:type="spellEnd"/>
      <w:r>
        <w:t xml:space="preserve"> de materiales semiconductores que al ser estimulados emiten luz fluorescente. </w:t>
      </w:r>
    </w:p>
    <w:p w:rsidR="003B1EAA" w:rsidRDefault="00247183">
      <w:pPr>
        <w:numPr>
          <w:ilvl w:val="0"/>
          <w:numId w:val="9"/>
        </w:numPr>
        <w:ind w:hanging="360"/>
      </w:pPr>
      <w:r>
        <w:t>Número de dimensiones y tamaño.</w:t>
      </w:r>
    </w:p>
    <w:p w:rsidR="003B1EAA" w:rsidRDefault="00247183">
      <w:pPr>
        <w:numPr>
          <w:ilvl w:val="1"/>
          <w:numId w:val="9"/>
        </w:numPr>
        <w:ind w:firstLine="43"/>
      </w:pPr>
      <w:r>
        <w:t xml:space="preserve">Superficies </w:t>
      </w:r>
      <w:proofErr w:type="spellStart"/>
      <w:r>
        <w:t>nanotexturizadas</w:t>
      </w:r>
      <w:proofErr w:type="spellEnd"/>
      <w:r>
        <w:t xml:space="preserve">: Tienen una única dimensión y el grosor de su superficie está entre 0,1 y 100 </w:t>
      </w:r>
      <w:proofErr w:type="spellStart"/>
      <w:r>
        <w:t>nm</w:t>
      </w:r>
      <w:proofErr w:type="spellEnd"/>
      <w:r>
        <w:t>.</w:t>
      </w:r>
    </w:p>
    <w:p w:rsidR="003B1EAA" w:rsidRDefault="00247183">
      <w:pPr>
        <w:numPr>
          <w:ilvl w:val="1"/>
          <w:numId w:val="9"/>
        </w:numPr>
        <w:ind w:firstLine="43"/>
      </w:pPr>
      <w:r>
        <w:t xml:space="preserve">Nanotubos. Son dimensionales, con un diámetro entre 0,1 y 100 </w:t>
      </w:r>
      <w:proofErr w:type="spellStart"/>
      <w:r>
        <w:t>nm</w:t>
      </w:r>
      <w:proofErr w:type="spellEnd"/>
      <w:r>
        <w:t>. Están compuestos de carbono, son regulares y simétricos.</w:t>
      </w:r>
    </w:p>
    <w:p w:rsidR="003B1EAA" w:rsidRDefault="00247183">
      <w:pPr>
        <w:numPr>
          <w:ilvl w:val="1"/>
          <w:numId w:val="9"/>
        </w:numPr>
        <w:ind w:firstLine="43"/>
      </w:pPr>
      <w:proofErr w:type="spellStart"/>
      <w:r>
        <w:t>Nanopartículas</w:t>
      </w:r>
      <w:proofErr w:type="spellEnd"/>
      <w:r>
        <w:t xml:space="preserve">. Son esféricas y por eso tienen tres dimensiones. Tienen un tamaño de partícula entre 0,1 y 100 </w:t>
      </w:r>
      <w:proofErr w:type="spellStart"/>
      <w:r>
        <w:t>nm</w:t>
      </w:r>
      <w:proofErr w:type="spellEnd"/>
      <w:r>
        <w:t xml:space="preserve"> en cada espacio dimensional.</w:t>
      </w:r>
    </w:p>
    <w:p w:rsidR="003B1EAA" w:rsidRDefault="00247183">
      <w:pPr>
        <w:numPr>
          <w:ilvl w:val="0"/>
          <w:numId w:val="9"/>
        </w:numPr>
        <w:ind w:hanging="360"/>
      </w:pPr>
      <w:r>
        <w:t>Momento en el que surgieron:</w:t>
      </w:r>
    </w:p>
    <w:p w:rsidR="003B1EAA" w:rsidRDefault="00247183">
      <w:pPr>
        <w:numPr>
          <w:ilvl w:val="1"/>
          <w:numId w:val="9"/>
        </w:numPr>
        <w:ind w:firstLine="43"/>
      </w:pPr>
      <w:r>
        <w:t xml:space="preserve">Primera generación: permitió el desarrollo de sistemas involucrados en la formulación de medicamentos que </w:t>
      </w:r>
      <w:r>
        <w:rPr>
          <w:b/>
        </w:rPr>
        <w:t xml:space="preserve">liberan </w:t>
      </w:r>
      <w:r>
        <w:t xml:space="preserve">el principio activo de manera más segura y efectiva. Ejemplos: liposomas, </w:t>
      </w:r>
      <w:proofErr w:type="spellStart"/>
      <w:r>
        <w:t>nanopartículas</w:t>
      </w:r>
      <w:proofErr w:type="spellEnd"/>
      <w:r>
        <w:t xml:space="preserve"> unidas a la albúmina, quelatos de gadolinio y partículas de óxido de hierro para resonancia magnética nuclear, </w:t>
      </w:r>
      <w:proofErr w:type="spellStart"/>
      <w:r>
        <w:t>nanopartículas</w:t>
      </w:r>
      <w:proofErr w:type="spellEnd"/>
      <w:r>
        <w:t xml:space="preserve"> de plata y </w:t>
      </w:r>
      <w:proofErr w:type="spellStart"/>
      <w:r>
        <w:t>nanopartículas</w:t>
      </w:r>
      <w:proofErr w:type="spellEnd"/>
      <w:r>
        <w:t xml:space="preserve"> dentales restaurativas.</w:t>
      </w:r>
    </w:p>
    <w:p w:rsidR="003B1EAA" w:rsidRDefault="00247183">
      <w:pPr>
        <w:numPr>
          <w:ilvl w:val="1"/>
          <w:numId w:val="9"/>
        </w:numPr>
        <w:spacing w:after="238"/>
        <w:ind w:firstLine="43"/>
      </w:pPr>
      <w:r>
        <w:t xml:space="preserve">Segunda generación: permite </w:t>
      </w:r>
      <w:r>
        <w:rPr>
          <w:b/>
        </w:rPr>
        <w:t>diseñar, liberar, visualizar</w:t>
      </w:r>
      <w:r>
        <w:t xml:space="preserve"> el principio activo y</w:t>
      </w:r>
      <w:r>
        <w:rPr>
          <w:b/>
        </w:rPr>
        <w:t xml:space="preserve"> monitorizar</w:t>
      </w:r>
      <w:r>
        <w:t xml:space="preserve"> la eficacia terapéutica a tiempo real. Ejemplos: </w:t>
      </w:r>
      <w:proofErr w:type="spellStart"/>
      <w:r>
        <w:t>nanosensores</w:t>
      </w:r>
      <w:proofErr w:type="spellEnd"/>
      <w:r>
        <w:t xml:space="preserve">, voladizo, nanotubos, </w:t>
      </w:r>
      <w:proofErr w:type="spellStart"/>
      <w:r>
        <w:t>nanoporos</w:t>
      </w:r>
      <w:proofErr w:type="spellEnd"/>
      <w:r>
        <w:t xml:space="preserve">, </w:t>
      </w:r>
      <w:proofErr w:type="spellStart"/>
      <w:r>
        <w:t>nanocristales</w:t>
      </w:r>
      <w:proofErr w:type="spellEnd"/>
      <w:r>
        <w:t xml:space="preserve"> o puntos cuánticos, </w:t>
      </w:r>
      <w:proofErr w:type="spellStart"/>
      <w:r>
        <w:t>nanoesferas</w:t>
      </w:r>
      <w:proofErr w:type="spellEnd"/>
      <w:r>
        <w:t xml:space="preserve">, </w:t>
      </w:r>
      <w:proofErr w:type="spellStart"/>
      <w:r>
        <w:t>nanocápsulas</w:t>
      </w:r>
      <w:proofErr w:type="spellEnd"/>
      <w:r>
        <w:t xml:space="preserve">, </w:t>
      </w:r>
      <w:proofErr w:type="spellStart"/>
      <w:r>
        <w:t>nanopartículas</w:t>
      </w:r>
      <w:proofErr w:type="spellEnd"/>
      <w:r>
        <w:t xml:space="preserve">, </w:t>
      </w:r>
      <w:proofErr w:type="spellStart"/>
      <w:r>
        <w:t>dendrímeros</w:t>
      </w:r>
      <w:proofErr w:type="spellEnd"/>
      <w:r>
        <w:t xml:space="preserve"> y </w:t>
      </w:r>
      <w:proofErr w:type="spellStart"/>
      <w:r>
        <w:t>nanovainas</w:t>
      </w:r>
      <w:proofErr w:type="spellEnd"/>
      <w:r>
        <w:t>.(11)</w:t>
      </w:r>
    </w:p>
    <w:p w:rsidR="003B1EAA" w:rsidRPr="00BE46CE" w:rsidRDefault="00247183">
      <w:pPr>
        <w:pStyle w:val="Ttulo1"/>
        <w:spacing w:after="0"/>
      </w:pPr>
      <w:r w:rsidRPr="00BE46CE">
        <w:lastRenderedPageBreak/>
        <w:t>Nano medicina</w:t>
      </w:r>
    </w:p>
    <w:p w:rsidR="003B1EAA" w:rsidRPr="00BE46CE" w:rsidRDefault="00247183">
      <w:pPr>
        <w:spacing w:after="276" w:line="286" w:lineRule="auto"/>
      </w:pPr>
      <w:r w:rsidRPr="00BE46CE">
        <w:rPr>
          <w:rFonts w:eastAsia="Calibri"/>
          <w:sz w:val="22"/>
        </w:rPr>
        <w:t xml:space="preserve">Una </w:t>
      </w:r>
      <w:proofErr w:type="spellStart"/>
      <w:r w:rsidRPr="00BE46CE">
        <w:rPr>
          <w:rFonts w:eastAsia="Calibri"/>
          <w:sz w:val="22"/>
        </w:rPr>
        <w:t>subdisciplina</w:t>
      </w:r>
      <w:proofErr w:type="spellEnd"/>
      <w:r w:rsidRPr="00BE46CE">
        <w:rPr>
          <w:rFonts w:eastAsia="Calibri"/>
          <w:sz w:val="22"/>
        </w:rPr>
        <w:t xml:space="preserve"> de la nanotecnología y es una de las vertientes más prometedoras dentro de los muchos avances tecnológicos todavía en estudio, ya que brinda la posibilidad de diagnosticar y tratar enfermedades a nivel celular y molecular (</w:t>
      </w:r>
      <w:proofErr w:type="spellStart"/>
      <w:r w:rsidRPr="00BE46CE">
        <w:rPr>
          <w:rFonts w:eastAsia="Calibri"/>
          <w:sz w:val="22"/>
        </w:rPr>
        <w:t>Bouwmeester</w:t>
      </w:r>
      <w:proofErr w:type="spellEnd"/>
      <w:r w:rsidRPr="00BE46CE">
        <w:rPr>
          <w:rFonts w:eastAsia="Calibri"/>
          <w:sz w:val="22"/>
        </w:rPr>
        <w:t xml:space="preserve"> et al., 2009, p. 52). (12)</w:t>
      </w:r>
    </w:p>
    <w:p w:rsidR="00BE46CE" w:rsidRDefault="00247183" w:rsidP="00BE46CE">
      <w:pPr>
        <w:spacing w:after="783" w:line="286" w:lineRule="auto"/>
      </w:pPr>
      <w:r w:rsidRPr="00BE46CE">
        <w:rPr>
          <w:rFonts w:eastAsia="Calibri"/>
          <w:sz w:val="22"/>
        </w:rPr>
        <w:t xml:space="preserve">En la actualidad existen aproximadamente cien productos nanotecnológicos aplicables en </w:t>
      </w:r>
      <w:proofErr w:type="spellStart"/>
      <w:r w:rsidRPr="00BE46CE">
        <w:rPr>
          <w:rFonts w:eastAsia="Calibri"/>
          <w:sz w:val="22"/>
        </w:rPr>
        <w:t>nanomedicina</w:t>
      </w:r>
      <w:proofErr w:type="spellEnd"/>
      <w:r w:rsidRPr="00BE46CE">
        <w:rPr>
          <w:rFonts w:eastAsia="Calibri"/>
          <w:sz w:val="22"/>
        </w:rPr>
        <w:t xml:space="preserve"> y disponibles en el mercado. Son utilizados como anestésicos, para el tratamiento de problemas cardiovasculares, en trastornos inflamatorios e inmunológicos; en patologías endocrinas, en enfermedades degenerativas y en muchos otros casos (</w:t>
      </w:r>
      <w:proofErr w:type="spellStart"/>
      <w:r w:rsidRPr="00BE46CE">
        <w:rPr>
          <w:rFonts w:eastAsia="Calibri"/>
          <w:sz w:val="22"/>
        </w:rPr>
        <w:t>Etheridge</w:t>
      </w:r>
      <w:proofErr w:type="spellEnd"/>
      <w:r w:rsidRPr="00BE46CE">
        <w:rPr>
          <w:rFonts w:eastAsia="Calibri"/>
          <w:sz w:val="22"/>
        </w:rPr>
        <w:t xml:space="preserve"> et al., 2013, p. 1) (13) </w:t>
      </w:r>
    </w:p>
    <w:p w:rsidR="00BE46CE" w:rsidRDefault="00247183" w:rsidP="00BE46CE">
      <w:pPr>
        <w:spacing w:after="783" w:line="286" w:lineRule="auto"/>
      </w:pPr>
      <w:r w:rsidRPr="00BE46CE">
        <w:rPr>
          <w:rFonts w:eastAsia="Calibri"/>
          <w:sz w:val="22"/>
        </w:rPr>
        <w:t xml:space="preserve">Estructuras como </w:t>
      </w:r>
      <w:proofErr w:type="spellStart"/>
      <w:r w:rsidRPr="00BE46CE">
        <w:rPr>
          <w:rFonts w:eastAsia="Calibri"/>
          <w:sz w:val="22"/>
        </w:rPr>
        <w:t>dendrímeros</w:t>
      </w:r>
      <w:proofErr w:type="spellEnd"/>
      <w:r w:rsidRPr="00BE46CE">
        <w:rPr>
          <w:rFonts w:eastAsia="Calibri"/>
          <w:sz w:val="22"/>
        </w:rPr>
        <w:t xml:space="preserve">, </w:t>
      </w:r>
      <w:proofErr w:type="spellStart"/>
      <w:r w:rsidRPr="00BE46CE">
        <w:rPr>
          <w:rFonts w:eastAsia="Calibri"/>
          <w:sz w:val="22"/>
        </w:rPr>
        <w:t>nanoesferas</w:t>
      </w:r>
      <w:proofErr w:type="spellEnd"/>
      <w:r w:rsidRPr="00BE46CE">
        <w:rPr>
          <w:rFonts w:eastAsia="Calibri"/>
          <w:sz w:val="22"/>
        </w:rPr>
        <w:t xml:space="preserve">, </w:t>
      </w:r>
      <w:proofErr w:type="spellStart"/>
      <w:r w:rsidRPr="00BE46CE">
        <w:rPr>
          <w:rFonts w:eastAsia="Calibri"/>
          <w:sz w:val="22"/>
        </w:rPr>
        <w:t>nanoporos</w:t>
      </w:r>
      <w:proofErr w:type="spellEnd"/>
      <w:r w:rsidRPr="00BE46CE">
        <w:rPr>
          <w:rFonts w:eastAsia="Calibri"/>
          <w:sz w:val="22"/>
        </w:rPr>
        <w:t xml:space="preserve"> y puntos cuánticos, han sido desarrolladas para diagnosticar de manera temprana y tratar eficazmente enfermedades de difícil manejo, como el infarto cardíaco, el cáncer, la diabetes, la insuficiencia renal, la infección por el virus de la inmunodeficiencia humana (Pastrana y Ávila, 2006, p. 60) (13) y en patologías neurodegenerativas como el Alzheimer y el Parkinson (</w:t>
      </w:r>
      <w:proofErr w:type="spellStart"/>
      <w:r w:rsidRPr="00BE46CE">
        <w:rPr>
          <w:rFonts w:eastAsia="Calibri"/>
          <w:sz w:val="22"/>
        </w:rPr>
        <w:t>Fedorovich</w:t>
      </w:r>
      <w:proofErr w:type="spellEnd"/>
      <w:r w:rsidRPr="00BE46CE">
        <w:rPr>
          <w:rFonts w:eastAsia="Calibri"/>
          <w:sz w:val="22"/>
        </w:rPr>
        <w:t xml:space="preserve"> et al., 2010, p. 536) (14).</w:t>
      </w:r>
    </w:p>
    <w:p w:rsidR="003B1EAA" w:rsidRPr="00BE46CE" w:rsidRDefault="00247183" w:rsidP="00BE46CE">
      <w:pPr>
        <w:spacing w:after="783" w:line="286" w:lineRule="auto"/>
      </w:pPr>
      <w:r w:rsidRPr="00BE46CE">
        <w:rPr>
          <w:rFonts w:eastAsia="Calibri"/>
          <w:sz w:val="22"/>
        </w:rPr>
        <w:t xml:space="preserve">La </w:t>
      </w:r>
      <w:proofErr w:type="spellStart"/>
      <w:r w:rsidRPr="00BE46CE">
        <w:rPr>
          <w:rFonts w:eastAsia="Calibri"/>
          <w:sz w:val="22"/>
        </w:rPr>
        <w:t>nanomedicina</w:t>
      </w:r>
      <w:proofErr w:type="spellEnd"/>
      <w:r w:rsidRPr="00BE46CE">
        <w:rPr>
          <w:rFonts w:eastAsia="Calibri"/>
          <w:sz w:val="22"/>
        </w:rPr>
        <w:t xml:space="preserve"> ofrece alternativas tecnológicas para la monitorización, el control, la construcción, la reparación, la defensa y la mejora de todos los sistemas biológicos humanos, trabajando a niveles moleculares mediante dispositivos de ingeniería y </w:t>
      </w:r>
      <w:proofErr w:type="spellStart"/>
      <w:r w:rsidRPr="00BE46CE">
        <w:rPr>
          <w:rFonts w:eastAsia="Calibri"/>
          <w:sz w:val="22"/>
        </w:rPr>
        <w:t>nanoestructuras</w:t>
      </w:r>
      <w:proofErr w:type="spellEnd"/>
      <w:r w:rsidRPr="00BE46CE">
        <w:rPr>
          <w:rFonts w:eastAsia="Calibri"/>
          <w:sz w:val="22"/>
        </w:rPr>
        <w:t xml:space="preserve">. Se prevé que en el futuro las </w:t>
      </w:r>
      <w:proofErr w:type="spellStart"/>
      <w:r w:rsidRPr="00BE46CE">
        <w:rPr>
          <w:rFonts w:eastAsia="Calibri"/>
          <w:sz w:val="22"/>
        </w:rPr>
        <w:t>nanomáquinas</w:t>
      </w:r>
      <w:proofErr w:type="spellEnd"/>
      <w:r w:rsidRPr="00BE46CE">
        <w:rPr>
          <w:rFonts w:eastAsia="Calibri"/>
          <w:sz w:val="22"/>
        </w:rPr>
        <w:t xml:space="preserve"> o </w:t>
      </w:r>
      <w:proofErr w:type="spellStart"/>
      <w:r w:rsidRPr="00BE46CE">
        <w:rPr>
          <w:rFonts w:eastAsia="Calibri"/>
          <w:sz w:val="22"/>
        </w:rPr>
        <w:t>nanorrobots</w:t>
      </w:r>
      <w:proofErr w:type="spellEnd"/>
      <w:r w:rsidRPr="00BE46CE">
        <w:rPr>
          <w:rFonts w:eastAsia="Calibri"/>
          <w:sz w:val="22"/>
        </w:rPr>
        <w:t xml:space="preserve"> podrán ser introducidos en el organismo humano para reparar daños celulares e igualmente para controlar, prevenir y diagnosticar patologías que aún no pueden ser intervenidas por el hombre, aunque probablemente deban transcurrir décadas hasta que esta tecnología esté disponible. (</w:t>
      </w:r>
      <w:proofErr w:type="spellStart"/>
      <w:r w:rsidRPr="00BE46CE">
        <w:rPr>
          <w:rFonts w:eastAsia="Calibri"/>
          <w:sz w:val="22"/>
        </w:rPr>
        <w:t>Boisseau</w:t>
      </w:r>
      <w:proofErr w:type="spellEnd"/>
      <w:r w:rsidRPr="00BE46CE">
        <w:rPr>
          <w:rFonts w:eastAsia="Calibri"/>
          <w:sz w:val="22"/>
        </w:rPr>
        <w:t xml:space="preserve"> y </w:t>
      </w:r>
      <w:proofErr w:type="spellStart"/>
      <w:r w:rsidRPr="00BE46CE">
        <w:rPr>
          <w:rFonts w:eastAsia="Calibri"/>
          <w:sz w:val="22"/>
        </w:rPr>
        <w:t>Loubatonb</w:t>
      </w:r>
      <w:proofErr w:type="spellEnd"/>
      <w:r w:rsidRPr="00BE46CE">
        <w:rPr>
          <w:rFonts w:eastAsia="Calibri"/>
          <w:sz w:val="22"/>
        </w:rPr>
        <w:t>, 2011, p. 620). (15)</w:t>
      </w:r>
    </w:p>
    <w:p w:rsidR="003B1EAA" w:rsidRPr="00BE46CE" w:rsidRDefault="00247183">
      <w:pPr>
        <w:spacing w:after="276" w:line="286" w:lineRule="auto"/>
      </w:pPr>
      <w:r w:rsidRPr="00BE46CE">
        <w:rPr>
          <w:rFonts w:eastAsia="Calibri"/>
          <w:sz w:val="22"/>
        </w:rPr>
        <w:t xml:space="preserve">En la industria farmacéutica las expectativas de la nanotecnología para el desarrollo de tratamientos farmacológicos y sistemas de diagnóstico son inmensurables. En este sentido este campo de la ciencia se presenta como alternativa a la quimioterapia cuya gran desventaja es su nula especificidad celular. La idea es desarrollar </w:t>
      </w:r>
      <w:proofErr w:type="spellStart"/>
      <w:r w:rsidRPr="00BE46CE">
        <w:rPr>
          <w:rFonts w:eastAsia="Calibri"/>
          <w:sz w:val="22"/>
        </w:rPr>
        <w:t>nanopartículas</w:t>
      </w:r>
      <w:proofErr w:type="spellEnd"/>
      <w:r w:rsidRPr="00BE46CE">
        <w:rPr>
          <w:rFonts w:eastAsia="Calibri"/>
          <w:sz w:val="22"/>
        </w:rPr>
        <w:t xml:space="preserve"> y </w:t>
      </w:r>
      <w:proofErr w:type="spellStart"/>
      <w:r w:rsidRPr="00BE46CE">
        <w:rPr>
          <w:rFonts w:eastAsia="Calibri"/>
          <w:sz w:val="22"/>
        </w:rPr>
        <w:t>bionanocápsulas</w:t>
      </w:r>
      <w:proofErr w:type="spellEnd"/>
      <w:r w:rsidRPr="00BE46CE">
        <w:rPr>
          <w:rFonts w:eastAsia="Calibri"/>
          <w:sz w:val="22"/>
        </w:rPr>
        <w:t xml:space="preserve"> que actúen como transportadores y ayuden a identificar y marcar las células malignas, lo cual resultaría en un tratamiento infinitamente más seguro y confiable (</w:t>
      </w:r>
      <w:proofErr w:type="spellStart"/>
      <w:r w:rsidRPr="00BE46CE">
        <w:rPr>
          <w:rFonts w:eastAsia="Calibri"/>
          <w:sz w:val="22"/>
        </w:rPr>
        <w:t>Kewal</w:t>
      </w:r>
      <w:proofErr w:type="spellEnd"/>
      <w:r w:rsidRPr="00BE46CE">
        <w:rPr>
          <w:rFonts w:eastAsia="Calibri"/>
          <w:sz w:val="22"/>
        </w:rPr>
        <w:t>, 2005, p. 37) (16)</w:t>
      </w:r>
    </w:p>
    <w:p w:rsidR="003B1EAA" w:rsidRPr="00BE46CE" w:rsidRDefault="00247183">
      <w:pPr>
        <w:spacing w:after="276" w:line="286" w:lineRule="auto"/>
      </w:pPr>
      <w:r w:rsidRPr="00BE46CE">
        <w:rPr>
          <w:rFonts w:eastAsia="Calibri"/>
          <w:sz w:val="22"/>
        </w:rPr>
        <w:t xml:space="preserve">Es claro que la </w:t>
      </w:r>
      <w:proofErr w:type="spellStart"/>
      <w:r w:rsidRPr="00BE46CE">
        <w:rPr>
          <w:rFonts w:eastAsia="Calibri"/>
          <w:sz w:val="22"/>
        </w:rPr>
        <w:t>nanomedicina</w:t>
      </w:r>
      <w:proofErr w:type="spellEnd"/>
      <w:r w:rsidRPr="00BE46CE">
        <w:rPr>
          <w:rFonts w:eastAsia="Calibri"/>
          <w:sz w:val="22"/>
        </w:rPr>
        <w:t xml:space="preserve"> constituye un panorama que plantea grandes retos para la </w:t>
      </w:r>
      <w:proofErr w:type="spellStart"/>
      <w:r w:rsidRPr="00BE46CE">
        <w:rPr>
          <w:rFonts w:eastAsia="Calibri"/>
          <w:sz w:val="22"/>
        </w:rPr>
        <w:t>nanociencia</w:t>
      </w:r>
      <w:proofErr w:type="spellEnd"/>
      <w:r w:rsidRPr="00BE46CE">
        <w:rPr>
          <w:rFonts w:eastAsia="Calibri"/>
          <w:sz w:val="22"/>
        </w:rPr>
        <w:t xml:space="preserve"> al enfrentar problemas de salud hasta ahora indescifrables y contribuir al avance sostenible de la ciencia médica a través del desarrollo de métodos novedosos de diagnóstico, de mejoras en los sistemas de administración de fármacos, de herramientas eficaces para la monitorización de parámetros biológicos, de dispositivos que permitan la eliminación de microorganismos patógenos, de células artificiales y de mecanismos que hagan imposible el rechazo inmunológico en los </w:t>
      </w:r>
      <w:r w:rsidRPr="00BE46CE">
        <w:rPr>
          <w:rFonts w:eastAsia="Calibri"/>
          <w:sz w:val="22"/>
        </w:rPr>
        <w:lastRenderedPageBreak/>
        <w:t>trasplantes de órganos, dejando atrás de esta manera gran parte de las estrategias utilizadas por la medicina convencional.</w:t>
      </w:r>
    </w:p>
    <w:p w:rsidR="003B1EAA" w:rsidRPr="00BE46CE" w:rsidRDefault="00247183">
      <w:pPr>
        <w:spacing w:after="277" w:line="323" w:lineRule="auto"/>
        <w:ind w:right="-15"/>
      </w:pPr>
      <w:r w:rsidRPr="00BE46CE">
        <w:rPr>
          <w:rFonts w:eastAsia="Calibri"/>
          <w:b/>
          <w:sz w:val="22"/>
        </w:rPr>
        <w:t xml:space="preserve">Características y elementos </w:t>
      </w:r>
    </w:p>
    <w:p w:rsidR="003B1EAA" w:rsidRPr="00BE46CE" w:rsidRDefault="00247183">
      <w:pPr>
        <w:spacing w:after="276" w:line="286" w:lineRule="auto"/>
      </w:pPr>
      <w:r w:rsidRPr="00BE46CE">
        <w:rPr>
          <w:rFonts w:eastAsia="Calibri"/>
          <w:sz w:val="22"/>
        </w:rPr>
        <w:t xml:space="preserve">La </w:t>
      </w:r>
      <w:proofErr w:type="spellStart"/>
      <w:r w:rsidRPr="00BE46CE">
        <w:rPr>
          <w:rFonts w:eastAsia="Calibri"/>
          <w:sz w:val="22"/>
        </w:rPr>
        <w:t>nanomedicina</w:t>
      </w:r>
      <w:proofErr w:type="spellEnd"/>
      <w:r w:rsidRPr="00BE46CE">
        <w:rPr>
          <w:rFonts w:eastAsia="Calibri"/>
          <w:sz w:val="22"/>
        </w:rPr>
        <w:t xml:space="preserve"> es una realidad que está produciendo avances sorprendentes, dentro de los cuales se incluyen </w:t>
      </w:r>
      <w:proofErr w:type="spellStart"/>
      <w:r w:rsidRPr="00BE46CE">
        <w:rPr>
          <w:rFonts w:eastAsia="Calibri"/>
          <w:sz w:val="22"/>
        </w:rPr>
        <w:t>nanosistemas</w:t>
      </w:r>
      <w:proofErr w:type="spellEnd"/>
      <w:r w:rsidRPr="00BE46CE">
        <w:rPr>
          <w:rFonts w:eastAsia="Calibri"/>
          <w:sz w:val="22"/>
        </w:rPr>
        <w:t xml:space="preserve"> de liberación de fármacos, biochips, plataformas tecnológicas, </w:t>
      </w:r>
      <w:proofErr w:type="spellStart"/>
      <w:r w:rsidRPr="00BE46CE">
        <w:rPr>
          <w:rFonts w:eastAsia="Calibri"/>
          <w:sz w:val="22"/>
        </w:rPr>
        <w:t>nanodispositivos</w:t>
      </w:r>
      <w:proofErr w:type="spellEnd"/>
      <w:r w:rsidRPr="00BE46CE">
        <w:rPr>
          <w:rFonts w:eastAsia="Calibri"/>
          <w:sz w:val="22"/>
        </w:rPr>
        <w:t xml:space="preserve"> de ingeniería, </w:t>
      </w:r>
      <w:proofErr w:type="spellStart"/>
      <w:r w:rsidRPr="00BE46CE">
        <w:rPr>
          <w:rFonts w:eastAsia="Calibri"/>
          <w:sz w:val="22"/>
        </w:rPr>
        <w:t>nanoestructuras</w:t>
      </w:r>
      <w:proofErr w:type="spellEnd"/>
      <w:r w:rsidRPr="00BE46CE">
        <w:rPr>
          <w:rFonts w:eastAsia="Calibri"/>
          <w:sz w:val="22"/>
        </w:rPr>
        <w:t xml:space="preserve"> y </w:t>
      </w:r>
      <w:proofErr w:type="spellStart"/>
      <w:r w:rsidRPr="00BE46CE">
        <w:rPr>
          <w:rFonts w:eastAsia="Calibri"/>
          <w:sz w:val="22"/>
        </w:rPr>
        <w:t>biosensores</w:t>
      </w:r>
      <w:proofErr w:type="spellEnd"/>
      <w:r w:rsidRPr="00BE46CE">
        <w:rPr>
          <w:rFonts w:eastAsia="Calibri"/>
          <w:sz w:val="22"/>
        </w:rPr>
        <w:t xml:space="preserve"> para administrar medicamentos en sitios específicos, con la posibilidad de sean activados cuando cambien determinadas constantes biológicas. Por ejemplo, los pacientes diabéticos podrían verse favorecidos al recibir la dosis exacta de insulina, la cual estaría encapsulada en </w:t>
      </w:r>
      <w:proofErr w:type="spellStart"/>
      <w:r w:rsidRPr="00BE46CE">
        <w:rPr>
          <w:rFonts w:eastAsia="Calibri"/>
          <w:sz w:val="22"/>
        </w:rPr>
        <w:t>nanopartículas</w:t>
      </w:r>
      <w:proofErr w:type="spellEnd"/>
      <w:r w:rsidRPr="00BE46CE">
        <w:rPr>
          <w:rFonts w:eastAsia="Calibri"/>
          <w:sz w:val="22"/>
        </w:rPr>
        <w:t xml:space="preserve"> de oro y sería liberada cuando aumente la concentración de glucosa en la sangre, concentración que sería monitorizada mediante </w:t>
      </w:r>
      <w:proofErr w:type="spellStart"/>
      <w:r w:rsidRPr="00BE46CE">
        <w:rPr>
          <w:rFonts w:eastAsia="Calibri"/>
          <w:sz w:val="22"/>
        </w:rPr>
        <w:t>nanosensores</w:t>
      </w:r>
      <w:proofErr w:type="spellEnd"/>
      <w:r w:rsidRPr="00BE46CE">
        <w:rPr>
          <w:rFonts w:eastAsia="Calibri"/>
          <w:sz w:val="22"/>
        </w:rPr>
        <w:t xml:space="preserve"> (</w:t>
      </w:r>
      <w:proofErr w:type="spellStart"/>
      <w:r w:rsidRPr="00BE46CE">
        <w:rPr>
          <w:rFonts w:eastAsia="Calibri"/>
          <w:sz w:val="22"/>
        </w:rPr>
        <w:t>Stylios</w:t>
      </w:r>
      <w:proofErr w:type="spellEnd"/>
      <w:r w:rsidRPr="00BE46CE">
        <w:rPr>
          <w:rFonts w:eastAsia="Calibri"/>
          <w:sz w:val="22"/>
        </w:rPr>
        <w:t xml:space="preserve"> et al., 2005, p. S6)(17)</w:t>
      </w:r>
    </w:p>
    <w:p w:rsidR="003B1EAA" w:rsidRPr="00BE46CE" w:rsidRDefault="00247183">
      <w:pPr>
        <w:spacing w:after="276" w:line="286" w:lineRule="auto"/>
      </w:pPr>
      <w:r w:rsidRPr="00BE46CE">
        <w:rPr>
          <w:rFonts w:eastAsia="Calibri"/>
          <w:sz w:val="22"/>
        </w:rPr>
        <w:t>Otro tipo de sensores son los sistemas de microanálisis total, constituidos por chips introducidos en el organismo de manera similar a como lo hacen los virus o cualquier tipo de microorganismos. Esta nueva herramienta toma muestras del medio en que se encuentra y las analiza en tiempo real, lo cual le permite obtener gran cantidad de información tanto del individuo como del agente patógeno (</w:t>
      </w:r>
      <w:proofErr w:type="spellStart"/>
      <w:r w:rsidRPr="00BE46CE">
        <w:rPr>
          <w:rFonts w:eastAsia="Calibri"/>
          <w:sz w:val="22"/>
        </w:rPr>
        <w:t>Sahoo</w:t>
      </w:r>
      <w:proofErr w:type="spellEnd"/>
      <w:r w:rsidRPr="00BE46CE">
        <w:rPr>
          <w:rFonts w:eastAsia="Calibri"/>
          <w:sz w:val="22"/>
        </w:rPr>
        <w:t xml:space="preserve"> et al., 2007, p. 20) (18)</w:t>
      </w:r>
    </w:p>
    <w:p w:rsidR="003B1EAA" w:rsidRPr="00BE46CE" w:rsidRDefault="00247183">
      <w:pPr>
        <w:spacing w:after="0" w:line="286" w:lineRule="auto"/>
      </w:pPr>
      <w:r w:rsidRPr="00BE46CE">
        <w:rPr>
          <w:rFonts w:eastAsia="Calibri"/>
          <w:sz w:val="22"/>
        </w:rPr>
        <w:t xml:space="preserve">La Nano medicina agrupa tres áreas principales: el </w:t>
      </w:r>
      <w:proofErr w:type="spellStart"/>
      <w:r w:rsidRPr="00BE46CE">
        <w:rPr>
          <w:rFonts w:eastAsia="Calibri"/>
          <w:sz w:val="22"/>
        </w:rPr>
        <w:t>nanodiagnóstico</w:t>
      </w:r>
      <w:proofErr w:type="spellEnd"/>
      <w:r w:rsidRPr="00BE46CE">
        <w:rPr>
          <w:rFonts w:eastAsia="Calibri"/>
          <w:sz w:val="22"/>
        </w:rPr>
        <w:t>, la liberación controlada de fármacos (</w:t>
      </w:r>
      <w:proofErr w:type="spellStart"/>
      <w:r w:rsidRPr="00BE46CE">
        <w:rPr>
          <w:rFonts w:eastAsia="Calibri"/>
          <w:sz w:val="22"/>
        </w:rPr>
        <w:t>nanoterapia</w:t>
      </w:r>
      <w:proofErr w:type="spellEnd"/>
      <w:r w:rsidRPr="00BE46CE">
        <w:rPr>
          <w:rFonts w:eastAsia="Calibri"/>
          <w:sz w:val="22"/>
        </w:rPr>
        <w:t>) y la medicina regenerativa:</w:t>
      </w:r>
    </w:p>
    <w:p w:rsidR="003B1EAA" w:rsidRPr="00BE46CE" w:rsidRDefault="00247183">
      <w:pPr>
        <w:spacing w:after="276" w:line="286" w:lineRule="auto"/>
      </w:pPr>
      <w:r w:rsidRPr="00BE46CE">
        <w:rPr>
          <w:rFonts w:eastAsia="Calibri"/>
          <w:sz w:val="22"/>
        </w:rPr>
        <w:t xml:space="preserve">La </w:t>
      </w:r>
      <w:proofErr w:type="spellStart"/>
      <w:r w:rsidRPr="00BE46CE">
        <w:rPr>
          <w:rFonts w:eastAsia="Calibri"/>
          <w:sz w:val="22"/>
        </w:rPr>
        <w:t>nanoterapia</w:t>
      </w:r>
      <w:proofErr w:type="spellEnd"/>
      <w:r w:rsidRPr="00BE46CE">
        <w:rPr>
          <w:rFonts w:eastAsia="Calibri"/>
          <w:sz w:val="22"/>
        </w:rPr>
        <w:t xml:space="preserve"> pretende dirigir </w:t>
      </w:r>
      <w:proofErr w:type="spellStart"/>
      <w:r w:rsidRPr="00BE46CE">
        <w:rPr>
          <w:rFonts w:eastAsia="Calibri"/>
          <w:sz w:val="22"/>
        </w:rPr>
        <w:t>nanosistemas</w:t>
      </w:r>
      <w:proofErr w:type="spellEnd"/>
      <w:r w:rsidRPr="00BE46CE">
        <w:rPr>
          <w:rFonts w:eastAsia="Calibri"/>
          <w:sz w:val="22"/>
        </w:rPr>
        <w:t xml:space="preserve"> activos que contengan elementos de reconocimiento para actuar o transportar y liberar medicamentos exclusivamente en las células o zonas afectadas, a fin de conseguir un tratamiento más efectivo, minimizando los efectos secundarios. La medicina regenerativa tiene como objetivo reparar o reemplazar tejidos y órganos dañados aplicando herramientas nanotecnológicas.</w:t>
      </w:r>
    </w:p>
    <w:p w:rsidR="003B1EAA" w:rsidRPr="00BE46CE" w:rsidRDefault="00247183">
      <w:pPr>
        <w:numPr>
          <w:ilvl w:val="0"/>
          <w:numId w:val="10"/>
        </w:numPr>
        <w:spacing w:after="75" w:line="286" w:lineRule="auto"/>
        <w:ind w:hanging="360"/>
      </w:pPr>
      <w:r w:rsidRPr="00BE46CE">
        <w:rPr>
          <w:rFonts w:eastAsia="Calibri"/>
          <w:b/>
          <w:sz w:val="22"/>
        </w:rPr>
        <w:t>Nano diagnóstico</w:t>
      </w:r>
      <w:r w:rsidRPr="00BE46CE">
        <w:rPr>
          <w:rFonts w:eastAsia="Calibri"/>
          <w:sz w:val="22"/>
        </w:rPr>
        <w:t xml:space="preserve">: la identificación de enfermedades en sus estadios iniciales en el nivel celular o molecular mediante la utilización de nano dispositivos y sistemas de contraste. Una identificación temprana permitiría una rápida capacidad de respuesta y la inmediata aplicación del tratamiento adecuado, ofreciendo así mayores posibilidades de curación. </w:t>
      </w:r>
    </w:p>
    <w:p w:rsidR="004676B6" w:rsidRPr="00BE46CE" w:rsidRDefault="00247183">
      <w:pPr>
        <w:spacing w:after="74" w:line="286" w:lineRule="auto"/>
        <w:ind w:left="851" w:right="336" w:hanging="131"/>
        <w:rPr>
          <w:rFonts w:eastAsia="Calibri"/>
          <w:sz w:val="22"/>
        </w:rPr>
      </w:pPr>
      <w:r w:rsidRPr="00BE46CE">
        <w:rPr>
          <w:rFonts w:eastAsia="Calibri"/>
          <w:sz w:val="22"/>
        </w:rPr>
        <w:t xml:space="preserve">Los </w:t>
      </w:r>
      <w:proofErr w:type="gramStart"/>
      <w:r w:rsidRPr="00BE46CE">
        <w:rPr>
          <w:rFonts w:eastAsia="Calibri"/>
          <w:sz w:val="22"/>
        </w:rPr>
        <w:t>nano</w:t>
      </w:r>
      <w:proofErr w:type="gramEnd"/>
      <w:r w:rsidRPr="00BE46CE">
        <w:rPr>
          <w:rFonts w:eastAsia="Calibri"/>
          <w:sz w:val="22"/>
        </w:rPr>
        <w:t xml:space="preserve"> sistemas de diagnóstico se pueden utilizar in vitro o in vivo: </w:t>
      </w:r>
    </w:p>
    <w:p w:rsidR="003B1EAA" w:rsidRPr="00BE46CE" w:rsidRDefault="00247183" w:rsidP="004676B6">
      <w:pPr>
        <w:spacing w:after="74" w:line="286" w:lineRule="auto"/>
        <w:ind w:left="0" w:right="336" w:firstLine="0"/>
      </w:pPr>
      <w:proofErr w:type="gramStart"/>
      <w:r w:rsidRPr="00BE46CE">
        <w:rPr>
          <w:rFonts w:eastAsia="Courier New"/>
          <w:sz w:val="22"/>
        </w:rPr>
        <w:t>o</w:t>
      </w:r>
      <w:proofErr w:type="gramEnd"/>
      <w:r w:rsidRPr="00BE46CE">
        <w:rPr>
          <w:rFonts w:eastAsia="Courier New"/>
          <w:sz w:val="22"/>
        </w:rPr>
        <w:t xml:space="preserve"> </w:t>
      </w:r>
      <w:r w:rsidRPr="00BE46CE">
        <w:rPr>
          <w:rFonts w:eastAsia="Calibri"/>
          <w:b/>
          <w:sz w:val="22"/>
        </w:rPr>
        <w:t>In vivo</w:t>
      </w:r>
      <w:r w:rsidRPr="00BE46CE">
        <w:rPr>
          <w:rFonts w:eastAsia="Calibri"/>
          <w:sz w:val="22"/>
        </w:rPr>
        <w:t>: requiere que los dispositivos puedan penetrar en el cuerpo humano para identificar y cuantificar la presencia de un determinado patógeno.</w:t>
      </w:r>
    </w:p>
    <w:p w:rsidR="003B1EAA" w:rsidRPr="00BE46CE" w:rsidRDefault="00247183" w:rsidP="004676B6">
      <w:pPr>
        <w:spacing w:after="276" w:line="286" w:lineRule="auto"/>
        <w:ind w:left="0" w:firstLine="0"/>
      </w:pPr>
      <w:proofErr w:type="gramStart"/>
      <w:r w:rsidRPr="00BE46CE">
        <w:rPr>
          <w:rFonts w:eastAsia="Courier New"/>
          <w:sz w:val="22"/>
        </w:rPr>
        <w:t>o</w:t>
      </w:r>
      <w:proofErr w:type="gramEnd"/>
      <w:r w:rsidRPr="00BE46CE">
        <w:rPr>
          <w:rFonts w:eastAsia="Courier New"/>
          <w:sz w:val="22"/>
        </w:rPr>
        <w:t xml:space="preserve"> </w:t>
      </w:r>
      <w:r w:rsidRPr="00BE46CE">
        <w:rPr>
          <w:rFonts w:eastAsia="Calibri"/>
          <w:b/>
          <w:sz w:val="22"/>
        </w:rPr>
        <w:t>In vitro:</w:t>
      </w:r>
      <w:r w:rsidRPr="00BE46CE">
        <w:rPr>
          <w:rFonts w:eastAsia="Calibri"/>
          <w:sz w:val="22"/>
        </w:rPr>
        <w:t xml:space="preserve"> ofrece una mayor flexibilidad de diseño, ya que se puede aplicar a muestras muy reducidas de fluidos corporales o de tejidos, a partir de los cuales se puede llevar a cabo una detección específica en tiempos muy cortos, con gran precisión y sensibilidad. </w:t>
      </w:r>
    </w:p>
    <w:p w:rsidR="003B1EAA" w:rsidRPr="00BE46CE" w:rsidRDefault="00247183">
      <w:pPr>
        <w:spacing w:after="276" w:line="286" w:lineRule="auto"/>
      </w:pPr>
      <w:r w:rsidRPr="00BE46CE">
        <w:rPr>
          <w:rFonts w:eastAsia="Calibri"/>
          <w:sz w:val="22"/>
        </w:rPr>
        <w:t xml:space="preserve">Dentro del nano diagnóstico, dos son las principales áreas de trabajo: </w:t>
      </w:r>
      <w:proofErr w:type="gramStart"/>
      <w:r w:rsidRPr="00BE46CE">
        <w:rPr>
          <w:rFonts w:eastAsia="Calibri"/>
          <w:sz w:val="22"/>
        </w:rPr>
        <w:t>los nano sistemas</w:t>
      </w:r>
      <w:proofErr w:type="gramEnd"/>
      <w:r w:rsidRPr="00BE46CE">
        <w:rPr>
          <w:rFonts w:eastAsia="Calibri"/>
          <w:sz w:val="22"/>
        </w:rPr>
        <w:t xml:space="preserve"> de imagen y los nano </w:t>
      </w:r>
      <w:proofErr w:type="spellStart"/>
      <w:r w:rsidRPr="00BE46CE">
        <w:rPr>
          <w:rFonts w:eastAsia="Calibri"/>
          <w:sz w:val="22"/>
        </w:rPr>
        <w:t>biosensores</w:t>
      </w:r>
      <w:proofErr w:type="spellEnd"/>
      <w:r w:rsidRPr="00BE46CE">
        <w:rPr>
          <w:rFonts w:eastAsia="Calibri"/>
          <w:sz w:val="22"/>
        </w:rPr>
        <w:t>, dispositivos capaces de detectar en tiempo real y con una alta sensibilidad y selectividad agentes químicos.</w:t>
      </w:r>
    </w:p>
    <w:p w:rsidR="003B1EAA" w:rsidRPr="00BE46CE" w:rsidRDefault="00247183">
      <w:pPr>
        <w:numPr>
          <w:ilvl w:val="0"/>
          <w:numId w:val="10"/>
        </w:numPr>
        <w:spacing w:after="75" w:line="286" w:lineRule="auto"/>
        <w:ind w:hanging="360"/>
      </w:pPr>
      <w:r w:rsidRPr="00BE46CE">
        <w:rPr>
          <w:rFonts w:eastAsia="Calibri"/>
          <w:b/>
          <w:sz w:val="22"/>
        </w:rPr>
        <w:lastRenderedPageBreak/>
        <w:t>Liberación controlada de fármacos</w:t>
      </w:r>
      <w:r w:rsidRPr="00BE46CE">
        <w:rPr>
          <w:rFonts w:eastAsia="Calibri"/>
          <w:sz w:val="22"/>
        </w:rPr>
        <w:t xml:space="preserve">: La idea consiste en utilizar nano estructuras que transporten el fármaco hasta la zona dañada y, solamente cuando han reconocido esa zona, lo liberen como respuesta a un cierto estímulo. Para ello es necesaria la previa encapsulación o desactivación de los fármacos para que no actúen durante su tránsito por el cuerpo hasta llegar al lugar afectado, de forma que mantengan intactas sus propiedades físico-químicas y que se minimicen posibles efectos secundarios en otras zonas del cuerpo. Una vez que el fármaco ha llegado a su destino, debe liberarse a una velocidad apropiada para que sea efectivo, lo cual se puede hacer mediante una variación de ciertas condiciones (pH o temperatura, p. ej.) en la zona dañada, o mediante un control preciso de la velocidad de degradación del material </w:t>
      </w:r>
      <w:proofErr w:type="spellStart"/>
      <w:r w:rsidRPr="00BE46CE">
        <w:rPr>
          <w:rFonts w:eastAsia="Calibri"/>
          <w:sz w:val="22"/>
        </w:rPr>
        <w:t>encapsulante</w:t>
      </w:r>
      <w:proofErr w:type="spellEnd"/>
      <w:r w:rsidRPr="00BE46CE">
        <w:rPr>
          <w:rFonts w:eastAsia="Calibri"/>
          <w:sz w:val="22"/>
        </w:rPr>
        <w:t>, permitiendo que la liberación del fármaco sea controlada.</w:t>
      </w:r>
    </w:p>
    <w:p w:rsidR="003B1EAA" w:rsidRPr="00BE46CE" w:rsidRDefault="00247183">
      <w:pPr>
        <w:numPr>
          <w:ilvl w:val="0"/>
          <w:numId w:val="10"/>
        </w:numPr>
        <w:spacing w:after="276" w:line="286" w:lineRule="auto"/>
        <w:ind w:hanging="360"/>
      </w:pPr>
      <w:r w:rsidRPr="00BE46CE">
        <w:rPr>
          <w:rFonts w:eastAsia="Calibri"/>
          <w:b/>
          <w:sz w:val="22"/>
        </w:rPr>
        <w:t>Nano medicina regenerativa</w:t>
      </w:r>
      <w:r w:rsidRPr="00BE46CE">
        <w:rPr>
          <w:rFonts w:eastAsia="Calibri"/>
          <w:sz w:val="22"/>
        </w:rPr>
        <w:t xml:space="preserve">: se ocupa de la reparación o sustitución de tejidos y órganos enfermos o dañados mediante la aplicación de métodos procedentes de la terapia génica, la terapia celular, la dosificación de sustancias </w:t>
      </w:r>
      <w:proofErr w:type="spellStart"/>
      <w:r w:rsidRPr="00BE46CE">
        <w:rPr>
          <w:rFonts w:eastAsia="Calibri"/>
          <w:sz w:val="22"/>
        </w:rPr>
        <w:t>biorregenerativas</w:t>
      </w:r>
      <w:proofErr w:type="spellEnd"/>
      <w:r w:rsidRPr="00BE46CE">
        <w:rPr>
          <w:rFonts w:eastAsia="Calibri"/>
          <w:sz w:val="22"/>
        </w:rPr>
        <w:t xml:space="preserve"> y la ingeniería de tejidos, estimulando los propios mecanismos reparadores del cuerpo humano. (19)</w:t>
      </w:r>
    </w:p>
    <w:p w:rsidR="003B1EAA" w:rsidRPr="00BE46CE" w:rsidRDefault="003B1EAA">
      <w:pPr>
        <w:spacing w:after="0" w:line="240" w:lineRule="auto"/>
        <w:ind w:left="360" w:firstLine="0"/>
      </w:pPr>
    </w:p>
    <w:p w:rsidR="003B1EAA" w:rsidRPr="00BE46CE" w:rsidRDefault="004676B6">
      <w:pPr>
        <w:spacing w:after="277" w:line="323" w:lineRule="auto"/>
        <w:ind w:left="370" w:right="-15"/>
      </w:pPr>
      <w:r w:rsidRPr="00BE46CE">
        <w:rPr>
          <w:rFonts w:eastAsia="Calibri"/>
          <w:noProof/>
          <w:position w:val="-29"/>
          <w:sz w:val="22"/>
        </w:rPr>
        <w:drawing>
          <wp:anchor distT="0" distB="0" distL="114300" distR="114300" simplePos="0" relativeHeight="251661312" behindDoc="0" locked="0" layoutInCell="1" allowOverlap="1" wp14:anchorId="44E74151" wp14:editId="76C1AAE5">
            <wp:simplePos x="0" y="0"/>
            <wp:positionH relativeFrom="margin">
              <wp:align>right</wp:align>
            </wp:positionH>
            <wp:positionV relativeFrom="paragraph">
              <wp:posOffset>90170</wp:posOffset>
            </wp:positionV>
            <wp:extent cx="3914775" cy="3914775"/>
            <wp:effectExtent l="0" t="0" r="9525" b="9525"/>
            <wp:wrapThrough wrapText="bothSides">
              <wp:wrapPolygon edited="0">
                <wp:start x="0" y="0"/>
                <wp:lineTo x="0" y="21547"/>
                <wp:lineTo x="21547" y="21547"/>
                <wp:lineTo x="21547" y="0"/>
                <wp:lineTo x="0" y="0"/>
              </wp:wrapPolygon>
            </wp:wrapThrough>
            <wp:docPr id="6273" name="Picture 6273"/>
            <wp:cNvGraphicFramePr/>
            <a:graphic xmlns:a="http://schemas.openxmlformats.org/drawingml/2006/main">
              <a:graphicData uri="http://schemas.openxmlformats.org/drawingml/2006/picture">
                <pic:pic xmlns:pic="http://schemas.openxmlformats.org/drawingml/2006/picture">
                  <pic:nvPicPr>
                    <pic:cNvPr id="6273" name="Picture 627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14775" cy="3914775"/>
                    </a:xfrm>
                    <a:prstGeom prst="rect">
                      <a:avLst/>
                    </a:prstGeom>
                  </pic:spPr>
                </pic:pic>
              </a:graphicData>
            </a:graphic>
          </wp:anchor>
        </w:drawing>
      </w:r>
      <w:r w:rsidR="00247183" w:rsidRPr="00BE46CE">
        <w:rPr>
          <w:rFonts w:eastAsia="Calibri"/>
          <w:b/>
          <w:sz w:val="22"/>
        </w:rPr>
        <w:t>Aplicaciones</w:t>
      </w:r>
    </w:p>
    <w:p w:rsidR="003B1EAA" w:rsidRPr="00BE46CE" w:rsidRDefault="00247183">
      <w:pPr>
        <w:spacing w:after="22" w:line="286" w:lineRule="auto"/>
        <w:ind w:left="370"/>
      </w:pPr>
      <w:r w:rsidRPr="00BE46CE">
        <w:rPr>
          <w:rFonts w:eastAsia="Calibri"/>
          <w:sz w:val="22"/>
        </w:rPr>
        <w:t xml:space="preserve">Existen varias clasificaciones que han intentado agrupar los avances de la de la Nano medicina, un de las más conocidas y aceptadas es el algoritmo de </w:t>
      </w:r>
      <w:proofErr w:type="spellStart"/>
      <w:r w:rsidRPr="00BE46CE">
        <w:rPr>
          <w:rFonts w:eastAsia="Calibri"/>
          <w:sz w:val="22"/>
        </w:rPr>
        <w:t>Wolbring</w:t>
      </w:r>
      <w:proofErr w:type="spellEnd"/>
      <w:r w:rsidRPr="00BE46CE">
        <w:rPr>
          <w:rFonts w:eastAsia="Calibri"/>
          <w:sz w:val="22"/>
        </w:rPr>
        <w:t>:</w:t>
      </w:r>
    </w:p>
    <w:p w:rsidR="003B1EAA" w:rsidRPr="00BE46CE" w:rsidRDefault="00247183">
      <w:pPr>
        <w:spacing w:after="517"/>
      </w:pPr>
      <w:r w:rsidRPr="00BE46CE">
        <w:t xml:space="preserve">(20) </w:t>
      </w:r>
      <w:r w:rsidRPr="00BE46CE">
        <w:tab/>
      </w:r>
    </w:p>
    <w:p w:rsidR="004676B6" w:rsidRPr="00BE46CE" w:rsidRDefault="004676B6">
      <w:pPr>
        <w:spacing w:after="517"/>
      </w:pPr>
    </w:p>
    <w:p w:rsidR="004676B6" w:rsidRPr="00BE46CE" w:rsidRDefault="004676B6">
      <w:pPr>
        <w:spacing w:after="517"/>
      </w:pPr>
    </w:p>
    <w:p w:rsidR="004676B6" w:rsidRPr="00BE46CE" w:rsidRDefault="004676B6">
      <w:pPr>
        <w:spacing w:after="517"/>
      </w:pPr>
    </w:p>
    <w:p w:rsidR="003B1EAA" w:rsidRPr="00BE46CE" w:rsidRDefault="00AB088A">
      <w:r w:rsidRPr="00BE46CE">
        <w:rPr>
          <w:noProof/>
        </w:rPr>
        <w:lastRenderedPageBreak/>
        <w:drawing>
          <wp:anchor distT="0" distB="0" distL="114300" distR="114300" simplePos="0" relativeHeight="251658240" behindDoc="0" locked="0" layoutInCell="1" allowOverlap="0" wp14:anchorId="4039B93E" wp14:editId="01845D30">
            <wp:simplePos x="0" y="0"/>
            <wp:positionH relativeFrom="margin">
              <wp:align>right</wp:align>
            </wp:positionH>
            <wp:positionV relativeFrom="margin">
              <wp:posOffset>305435</wp:posOffset>
            </wp:positionV>
            <wp:extent cx="5600700" cy="2409825"/>
            <wp:effectExtent l="0" t="0" r="0" b="9525"/>
            <wp:wrapTopAndBottom/>
            <wp:docPr id="6274" name="Picture 6274"/>
            <wp:cNvGraphicFramePr/>
            <a:graphic xmlns:a="http://schemas.openxmlformats.org/drawingml/2006/main">
              <a:graphicData uri="http://schemas.openxmlformats.org/drawingml/2006/picture">
                <pic:pic xmlns:pic="http://schemas.openxmlformats.org/drawingml/2006/picture">
                  <pic:nvPicPr>
                    <pic:cNvPr id="6274" name="Picture 6274"/>
                    <pic:cNvPicPr/>
                  </pic:nvPicPr>
                  <pic:blipFill>
                    <a:blip r:embed="rId11"/>
                    <a:stretch>
                      <a:fillRect/>
                    </a:stretch>
                  </pic:blipFill>
                  <pic:spPr>
                    <a:xfrm>
                      <a:off x="0" y="0"/>
                      <a:ext cx="5600700" cy="2409825"/>
                    </a:xfrm>
                    <a:prstGeom prst="rect">
                      <a:avLst/>
                    </a:prstGeom>
                  </pic:spPr>
                </pic:pic>
              </a:graphicData>
            </a:graphic>
            <wp14:sizeRelH relativeFrom="margin">
              <wp14:pctWidth>0</wp14:pctWidth>
            </wp14:sizeRelH>
            <wp14:sizeRelV relativeFrom="margin">
              <wp14:pctHeight>0</wp14:pctHeight>
            </wp14:sizeRelV>
          </wp:anchor>
        </w:drawing>
      </w:r>
      <w:r w:rsidR="00247183" w:rsidRPr="00BE46CE">
        <w:t>Así mismo, es necesario agregar la prospectiva siguiente en cuanto a sus aplicaciones:</w:t>
      </w:r>
    </w:p>
    <w:p w:rsidR="003B1EAA" w:rsidRPr="00BE46CE" w:rsidRDefault="00247183">
      <w:pPr>
        <w:spacing w:after="0" w:line="240" w:lineRule="auto"/>
        <w:ind w:left="0" w:firstLine="0"/>
        <w:jc w:val="both"/>
      </w:pPr>
      <w:r w:rsidRPr="00BE46CE">
        <w:rPr>
          <w:noProof/>
        </w:rPr>
        <w:drawing>
          <wp:inline distT="0" distB="0" distL="0" distR="0" wp14:anchorId="71247952" wp14:editId="1F4F394D">
            <wp:extent cx="5556250" cy="5178425"/>
            <wp:effectExtent l="0" t="0" r="0" b="0"/>
            <wp:docPr id="6324" name="Picture 6324"/>
            <wp:cNvGraphicFramePr/>
            <a:graphic xmlns:a="http://schemas.openxmlformats.org/drawingml/2006/main">
              <a:graphicData uri="http://schemas.openxmlformats.org/drawingml/2006/picture">
                <pic:pic xmlns:pic="http://schemas.openxmlformats.org/drawingml/2006/picture">
                  <pic:nvPicPr>
                    <pic:cNvPr id="6324" name="Picture 6324"/>
                    <pic:cNvPicPr/>
                  </pic:nvPicPr>
                  <pic:blipFill>
                    <a:blip r:embed="rId12"/>
                    <a:stretch>
                      <a:fillRect/>
                    </a:stretch>
                  </pic:blipFill>
                  <pic:spPr>
                    <a:xfrm>
                      <a:off x="0" y="0"/>
                      <a:ext cx="5556250" cy="5178425"/>
                    </a:xfrm>
                    <a:prstGeom prst="rect">
                      <a:avLst/>
                    </a:prstGeom>
                  </pic:spPr>
                </pic:pic>
              </a:graphicData>
            </a:graphic>
          </wp:inline>
        </w:drawing>
      </w:r>
    </w:p>
    <w:p w:rsidR="003B1EAA" w:rsidRPr="00BE46CE" w:rsidRDefault="00247183">
      <w:pPr>
        <w:spacing w:after="240"/>
      </w:pPr>
      <w:r w:rsidRPr="00BE46CE">
        <w:t>(11)</w:t>
      </w:r>
    </w:p>
    <w:p w:rsidR="003B1EAA" w:rsidRPr="00BE46CE" w:rsidRDefault="00247183">
      <w:pPr>
        <w:pStyle w:val="Ttulo1"/>
      </w:pPr>
      <w:r w:rsidRPr="00BE46CE">
        <w:lastRenderedPageBreak/>
        <w:t>Consulta con expertos</w:t>
      </w:r>
    </w:p>
    <w:p w:rsidR="003B1EAA" w:rsidRPr="00BE46CE" w:rsidRDefault="00247183">
      <w:r w:rsidRPr="00BE46CE">
        <w:t xml:space="preserve">Realizando la investigación, las autoras lograron encontrar un informe de síntesis de las aplicaciones de la Nano medicina. El cual se basaba en un investigación aplicada, y a su vez, experimental </w:t>
      </w:r>
      <w:proofErr w:type="spellStart"/>
      <w:r w:rsidRPr="00BE46CE">
        <w:t>correlacional</w:t>
      </w:r>
      <w:proofErr w:type="spellEnd"/>
      <w:r w:rsidRPr="00BE46CE">
        <w:t xml:space="preserve">. </w:t>
      </w:r>
    </w:p>
    <w:p w:rsidR="003B1EAA" w:rsidRPr="00BE46CE" w:rsidRDefault="00247183">
      <w:pPr>
        <w:spacing w:after="236"/>
      </w:pPr>
      <w:commentRangeStart w:id="15"/>
      <w:r w:rsidRPr="00BE46CE">
        <w:t xml:space="preserve">A continuación se muestra la consulta a experto previamente </w:t>
      </w:r>
      <w:proofErr w:type="gramStart"/>
      <w:r w:rsidRPr="00BE46CE">
        <w:t>descrita</w:t>
      </w:r>
      <w:proofErr w:type="gramEnd"/>
      <w:r w:rsidRPr="00BE46CE">
        <w:t>:</w:t>
      </w:r>
      <w:r w:rsidRPr="00BE46CE">
        <w:rPr>
          <w:rFonts w:eastAsia="Calibri"/>
          <w:sz w:val="22"/>
        </w:rPr>
        <w:t xml:space="preserve"> </w:t>
      </w:r>
      <w:commentRangeEnd w:id="15"/>
      <w:r w:rsidR="00B17672">
        <w:rPr>
          <w:rStyle w:val="Refdecomentario"/>
        </w:rPr>
        <w:commentReference w:id="15"/>
      </w:r>
    </w:p>
    <w:p w:rsidR="003B1EAA" w:rsidRPr="00AB088A" w:rsidRDefault="00247183">
      <w:pPr>
        <w:spacing w:after="228" w:line="269" w:lineRule="auto"/>
        <w:ind w:left="10"/>
        <w:rPr>
          <w:i/>
        </w:rPr>
      </w:pPr>
      <w:r w:rsidRPr="00AB088A">
        <w:rPr>
          <w:rFonts w:ascii="Arial" w:eastAsia="Arial" w:hAnsi="Arial" w:cs="Arial"/>
          <w:i/>
          <w:sz w:val="20"/>
        </w:rPr>
        <w:t xml:space="preserve">Objetivo: Identificar las aplicaciones de los diferentes dispositivos nanotecnológicos en el diagnóstico, tratamiento, prevención y conocimiento de las enfermedades. </w:t>
      </w:r>
    </w:p>
    <w:p w:rsidR="003B1EAA" w:rsidRPr="00AB088A" w:rsidRDefault="00247183">
      <w:pPr>
        <w:spacing w:after="228" w:line="269" w:lineRule="auto"/>
        <w:ind w:left="10"/>
        <w:rPr>
          <w:i/>
        </w:rPr>
      </w:pPr>
      <w:r w:rsidRPr="00AB088A">
        <w:rPr>
          <w:rFonts w:ascii="Arial" w:eastAsia="Arial" w:hAnsi="Arial" w:cs="Arial"/>
          <w:i/>
          <w:sz w:val="20"/>
        </w:rPr>
        <w:t xml:space="preserve">Material y Métodos </w:t>
      </w:r>
    </w:p>
    <w:p w:rsidR="003B1EAA" w:rsidRPr="00AB088A" w:rsidRDefault="00247183">
      <w:pPr>
        <w:spacing w:after="228" w:line="269" w:lineRule="auto"/>
        <w:ind w:left="10"/>
        <w:rPr>
          <w:i/>
        </w:rPr>
      </w:pPr>
      <w:r w:rsidRPr="00AB088A">
        <w:rPr>
          <w:rFonts w:ascii="Arial" w:eastAsia="Arial" w:hAnsi="Arial" w:cs="Arial"/>
          <w:i/>
          <w:sz w:val="20"/>
        </w:rPr>
        <w:t xml:space="preserve">La metodología de este informe se basa en: </w:t>
      </w:r>
    </w:p>
    <w:p w:rsidR="003B1EAA" w:rsidRPr="00AB088A" w:rsidRDefault="00247183">
      <w:pPr>
        <w:numPr>
          <w:ilvl w:val="0"/>
          <w:numId w:val="11"/>
        </w:numPr>
        <w:spacing w:after="228" w:line="269" w:lineRule="auto"/>
        <w:rPr>
          <w:i/>
        </w:rPr>
      </w:pPr>
      <w:r w:rsidRPr="00AB088A">
        <w:rPr>
          <w:rFonts w:ascii="Arial" w:eastAsia="Arial" w:hAnsi="Arial" w:cs="Arial"/>
          <w:i/>
          <w:sz w:val="20"/>
        </w:rPr>
        <w:t xml:space="preserve">Consulta a expertos hispanohablantes del ámbito de la </w:t>
      </w:r>
      <w:proofErr w:type="spellStart"/>
      <w:r w:rsidRPr="00AB088A">
        <w:rPr>
          <w:rFonts w:ascii="Arial" w:eastAsia="Arial" w:hAnsi="Arial" w:cs="Arial"/>
          <w:i/>
          <w:sz w:val="20"/>
        </w:rPr>
        <w:t>nanomedicina</w:t>
      </w:r>
      <w:proofErr w:type="spellEnd"/>
      <w:r w:rsidRPr="00AB088A">
        <w:rPr>
          <w:rFonts w:ascii="Arial" w:eastAsia="Arial" w:hAnsi="Arial" w:cs="Arial"/>
          <w:i/>
          <w:sz w:val="20"/>
        </w:rPr>
        <w:t xml:space="preserve"> para identificar usos actuales y futuros de la nanotecnología en el campo de la medicina. </w:t>
      </w:r>
    </w:p>
    <w:p w:rsidR="003B1EAA" w:rsidRPr="00AB088A" w:rsidRDefault="00247183">
      <w:pPr>
        <w:numPr>
          <w:ilvl w:val="0"/>
          <w:numId w:val="11"/>
        </w:numPr>
        <w:spacing w:after="228" w:line="269" w:lineRule="auto"/>
        <w:rPr>
          <w:i/>
        </w:rPr>
      </w:pPr>
      <w:r w:rsidRPr="00AB088A">
        <w:rPr>
          <w:rFonts w:ascii="Arial" w:eastAsia="Arial" w:hAnsi="Arial" w:cs="Arial"/>
          <w:i/>
          <w:sz w:val="20"/>
        </w:rPr>
        <w:t xml:space="preserve">Estudio </w:t>
      </w:r>
      <w:proofErr w:type="spellStart"/>
      <w:r w:rsidRPr="00AB088A">
        <w:rPr>
          <w:rFonts w:ascii="Arial" w:eastAsia="Arial" w:hAnsi="Arial" w:cs="Arial"/>
          <w:i/>
          <w:sz w:val="20"/>
        </w:rPr>
        <w:t>bibliométrico</w:t>
      </w:r>
      <w:proofErr w:type="spellEnd"/>
      <w:r w:rsidRPr="00AB088A">
        <w:rPr>
          <w:rFonts w:ascii="Arial" w:eastAsia="Arial" w:hAnsi="Arial" w:cs="Arial"/>
          <w:i/>
          <w:sz w:val="20"/>
        </w:rPr>
        <w:t xml:space="preserve"> basado en una búsqueda no sistemática de la literatura en bases prefijadas. Consulta a expertos Con objeto de identificar las aplicaciones actuales y a corto-medio plazo (1-5 años) de la </w:t>
      </w:r>
      <w:proofErr w:type="spellStart"/>
      <w:r w:rsidRPr="00AB088A">
        <w:rPr>
          <w:rFonts w:ascii="Arial" w:eastAsia="Arial" w:hAnsi="Arial" w:cs="Arial"/>
          <w:i/>
          <w:sz w:val="20"/>
        </w:rPr>
        <w:t>nanomedicina</w:t>
      </w:r>
      <w:proofErr w:type="spellEnd"/>
      <w:r w:rsidRPr="00AB088A">
        <w:rPr>
          <w:rFonts w:ascii="Arial" w:eastAsia="Arial" w:hAnsi="Arial" w:cs="Arial"/>
          <w:i/>
          <w:sz w:val="20"/>
        </w:rPr>
        <w:t>, se pasó una encuesta a expertos en el tema.</w:t>
      </w:r>
    </w:p>
    <w:p w:rsidR="003B1EAA" w:rsidRPr="00AB088A" w:rsidRDefault="00247183">
      <w:pPr>
        <w:spacing w:after="228" w:line="269" w:lineRule="auto"/>
        <w:ind w:left="10"/>
        <w:rPr>
          <w:i/>
        </w:rPr>
      </w:pPr>
      <w:r w:rsidRPr="00AB088A">
        <w:rPr>
          <w:rFonts w:ascii="Arial" w:eastAsia="Arial" w:hAnsi="Arial" w:cs="Arial"/>
          <w:i/>
          <w:sz w:val="20"/>
        </w:rPr>
        <w:t xml:space="preserve"> Para identificar a aquellas personas expertas en el tema se realizó: </w:t>
      </w:r>
    </w:p>
    <w:p w:rsidR="003B1EAA" w:rsidRPr="00AB088A" w:rsidRDefault="00247183">
      <w:pPr>
        <w:numPr>
          <w:ilvl w:val="0"/>
          <w:numId w:val="11"/>
        </w:numPr>
        <w:spacing w:after="692" w:line="269" w:lineRule="auto"/>
        <w:rPr>
          <w:i/>
        </w:rPr>
      </w:pPr>
      <w:r w:rsidRPr="00AB088A">
        <w:rPr>
          <w:rFonts w:ascii="Arial" w:eastAsia="Arial" w:hAnsi="Arial" w:cs="Arial"/>
          <w:i/>
          <w:sz w:val="20"/>
        </w:rPr>
        <w:t xml:space="preserve">En un primer lugar, se llevó a cabo una búsqueda para localizar a expertos nacionales en </w:t>
      </w:r>
      <w:proofErr w:type="spellStart"/>
      <w:r w:rsidRPr="00AB088A">
        <w:rPr>
          <w:rFonts w:ascii="Arial" w:eastAsia="Arial" w:hAnsi="Arial" w:cs="Arial"/>
          <w:i/>
          <w:sz w:val="20"/>
        </w:rPr>
        <w:t>nanomedicina</w:t>
      </w:r>
      <w:proofErr w:type="spellEnd"/>
      <w:r w:rsidRPr="00AB088A">
        <w:rPr>
          <w:rFonts w:ascii="Arial" w:eastAsia="Arial" w:hAnsi="Arial" w:cs="Arial"/>
          <w:i/>
          <w:sz w:val="20"/>
        </w:rPr>
        <w:t xml:space="preserve">. Dentro de esta iniciativa encontramos distintos participantes: empresas, centros de investigación, centros tecnológicos, hospitales y observadores. A cada experto se le envió un correo electrónico donde se encontraba un cuestionario estándar con preguntas cerradas y abiertas, además de dejar un espacio abierto para expresar opiniones sobre cualquier tema considerado de interés. Los dos primeros hacían referencia al uso actual de la </w:t>
      </w:r>
      <w:proofErr w:type="spellStart"/>
      <w:r w:rsidRPr="00AB088A">
        <w:rPr>
          <w:rFonts w:ascii="Arial" w:eastAsia="Arial" w:hAnsi="Arial" w:cs="Arial"/>
          <w:i/>
          <w:sz w:val="20"/>
        </w:rPr>
        <w:t>nanomedicina</w:t>
      </w:r>
      <w:proofErr w:type="spellEnd"/>
      <w:r w:rsidRPr="00AB088A">
        <w:rPr>
          <w:rFonts w:ascii="Arial" w:eastAsia="Arial" w:hAnsi="Arial" w:cs="Arial"/>
          <w:i/>
          <w:sz w:val="20"/>
        </w:rPr>
        <w:t xml:space="preserve"> en ámbitos sanitarios asistenciales. El tercero y cuarto hacían alusión a las aplicaciones potenciales de la </w:t>
      </w:r>
      <w:proofErr w:type="spellStart"/>
      <w:r w:rsidRPr="00AB088A">
        <w:rPr>
          <w:rFonts w:ascii="Arial" w:eastAsia="Arial" w:hAnsi="Arial" w:cs="Arial"/>
          <w:i/>
          <w:sz w:val="20"/>
        </w:rPr>
        <w:t>nanomedicina</w:t>
      </w:r>
      <w:proofErr w:type="spellEnd"/>
      <w:r w:rsidRPr="00AB088A">
        <w:rPr>
          <w:rFonts w:ascii="Arial" w:eastAsia="Arial" w:hAnsi="Arial" w:cs="Arial"/>
          <w:i/>
          <w:sz w:val="20"/>
        </w:rPr>
        <w:t xml:space="preserve"> en dichos ámbitos. El quinto y sexto apartado era opcional y en éstos se preguntaba si se conocía a alguna persona relevante en base a su trayectoria y dedicación profesional en el campo de la </w:t>
      </w:r>
      <w:proofErr w:type="spellStart"/>
      <w:r w:rsidRPr="00AB088A">
        <w:rPr>
          <w:rFonts w:ascii="Arial" w:eastAsia="Arial" w:hAnsi="Arial" w:cs="Arial"/>
          <w:i/>
          <w:sz w:val="20"/>
        </w:rPr>
        <w:t>nanomedicina</w:t>
      </w:r>
      <w:proofErr w:type="spellEnd"/>
      <w:r w:rsidRPr="00AB088A">
        <w:rPr>
          <w:rFonts w:ascii="Arial" w:eastAsia="Arial" w:hAnsi="Arial" w:cs="Arial"/>
          <w:i/>
          <w:sz w:val="20"/>
        </w:rPr>
        <w:t xml:space="preserve"> en el ámbito nacional.</w:t>
      </w:r>
    </w:p>
    <w:p w:rsidR="003B1EAA" w:rsidRPr="00AB088A" w:rsidRDefault="00247183">
      <w:pPr>
        <w:spacing w:after="229" w:line="240" w:lineRule="auto"/>
        <w:ind w:left="0" w:firstLine="0"/>
        <w:jc w:val="center"/>
        <w:rPr>
          <w:i/>
        </w:rPr>
      </w:pPr>
      <w:r w:rsidRPr="00AB088A">
        <w:rPr>
          <w:i/>
          <w:noProof/>
        </w:rPr>
        <w:drawing>
          <wp:anchor distT="0" distB="0" distL="114300" distR="114300" simplePos="0" relativeHeight="251659264" behindDoc="0" locked="0" layoutInCell="1" allowOverlap="0">
            <wp:simplePos x="0" y="0"/>
            <wp:positionH relativeFrom="column">
              <wp:posOffset>-263525</wp:posOffset>
            </wp:positionH>
            <wp:positionV relativeFrom="paragraph">
              <wp:posOffset>35560</wp:posOffset>
            </wp:positionV>
            <wp:extent cx="3552825" cy="3073400"/>
            <wp:effectExtent l="0" t="0" r="0" b="0"/>
            <wp:wrapSquare wrapText="bothSides"/>
            <wp:docPr id="6419" name="Picture 6419"/>
            <wp:cNvGraphicFramePr/>
            <a:graphic xmlns:a="http://schemas.openxmlformats.org/drawingml/2006/main">
              <a:graphicData uri="http://schemas.openxmlformats.org/drawingml/2006/picture">
                <pic:pic xmlns:pic="http://schemas.openxmlformats.org/drawingml/2006/picture">
                  <pic:nvPicPr>
                    <pic:cNvPr id="6419" name="Picture 6419"/>
                    <pic:cNvPicPr/>
                  </pic:nvPicPr>
                  <pic:blipFill>
                    <a:blip r:embed="rId13"/>
                    <a:stretch>
                      <a:fillRect/>
                    </a:stretch>
                  </pic:blipFill>
                  <pic:spPr>
                    <a:xfrm>
                      <a:off x="0" y="0"/>
                      <a:ext cx="3552825" cy="3073400"/>
                    </a:xfrm>
                    <a:prstGeom prst="rect">
                      <a:avLst/>
                    </a:prstGeom>
                  </pic:spPr>
                </pic:pic>
              </a:graphicData>
            </a:graphic>
          </wp:anchor>
        </w:drawing>
      </w:r>
      <w:r w:rsidRPr="00AB088A">
        <w:rPr>
          <w:rFonts w:ascii="Arial" w:eastAsia="Arial" w:hAnsi="Arial" w:cs="Arial"/>
          <w:i/>
          <w:sz w:val="20"/>
        </w:rPr>
        <w:t>Consulta a expertos:</w:t>
      </w:r>
    </w:p>
    <w:p w:rsidR="003B1EAA" w:rsidRPr="00AB088A" w:rsidRDefault="00247183">
      <w:pPr>
        <w:spacing w:after="0" w:line="269" w:lineRule="auto"/>
        <w:ind w:left="10"/>
        <w:rPr>
          <w:i/>
        </w:rPr>
      </w:pPr>
      <w:r w:rsidRPr="00AB088A">
        <w:rPr>
          <w:rFonts w:ascii="Arial" w:eastAsia="Arial" w:hAnsi="Arial" w:cs="Arial"/>
          <w:i/>
          <w:sz w:val="20"/>
        </w:rPr>
        <w:t xml:space="preserve">Se enviaron 44 correos electrónicos con nuestro formulario a representantes de instituciones o empresas que participan en la Plataforma Española de </w:t>
      </w:r>
      <w:proofErr w:type="spellStart"/>
      <w:r w:rsidRPr="00AB088A">
        <w:rPr>
          <w:rFonts w:ascii="Arial" w:eastAsia="Arial" w:hAnsi="Arial" w:cs="Arial"/>
          <w:i/>
          <w:sz w:val="20"/>
        </w:rPr>
        <w:t>Nanomedicina</w:t>
      </w:r>
      <w:proofErr w:type="spellEnd"/>
      <w:r w:rsidRPr="00AB088A">
        <w:rPr>
          <w:rFonts w:ascii="Arial" w:eastAsia="Arial" w:hAnsi="Arial" w:cs="Arial"/>
          <w:i/>
          <w:sz w:val="20"/>
        </w:rPr>
        <w:t xml:space="preserve">. A través de ellos, surgieron 14 especialistas más. Del grupo final de 58, respondieron 10 (17%). El 60% de las personas que contestaron la encuesta afirmaron conocer alguna aplicación de la </w:t>
      </w:r>
      <w:proofErr w:type="spellStart"/>
      <w:r w:rsidRPr="00AB088A">
        <w:rPr>
          <w:rFonts w:ascii="Arial" w:eastAsia="Arial" w:hAnsi="Arial" w:cs="Arial"/>
          <w:i/>
          <w:sz w:val="20"/>
        </w:rPr>
        <w:t>nanomedicina</w:t>
      </w:r>
      <w:proofErr w:type="spellEnd"/>
      <w:r w:rsidRPr="00AB088A">
        <w:rPr>
          <w:rFonts w:ascii="Arial" w:eastAsia="Arial" w:hAnsi="Arial" w:cs="Arial"/>
          <w:i/>
          <w:sz w:val="20"/>
        </w:rPr>
        <w:t xml:space="preserve"> en el manejo asistencial </w:t>
      </w:r>
      <w:r w:rsidRPr="00AB088A">
        <w:rPr>
          <w:rFonts w:ascii="Arial" w:eastAsia="Arial" w:hAnsi="Arial" w:cs="Arial"/>
          <w:i/>
          <w:sz w:val="20"/>
        </w:rPr>
        <w:lastRenderedPageBreak/>
        <w:t xml:space="preserve">de alguna enfermedad. El 100% de ellos dijeron conocer algún tipo de </w:t>
      </w:r>
      <w:proofErr w:type="spellStart"/>
      <w:r w:rsidRPr="00AB088A">
        <w:rPr>
          <w:rFonts w:ascii="Arial" w:eastAsia="Arial" w:hAnsi="Arial" w:cs="Arial"/>
          <w:i/>
          <w:sz w:val="20"/>
        </w:rPr>
        <w:t>nanodispositivo</w:t>
      </w:r>
      <w:proofErr w:type="spellEnd"/>
      <w:r w:rsidRPr="00AB088A">
        <w:rPr>
          <w:rFonts w:ascii="Arial" w:eastAsia="Arial" w:hAnsi="Arial" w:cs="Arial"/>
          <w:i/>
          <w:sz w:val="20"/>
        </w:rPr>
        <w:t xml:space="preserve"> involucrado en el manejo asistencial del cáncer o la diabetes, siendo los usos principales el tratamiento y diagnóstico. Sólo un 50% y un 33,3% de los expertos consultados dijeron conocer hospitales españoles y extranjeros, respectivamente, que usaran nanotecnología.</w:t>
      </w:r>
    </w:p>
    <w:p w:rsidR="003B1EAA" w:rsidRPr="00AB088A" w:rsidRDefault="00247183">
      <w:pPr>
        <w:spacing w:after="228" w:line="269" w:lineRule="auto"/>
        <w:ind w:left="10"/>
        <w:rPr>
          <w:i/>
        </w:rPr>
      </w:pPr>
      <w:r w:rsidRPr="00AB088A">
        <w:rPr>
          <w:rFonts w:ascii="Arial" w:eastAsia="Arial" w:hAnsi="Arial" w:cs="Arial"/>
          <w:i/>
          <w:sz w:val="20"/>
        </w:rPr>
        <w:t xml:space="preserve">En la base de datos </w:t>
      </w:r>
      <w:proofErr w:type="spellStart"/>
      <w:r w:rsidRPr="00AB088A">
        <w:rPr>
          <w:rFonts w:ascii="Arial" w:eastAsia="Arial" w:hAnsi="Arial" w:cs="Arial"/>
          <w:i/>
          <w:sz w:val="20"/>
        </w:rPr>
        <w:t>MedLine</w:t>
      </w:r>
      <w:proofErr w:type="spellEnd"/>
      <w:r w:rsidRPr="00AB088A">
        <w:rPr>
          <w:rFonts w:ascii="Arial" w:eastAsia="Arial" w:hAnsi="Arial" w:cs="Arial"/>
          <w:i/>
          <w:sz w:val="20"/>
        </w:rPr>
        <w:t xml:space="preserve">, </w:t>
      </w:r>
      <w:proofErr w:type="spellStart"/>
      <w:r w:rsidRPr="00AB088A">
        <w:rPr>
          <w:rFonts w:ascii="Arial" w:eastAsia="Arial" w:hAnsi="Arial" w:cs="Arial"/>
          <w:i/>
          <w:sz w:val="20"/>
        </w:rPr>
        <w:t>Embase</w:t>
      </w:r>
      <w:proofErr w:type="spellEnd"/>
      <w:r w:rsidRPr="00AB088A">
        <w:rPr>
          <w:rFonts w:ascii="Arial" w:eastAsia="Arial" w:hAnsi="Arial" w:cs="Arial"/>
          <w:i/>
          <w:sz w:val="20"/>
        </w:rPr>
        <w:t xml:space="preserve">, </w:t>
      </w:r>
      <w:proofErr w:type="spellStart"/>
      <w:r w:rsidRPr="00AB088A">
        <w:rPr>
          <w:rFonts w:ascii="Arial" w:eastAsia="Arial" w:hAnsi="Arial" w:cs="Arial"/>
          <w:i/>
          <w:sz w:val="20"/>
        </w:rPr>
        <w:t>Current</w:t>
      </w:r>
      <w:proofErr w:type="spellEnd"/>
      <w:r w:rsidRPr="00AB088A">
        <w:rPr>
          <w:rFonts w:ascii="Arial" w:eastAsia="Arial" w:hAnsi="Arial" w:cs="Arial"/>
          <w:i/>
          <w:sz w:val="20"/>
        </w:rPr>
        <w:t xml:space="preserve"> and </w:t>
      </w:r>
      <w:proofErr w:type="spellStart"/>
      <w:r w:rsidRPr="00AB088A">
        <w:rPr>
          <w:rFonts w:ascii="Arial" w:eastAsia="Arial" w:hAnsi="Arial" w:cs="Arial"/>
          <w:i/>
          <w:sz w:val="20"/>
        </w:rPr>
        <w:t>Contents</w:t>
      </w:r>
      <w:proofErr w:type="spellEnd"/>
      <w:r w:rsidRPr="00AB088A">
        <w:rPr>
          <w:rFonts w:ascii="Arial" w:eastAsia="Arial" w:hAnsi="Arial" w:cs="Arial"/>
          <w:i/>
          <w:sz w:val="20"/>
        </w:rPr>
        <w:t xml:space="preserve"> se utilizaron dos estrategias, que posteriormente se combinaron con el operador AND. La primera utilizó el término “</w:t>
      </w:r>
      <w:proofErr w:type="spellStart"/>
      <w:r w:rsidRPr="00AB088A">
        <w:rPr>
          <w:rFonts w:ascii="Arial" w:eastAsia="Arial" w:hAnsi="Arial" w:cs="Arial"/>
          <w:i/>
          <w:sz w:val="20"/>
        </w:rPr>
        <w:t>nanomedicine</w:t>
      </w:r>
      <w:proofErr w:type="spellEnd"/>
      <w:r w:rsidRPr="00AB088A">
        <w:rPr>
          <w:rFonts w:ascii="Arial" w:eastAsia="Arial" w:hAnsi="Arial" w:cs="Arial"/>
          <w:i/>
          <w:sz w:val="20"/>
        </w:rPr>
        <w:t xml:space="preserve">” y la segunda “HUMANS” para limitar los estudios realizados en humanos. De este modo, la estrategia de búsqueda localizó 229, 375 y 49 registros respectivamente, de los cuales 148 (97 revisiones narrativas), 212 (96 revisiones narrativas) y 23 (5 revisiones narrativas) fueron publicados desde 2007 hasta la fecha (18/02/2008). A partir de los artículos hallados en la búsqueda, se puede observar el interés y desarrollo que está suscitando la </w:t>
      </w:r>
      <w:proofErr w:type="spellStart"/>
      <w:r w:rsidRPr="00AB088A">
        <w:rPr>
          <w:rFonts w:ascii="Arial" w:eastAsia="Arial" w:hAnsi="Arial" w:cs="Arial"/>
          <w:i/>
          <w:sz w:val="20"/>
        </w:rPr>
        <w:t>nanomedicina</w:t>
      </w:r>
      <w:proofErr w:type="spellEnd"/>
      <w:r w:rsidRPr="00AB088A">
        <w:rPr>
          <w:rFonts w:ascii="Arial" w:eastAsia="Arial" w:hAnsi="Arial" w:cs="Arial"/>
          <w:i/>
          <w:sz w:val="20"/>
        </w:rPr>
        <w:t xml:space="preserve"> en los últimos años, aunque proliferan más el número de revisiones que artículos originales. Para la base de datos </w:t>
      </w:r>
      <w:proofErr w:type="spellStart"/>
      <w:r w:rsidRPr="00AB088A">
        <w:rPr>
          <w:rFonts w:ascii="Arial" w:eastAsia="Arial" w:hAnsi="Arial" w:cs="Arial"/>
          <w:i/>
          <w:sz w:val="20"/>
        </w:rPr>
        <w:t>MedLine</w:t>
      </w:r>
      <w:proofErr w:type="spellEnd"/>
      <w:r w:rsidRPr="00AB088A">
        <w:rPr>
          <w:rFonts w:ascii="Arial" w:eastAsia="Arial" w:hAnsi="Arial" w:cs="Arial"/>
          <w:i/>
          <w:sz w:val="20"/>
        </w:rPr>
        <w:t xml:space="preserve"> (229 registros), se realizó un exhaustivo estudio </w:t>
      </w:r>
      <w:proofErr w:type="spellStart"/>
      <w:r w:rsidRPr="00AB088A">
        <w:rPr>
          <w:rFonts w:ascii="Arial" w:eastAsia="Arial" w:hAnsi="Arial" w:cs="Arial"/>
          <w:i/>
          <w:sz w:val="20"/>
        </w:rPr>
        <w:t>bibliométrico</w:t>
      </w:r>
      <w:proofErr w:type="spellEnd"/>
      <w:r w:rsidRPr="00AB088A">
        <w:rPr>
          <w:rFonts w:ascii="Arial" w:eastAsia="Arial" w:hAnsi="Arial" w:cs="Arial"/>
          <w:i/>
          <w:sz w:val="20"/>
        </w:rPr>
        <w:t xml:space="preserve"> (Figura 2). Los 229 registros localizados se distribuían en el tiempo de la forma siguiente: año 2008: 3 trabajos (0 revisiones), año 2007: 145 trabajos (97 revisiones), año 2006: 56 trabajos (27 revisiones), año 2005: 15 trabajos (9 revisiones), año 2004: 3 trabajos (2 revisiones), año 2003: 3 trabajos (1 revisiones), año 2002: 2 trabajos (0 revisiones), año 2001: 0 trabajos, año 2000: 2 trabajos (1 revisión), año 1999 y 1998: 0 trabajos. Aunque el término nanotecnología se introdujo en 1974, no aparecieron artículos relacionados con la </w:t>
      </w:r>
      <w:proofErr w:type="spellStart"/>
      <w:r w:rsidRPr="00AB088A">
        <w:rPr>
          <w:rFonts w:ascii="Arial" w:eastAsia="Arial" w:hAnsi="Arial" w:cs="Arial"/>
          <w:i/>
          <w:sz w:val="20"/>
        </w:rPr>
        <w:t>nanomedicina</w:t>
      </w:r>
      <w:proofErr w:type="spellEnd"/>
      <w:r w:rsidRPr="00AB088A">
        <w:rPr>
          <w:rFonts w:ascii="Arial" w:eastAsia="Arial" w:hAnsi="Arial" w:cs="Arial"/>
          <w:i/>
          <w:sz w:val="20"/>
        </w:rPr>
        <w:t xml:space="preserve"> hasta el 2000. No obstante, estudios indexados como ensayos clínicos no se han publicado aún.</w:t>
      </w:r>
    </w:p>
    <w:p w:rsidR="003B1EAA" w:rsidRPr="00AB088A" w:rsidRDefault="00247183" w:rsidP="00AB088A">
      <w:pPr>
        <w:spacing w:after="228" w:line="269" w:lineRule="auto"/>
        <w:ind w:left="10"/>
        <w:rPr>
          <w:rFonts w:ascii="Arial" w:eastAsia="Arial" w:hAnsi="Arial" w:cs="Arial"/>
          <w:i/>
          <w:sz w:val="20"/>
        </w:rPr>
      </w:pPr>
      <w:r w:rsidRPr="00AB088A">
        <w:rPr>
          <w:rFonts w:ascii="Arial" w:eastAsia="Arial" w:hAnsi="Arial" w:cs="Arial"/>
          <w:i/>
          <w:sz w:val="20"/>
        </w:rPr>
        <w:t xml:space="preserve">En la base de datos </w:t>
      </w:r>
      <w:proofErr w:type="spellStart"/>
      <w:r w:rsidRPr="00AB088A">
        <w:rPr>
          <w:rFonts w:ascii="Arial" w:eastAsia="Arial" w:hAnsi="Arial" w:cs="Arial"/>
          <w:i/>
          <w:sz w:val="20"/>
        </w:rPr>
        <w:t>MedLine</w:t>
      </w:r>
      <w:proofErr w:type="spellEnd"/>
      <w:r w:rsidRPr="00AB088A">
        <w:rPr>
          <w:rFonts w:ascii="Arial" w:eastAsia="Arial" w:hAnsi="Arial" w:cs="Arial"/>
          <w:i/>
          <w:sz w:val="20"/>
        </w:rPr>
        <w:t xml:space="preserve">, </w:t>
      </w:r>
      <w:proofErr w:type="spellStart"/>
      <w:r w:rsidRPr="00AB088A">
        <w:rPr>
          <w:rFonts w:ascii="Arial" w:eastAsia="Arial" w:hAnsi="Arial" w:cs="Arial"/>
          <w:i/>
          <w:sz w:val="20"/>
        </w:rPr>
        <w:t>Embase</w:t>
      </w:r>
      <w:proofErr w:type="spellEnd"/>
      <w:r w:rsidRPr="00AB088A">
        <w:rPr>
          <w:rFonts w:ascii="Arial" w:eastAsia="Arial" w:hAnsi="Arial" w:cs="Arial"/>
          <w:i/>
          <w:sz w:val="20"/>
        </w:rPr>
        <w:t xml:space="preserve">, </w:t>
      </w:r>
      <w:proofErr w:type="spellStart"/>
      <w:r w:rsidRPr="00AB088A">
        <w:rPr>
          <w:rFonts w:ascii="Arial" w:eastAsia="Arial" w:hAnsi="Arial" w:cs="Arial"/>
          <w:i/>
          <w:sz w:val="20"/>
        </w:rPr>
        <w:t>Current</w:t>
      </w:r>
      <w:proofErr w:type="spellEnd"/>
      <w:r w:rsidRPr="00AB088A">
        <w:rPr>
          <w:rFonts w:ascii="Arial" w:eastAsia="Arial" w:hAnsi="Arial" w:cs="Arial"/>
          <w:i/>
          <w:sz w:val="20"/>
        </w:rPr>
        <w:t xml:space="preserve"> and </w:t>
      </w:r>
      <w:proofErr w:type="spellStart"/>
      <w:r w:rsidRPr="00AB088A">
        <w:rPr>
          <w:rFonts w:ascii="Arial" w:eastAsia="Arial" w:hAnsi="Arial" w:cs="Arial"/>
          <w:i/>
          <w:sz w:val="20"/>
        </w:rPr>
        <w:t>Contents</w:t>
      </w:r>
      <w:proofErr w:type="spellEnd"/>
      <w:r w:rsidRPr="00AB088A">
        <w:rPr>
          <w:rFonts w:ascii="Arial" w:eastAsia="Arial" w:hAnsi="Arial" w:cs="Arial"/>
          <w:i/>
          <w:sz w:val="20"/>
        </w:rPr>
        <w:t xml:space="preserve"> se utilizaron dos estrategias, que posteriormente se combinaron con el operador AND. La primera utilizó el término </w:t>
      </w:r>
      <w:proofErr w:type="spellStart"/>
      <w:r w:rsidRPr="00AB088A">
        <w:rPr>
          <w:rFonts w:ascii="Arial" w:eastAsia="Arial" w:hAnsi="Arial" w:cs="Arial"/>
          <w:i/>
          <w:sz w:val="20"/>
        </w:rPr>
        <w:t>nanomedicine</w:t>
      </w:r>
      <w:proofErr w:type="spellEnd"/>
      <w:r w:rsidRPr="00AB088A">
        <w:rPr>
          <w:rFonts w:ascii="Arial" w:eastAsia="Arial" w:hAnsi="Arial" w:cs="Arial"/>
          <w:i/>
          <w:sz w:val="20"/>
        </w:rPr>
        <w:t xml:space="preserve"> y la segunda HUMANS para limitar los estudios realizados en humanos. De este modo, la estrategia de búsqueda (TG HUMANS) AND (</w:t>
      </w:r>
      <w:proofErr w:type="spellStart"/>
      <w:r w:rsidRPr="00AB088A">
        <w:rPr>
          <w:rFonts w:ascii="Arial" w:eastAsia="Arial" w:hAnsi="Arial" w:cs="Arial"/>
          <w:i/>
          <w:sz w:val="20"/>
        </w:rPr>
        <w:t>nanomedicine</w:t>
      </w:r>
      <w:proofErr w:type="spellEnd"/>
      <w:r w:rsidRPr="00AB088A">
        <w:rPr>
          <w:rFonts w:ascii="Arial" w:eastAsia="Arial" w:hAnsi="Arial" w:cs="Arial"/>
          <w:i/>
          <w:sz w:val="20"/>
        </w:rPr>
        <w:t xml:space="preserve">) localizó 229 registros de los cuales 148 publicados desde 2007 hasta la </w:t>
      </w:r>
      <w:proofErr w:type="spellStart"/>
      <w:r w:rsidRPr="00AB088A">
        <w:rPr>
          <w:rFonts w:ascii="Arial" w:eastAsia="Arial" w:hAnsi="Arial" w:cs="Arial"/>
          <w:i/>
          <w:sz w:val="20"/>
        </w:rPr>
        <w:t>fecha.A</w:t>
      </w:r>
      <w:proofErr w:type="spellEnd"/>
      <w:r w:rsidRPr="00AB088A">
        <w:rPr>
          <w:rFonts w:ascii="Arial" w:eastAsia="Arial" w:hAnsi="Arial" w:cs="Arial"/>
          <w:i/>
          <w:sz w:val="20"/>
        </w:rPr>
        <w:t xml:space="preserve"> partir de los artículos hallados en la búsqueda, se puede observar el interés y desarrollo que está suscitando la </w:t>
      </w:r>
      <w:proofErr w:type="spellStart"/>
      <w:r w:rsidRPr="00AB088A">
        <w:rPr>
          <w:rFonts w:ascii="Arial" w:eastAsia="Arial" w:hAnsi="Arial" w:cs="Arial"/>
          <w:i/>
          <w:sz w:val="20"/>
        </w:rPr>
        <w:t>nanomedicina</w:t>
      </w:r>
      <w:proofErr w:type="spellEnd"/>
      <w:r w:rsidRPr="00AB088A">
        <w:rPr>
          <w:rFonts w:ascii="Arial" w:eastAsia="Arial" w:hAnsi="Arial" w:cs="Arial"/>
          <w:i/>
          <w:sz w:val="20"/>
        </w:rPr>
        <w:t xml:space="preserve"> en los últimos años, aunque proliferan más el número de revisiones que artículos originales. Los 229 registros localizados se distribuían en el tiempo de la forma siguiente: año 2008: 3 trabajos (0 revisiones), año 2007: 145 trabajos (97 revisiones), año 2006: 56 trabajos (27 revisiones), año 2005: 15 trabajos (9 clínicos </w:t>
      </w:r>
      <w:r w:rsidR="00AB088A" w:rsidRPr="00AB088A">
        <w:rPr>
          <w:rFonts w:ascii="Arial" w:eastAsia="Arial" w:hAnsi="Arial" w:cs="Arial"/>
          <w:i/>
          <w:sz w:val="20"/>
        </w:rPr>
        <w:t>revisiones), año 2004: 3 trabajos (2 revisiones), año 2003: 3 trabajos (1 revisiones), año 2002: 2</w:t>
      </w:r>
      <w:r w:rsidR="00AB088A" w:rsidRPr="00AB088A">
        <w:t xml:space="preserve"> </w:t>
      </w:r>
      <w:r w:rsidR="00AB088A" w:rsidRPr="00AB088A">
        <w:rPr>
          <w:rFonts w:ascii="Arial" w:eastAsia="Arial" w:hAnsi="Arial" w:cs="Arial"/>
          <w:i/>
          <w:sz w:val="20"/>
        </w:rPr>
        <w:t>trabajos (0 revisiones), año 2001: 0 trabajos, año 2000: 2 trabajos (1 revisión), año 1999 y 1998: 0</w:t>
      </w:r>
      <w:r w:rsidR="00AB088A" w:rsidRPr="00AB088A">
        <w:t xml:space="preserve"> </w:t>
      </w:r>
      <w:r w:rsidR="00AB088A" w:rsidRPr="00AB088A">
        <w:rPr>
          <w:rFonts w:ascii="Arial" w:eastAsia="Arial" w:hAnsi="Arial" w:cs="Arial"/>
          <w:i/>
          <w:sz w:val="20"/>
        </w:rPr>
        <w:t>trabajos. Aunque el término nanotecnología se introdujo en 1974, no aparecieron artículos</w:t>
      </w:r>
      <w:r w:rsidR="00AB088A" w:rsidRPr="00AB088A">
        <w:t xml:space="preserve"> </w:t>
      </w:r>
      <w:r w:rsidR="00AB088A" w:rsidRPr="00AB088A">
        <w:rPr>
          <w:rFonts w:ascii="Arial" w:eastAsia="Arial" w:hAnsi="Arial" w:cs="Arial"/>
          <w:i/>
          <w:sz w:val="20"/>
        </w:rPr>
        <w:t>relacionados con la Nano medicina hasta el 2000. No obstante, estudios indexados como ensayos</w:t>
      </w:r>
      <w:r w:rsidR="00AB088A">
        <w:rPr>
          <w:rFonts w:ascii="Arial" w:eastAsia="Arial" w:hAnsi="Arial" w:cs="Arial"/>
          <w:i/>
          <w:sz w:val="20"/>
        </w:rPr>
        <w:t xml:space="preserve"> </w:t>
      </w:r>
      <w:r w:rsidRPr="00AB088A">
        <w:rPr>
          <w:rFonts w:ascii="Arial" w:eastAsia="Arial" w:hAnsi="Arial" w:cs="Arial"/>
          <w:i/>
          <w:sz w:val="20"/>
        </w:rPr>
        <w:t>no se han publicado aún.</w:t>
      </w:r>
    </w:p>
    <w:p w:rsidR="003B1EAA" w:rsidRPr="00AB088A" w:rsidRDefault="00247183">
      <w:pPr>
        <w:spacing w:after="228" w:line="269" w:lineRule="auto"/>
        <w:ind w:left="10"/>
        <w:rPr>
          <w:i/>
        </w:rPr>
      </w:pPr>
      <w:commentRangeStart w:id="16"/>
      <w:r w:rsidRPr="00AB088A">
        <w:rPr>
          <w:rFonts w:ascii="Arial" w:eastAsia="Arial" w:hAnsi="Arial" w:cs="Arial"/>
          <w:i/>
          <w:sz w:val="20"/>
        </w:rPr>
        <w:t xml:space="preserve"> Discusión </w:t>
      </w:r>
    </w:p>
    <w:p w:rsidR="003B1EAA" w:rsidRPr="00AB088A" w:rsidRDefault="00247183">
      <w:pPr>
        <w:spacing w:after="228" w:line="269" w:lineRule="auto"/>
        <w:ind w:left="10"/>
        <w:rPr>
          <w:i/>
        </w:rPr>
      </w:pPr>
      <w:r w:rsidRPr="00AB088A">
        <w:rPr>
          <w:rFonts w:ascii="Arial" w:eastAsia="Arial" w:hAnsi="Arial" w:cs="Arial"/>
          <w:i/>
          <w:sz w:val="20"/>
        </w:rPr>
        <w:t xml:space="preserve">El desarrollo de la </w:t>
      </w:r>
      <w:proofErr w:type="spellStart"/>
      <w:r w:rsidRPr="00AB088A">
        <w:rPr>
          <w:rFonts w:ascii="Arial" w:eastAsia="Arial" w:hAnsi="Arial" w:cs="Arial"/>
          <w:i/>
          <w:sz w:val="20"/>
        </w:rPr>
        <w:t>nanomedicina</w:t>
      </w:r>
      <w:proofErr w:type="spellEnd"/>
      <w:r w:rsidRPr="00AB088A">
        <w:rPr>
          <w:rFonts w:ascii="Arial" w:eastAsia="Arial" w:hAnsi="Arial" w:cs="Arial"/>
          <w:i/>
          <w:sz w:val="20"/>
        </w:rPr>
        <w:t xml:space="preserve"> y su aplicación al diagnóstico, tratamiento, prevención y conocimiento de las enfermedades a nivel molecular ha provocado una auténtica revolución científica, aunque sus beneficios no parecen llegar de forma inmediata. Para valorar los usos actuales de la </w:t>
      </w:r>
      <w:proofErr w:type="spellStart"/>
      <w:r w:rsidRPr="00AB088A">
        <w:rPr>
          <w:rFonts w:ascii="Arial" w:eastAsia="Arial" w:hAnsi="Arial" w:cs="Arial"/>
          <w:i/>
          <w:sz w:val="20"/>
        </w:rPr>
        <w:t>nanomedicina</w:t>
      </w:r>
      <w:proofErr w:type="spellEnd"/>
      <w:r w:rsidRPr="00AB088A">
        <w:rPr>
          <w:rFonts w:ascii="Arial" w:eastAsia="Arial" w:hAnsi="Arial" w:cs="Arial"/>
          <w:i/>
          <w:sz w:val="20"/>
        </w:rPr>
        <w:t xml:space="preserve"> y el impacto de los mismos en el Sistema Sanitario utilizamos una consulta a expertos y un estudio </w:t>
      </w:r>
      <w:proofErr w:type="spellStart"/>
      <w:r w:rsidRPr="00AB088A">
        <w:rPr>
          <w:rFonts w:ascii="Arial" w:eastAsia="Arial" w:hAnsi="Arial" w:cs="Arial"/>
          <w:i/>
          <w:sz w:val="20"/>
        </w:rPr>
        <w:t>bibliométrico</w:t>
      </w:r>
      <w:proofErr w:type="spellEnd"/>
      <w:r w:rsidRPr="00AB088A">
        <w:rPr>
          <w:rFonts w:ascii="Arial" w:eastAsia="Arial" w:hAnsi="Arial" w:cs="Arial"/>
          <w:i/>
          <w:sz w:val="20"/>
        </w:rPr>
        <w:t xml:space="preserve"> que no pudieron ser comparados con otros estudios. Este estudio pone de manifiesto, en primer lugar, que actualmente la utilización de los </w:t>
      </w:r>
      <w:proofErr w:type="spellStart"/>
      <w:r w:rsidRPr="00AB088A">
        <w:rPr>
          <w:rFonts w:ascii="Arial" w:eastAsia="Arial" w:hAnsi="Arial" w:cs="Arial"/>
          <w:i/>
          <w:sz w:val="20"/>
        </w:rPr>
        <w:t>nanodispositivos</w:t>
      </w:r>
      <w:proofErr w:type="spellEnd"/>
      <w:r w:rsidRPr="00AB088A">
        <w:rPr>
          <w:rFonts w:ascii="Arial" w:eastAsia="Arial" w:hAnsi="Arial" w:cs="Arial"/>
          <w:i/>
          <w:sz w:val="20"/>
        </w:rPr>
        <w:t xml:space="preserve"> en la práctica clínica se centra en el manejo del cáncer y la diabetes. </w:t>
      </w:r>
    </w:p>
    <w:p w:rsidR="003B1EAA" w:rsidRPr="00AB088A" w:rsidRDefault="00247183">
      <w:pPr>
        <w:spacing w:after="228" w:line="269" w:lineRule="auto"/>
        <w:ind w:left="10"/>
        <w:rPr>
          <w:i/>
        </w:rPr>
      </w:pPr>
      <w:r w:rsidRPr="00AB088A">
        <w:rPr>
          <w:rFonts w:ascii="Arial" w:eastAsia="Arial" w:hAnsi="Arial" w:cs="Arial"/>
          <w:i/>
          <w:sz w:val="20"/>
        </w:rPr>
        <w:t xml:space="preserve">Las respuestas de los expertos consultados y los resultados del estudio </w:t>
      </w:r>
      <w:proofErr w:type="spellStart"/>
      <w:r w:rsidRPr="00AB088A">
        <w:rPr>
          <w:rFonts w:ascii="Arial" w:eastAsia="Arial" w:hAnsi="Arial" w:cs="Arial"/>
          <w:i/>
          <w:sz w:val="20"/>
        </w:rPr>
        <w:t>bibliométrico</w:t>
      </w:r>
      <w:proofErr w:type="spellEnd"/>
      <w:r w:rsidRPr="00AB088A">
        <w:rPr>
          <w:rFonts w:ascii="Arial" w:eastAsia="Arial" w:hAnsi="Arial" w:cs="Arial"/>
          <w:i/>
          <w:sz w:val="20"/>
        </w:rPr>
        <w:t xml:space="preserve"> hacen suponer que la </w:t>
      </w:r>
      <w:proofErr w:type="spellStart"/>
      <w:r w:rsidRPr="00AB088A">
        <w:rPr>
          <w:rFonts w:ascii="Arial" w:eastAsia="Arial" w:hAnsi="Arial" w:cs="Arial"/>
          <w:i/>
          <w:sz w:val="20"/>
        </w:rPr>
        <w:t>nanomedicina</w:t>
      </w:r>
      <w:proofErr w:type="spellEnd"/>
      <w:r w:rsidRPr="00AB088A">
        <w:rPr>
          <w:rFonts w:ascii="Arial" w:eastAsia="Arial" w:hAnsi="Arial" w:cs="Arial"/>
          <w:i/>
          <w:sz w:val="20"/>
        </w:rPr>
        <w:t xml:space="preserve"> tiene actualmente su aplicación principal en el desarrollo de nuevos fármacos, reactivos de imagen y en investigación. Sólo un 60% dijo conocer alguna aplicación actual de la </w:t>
      </w:r>
      <w:proofErr w:type="spellStart"/>
      <w:r w:rsidRPr="00AB088A">
        <w:rPr>
          <w:rFonts w:ascii="Arial" w:eastAsia="Arial" w:hAnsi="Arial" w:cs="Arial"/>
          <w:i/>
          <w:sz w:val="20"/>
        </w:rPr>
        <w:t>nanomedicina</w:t>
      </w:r>
      <w:proofErr w:type="spellEnd"/>
      <w:r w:rsidRPr="00AB088A">
        <w:rPr>
          <w:rFonts w:ascii="Arial" w:eastAsia="Arial" w:hAnsi="Arial" w:cs="Arial"/>
          <w:i/>
          <w:sz w:val="20"/>
        </w:rPr>
        <w:t xml:space="preserve"> en el manejo asistencial de alguna enfermedad. Sin embargo, un 80% </w:t>
      </w:r>
      <w:r w:rsidRPr="00AB088A">
        <w:rPr>
          <w:rFonts w:ascii="Arial" w:eastAsia="Arial" w:hAnsi="Arial" w:cs="Arial"/>
          <w:i/>
          <w:sz w:val="20"/>
        </w:rPr>
        <w:lastRenderedPageBreak/>
        <w:t xml:space="preserve">sabía de la existencia de alguna aplicación de la </w:t>
      </w:r>
      <w:proofErr w:type="spellStart"/>
      <w:r w:rsidRPr="00AB088A">
        <w:rPr>
          <w:rFonts w:ascii="Arial" w:eastAsia="Arial" w:hAnsi="Arial" w:cs="Arial"/>
          <w:i/>
          <w:sz w:val="20"/>
        </w:rPr>
        <w:t>nanomedicina</w:t>
      </w:r>
      <w:proofErr w:type="spellEnd"/>
      <w:r w:rsidRPr="00AB088A">
        <w:rPr>
          <w:rFonts w:ascii="Arial" w:eastAsia="Arial" w:hAnsi="Arial" w:cs="Arial"/>
          <w:i/>
          <w:sz w:val="20"/>
        </w:rPr>
        <w:t xml:space="preserve"> que actualmente se utilice en el manejo asistencial pero que esté en una fase de investigación aplicada. </w:t>
      </w:r>
    </w:p>
    <w:p w:rsidR="003B1EAA" w:rsidRPr="00AB088A" w:rsidRDefault="00247183">
      <w:pPr>
        <w:spacing w:after="0" w:line="269" w:lineRule="auto"/>
        <w:ind w:left="10"/>
        <w:rPr>
          <w:rFonts w:ascii="Arial" w:eastAsia="Arial" w:hAnsi="Arial" w:cs="Arial"/>
          <w:sz w:val="20"/>
        </w:rPr>
      </w:pPr>
      <w:r w:rsidRPr="00AB088A">
        <w:rPr>
          <w:rFonts w:ascii="Arial" w:eastAsia="Arial" w:hAnsi="Arial" w:cs="Arial"/>
          <w:i/>
          <w:sz w:val="20"/>
        </w:rPr>
        <w:t xml:space="preserve">Desde hace diez años, vienen publicándose numerosos artículos que sugieren la introducción de </w:t>
      </w:r>
      <w:r w:rsidR="00AB088A" w:rsidRPr="00AB088A">
        <w:rPr>
          <w:rFonts w:ascii="Arial" w:eastAsia="Arial" w:hAnsi="Arial" w:cs="Arial"/>
          <w:i/>
          <w:sz w:val="20"/>
        </w:rPr>
        <w:t xml:space="preserve">estas técnicas, sobre todo, en el diagnóstico, tratamiento de ciertas enfermedades, sobre todo las oncológicas. El estudio </w:t>
      </w:r>
      <w:proofErr w:type="spellStart"/>
      <w:r w:rsidR="00AB088A" w:rsidRPr="00AB088A">
        <w:rPr>
          <w:rFonts w:ascii="Arial" w:eastAsia="Arial" w:hAnsi="Arial" w:cs="Arial"/>
          <w:i/>
          <w:sz w:val="20"/>
        </w:rPr>
        <w:t>bibliométrico</w:t>
      </w:r>
      <w:proofErr w:type="spellEnd"/>
      <w:r w:rsidR="00AB088A" w:rsidRPr="00AB088A">
        <w:rPr>
          <w:rFonts w:ascii="Arial" w:eastAsia="Arial" w:hAnsi="Arial" w:cs="Arial"/>
          <w:i/>
          <w:sz w:val="20"/>
        </w:rPr>
        <w:t xml:space="preserve"> reveló un crecimiento exponencial de los artículos, poniendo que podría mantenerse en un futuro. La </w:t>
      </w:r>
      <w:proofErr w:type="spellStart"/>
      <w:r w:rsidR="00AB088A" w:rsidRPr="00AB088A">
        <w:rPr>
          <w:rFonts w:ascii="Arial" w:eastAsia="Arial" w:hAnsi="Arial" w:cs="Arial"/>
          <w:i/>
          <w:sz w:val="20"/>
        </w:rPr>
        <w:t>nanomedicina</w:t>
      </w:r>
      <w:proofErr w:type="spellEnd"/>
      <w:r w:rsidR="00AB088A" w:rsidRPr="00AB088A">
        <w:rPr>
          <w:rFonts w:ascii="Arial" w:eastAsia="Arial" w:hAnsi="Arial" w:cs="Arial"/>
          <w:i/>
          <w:sz w:val="20"/>
        </w:rPr>
        <w:t xml:space="preserve"> despierta un gran interés, principalmente en el desarrollo de nuevos fármacos anticancerígenos y dispositivos </w:t>
      </w:r>
      <w:proofErr w:type="spellStart"/>
      <w:r w:rsidR="00AB088A" w:rsidRPr="00AB088A">
        <w:rPr>
          <w:rFonts w:ascii="Arial" w:eastAsia="Arial" w:hAnsi="Arial" w:cs="Arial"/>
          <w:i/>
          <w:sz w:val="20"/>
        </w:rPr>
        <w:t>diagnósticos</w:t>
      </w:r>
      <w:r w:rsidRPr="00AB088A">
        <w:rPr>
          <w:rFonts w:ascii="Arial" w:eastAsia="Arial" w:hAnsi="Arial" w:cs="Arial"/>
          <w:i/>
          <w:sz w:val="20"/>
        </w:rPr>
        <w:t>estas</w:t>
      </w:r>
      <w:proofErr w:type="spellEnd"/>
      <w:r w:rsidRPr="00AB088A">
        <w:rPr>
          <w:rFonts w:ascii="Arial" w:eastAsia="Arial" w:hAnsi="Arial" w:cs="Arial"/>
          <w:i/>
          <w:sz w:val="20"/>
        </w:rPr>
        <w:t xml:space="preserve"> técnicas, sobre todo, en el diagnóstico, tratamiento de ciertas enfermedades, sobre todo las oncológicas. El estudio </w:t>
      </w:r>
      <w:proofErr w:type="spellStart"/>
      <w:r w:rsidRPr="00AB088A">
        <w:rPr>
          <w:rFonts w:ascii="Arial" w:eastAsia="Arial" w:hAnsi="Arial" w:cs="Arial"/>
          <w:i/>
          <w:sz w:val="20"/>
        </w:rPr>
        <w:t>bibliométrico</w:t>
      </w:r>
      <w:proofErr w:type="spellEnd"/>
      <w:r w:rsidRPr="00AB088A">
        <w:rPr>
          <w:rFonts w:ascii="Arial" w:eastAsia="Arial" w:hAnsi="Arial" w:cs="Arial"/>
          <w:i/>
          <w:sz w:val="20"/>
        </w:rPr>
        <w:t xml:space="preserve"> reveló un crecimiento exponencial de los artículos, poniendo que podría mantenerse en un futuro. La </w:t>
      </w:r>
      <w:proofErr w:type="spellStart"/>
      <w:r w:rsidRPr="00AB088A">
        <w:rPr>
          <w:rFonts w:ascii="Arial" w:eastAsia="Arial" w:hAnsi="Arial" w:cs="Arial"/>
          <w:i/>
          <w:sz w:val="20"/>
        </w:rPr>
        <w:t>nanomedicina</w:t>
      </w:r>
      <w:proofErr w:type="spellEnd"/>
      <w:r w:rsidRPr="00AB088A">
        <w:rPr>
          <w:rFonts w:ascii="Arial" w:eastAsia="Arial" w:hAnsi="Arial" w:cs="Arial"/>
          <w:i/>
          <w:sz w:val="20"/>
        </w:rPr>
        <w:t xml:space="preserve"> despierta un gran interés, principalmente en el desarrollo de nuevos fármacos anticancerígenos y dispositivos diagnósticos</w:t>
      </w:r>
      <w:r w:rsidR="00AB088A">
        <w:rPr>
          <w:rFonts w:ascii="Arial" w:eastAsia="Arial" w:hAnsi="Arial" w:cs="Arial"/>
          <w:i/>
          <w:sz w:val="20"/>
        </w:rPr>
        <w:t xml:space="preserve"> </w:t>
      </w:r>
      <w:r w:rsidR="00AB088A" w:rsidRPr="00AB088A">
        <w:rPr>
          <w:rFonts w:ascii="Arial" w:eastAsia="Arial" w:hAnsi="Arial" w:cs="Arial"/>
          <w:sz w:val="20"/>
        </w:rPr>
        <w:t>(20)</w:t>
      </w:r>
    </w:p>
    <w:p w:rsidR="009003F1" w:rsidRPr="00AB088A" w:rsidRDefault="009003F1">
      <w:pPr>
        <w:spacing w:after="0" w:line="269" w:lineRule="auto"/>
        <w:ind w:left="10"/>
        <w:rPr>
          <w:rFonts w:ascii="Arial" w:eastAsia="Arial" w:hAnsi="Arial" w:cs="Arial"/>
          <w:i/>
          <w:sz w:val="20"/>
        </w:rPr>
      </w:pPr>
    </w:p>
    <w:commentRangeEnd w:id="16"/>
    <w:p w:rsidR="004676B6" w:rsidRDefault="005D3BA8">
      <w:pPr>
        <w:spacing w:after="0" w:line="269" w:lineRule="auto"/>
        <w:ind w:left="10"/>
        <w:rPr>
          <w:rFonts w:ascii="Arial" w:eastAsia="Arial" w:hAnsi="Arial" w:cs="Arial"/>
          <w:sz w:val="20"/>
        </w:rPr>
      </w:pPr>
      <w:r>
        <w:rPr>
          <w:rStyle w:val="Refdecomentario"/>
        </w:rPr>
        <w:commentReference w:id="16"/>
      </w:r>
    </w:p>
    <w:p w:rsidR="004676B6" w:rsidRDefault="004676B6">
      <w:pPr>
        <w:spacing w:after="0" w:line="269" w:lineRule="auto"/>
        <w:ind w:left="10"/>
        <w:rPr>
          <w:rFonts w:ascii="Arial" w:eastAsia="Arial" w:hAnsi="Arial" w:cs="Arial"/>
          <w:sz w:val="20"/>
        </w:rPr>
      </w:pPr>
    </w:p>
    <w:p w:rsidR="004676B6" w:rsidRPr="001150C7" w:rsidRDefault="001150C7">
      <w:pPr>
        <w:spacing w:after="0" w:line="269" w:lineRule="auto"/>
        <w:ind w:left="10"/>
        <w:rPr>
          <w:rFonts w:eastAsia="Arial"/>
          <w:b/>
          <w:szCs w:val="24"/>
          <w:u w:val="single"/>
        </w:rPr>
      </w:pPr>
      <w:r w:rsidRPr="001150C7">
        <w:rPr>
          <w:rFonts w:eastAsia="Arial"/>
          <w:b/>
          <w:szCs w:val="24"/>
          <w:u w:val="single"/>
        </w:rPr>
        <w:t>DISCUSION:</w:t>
      </w:r>
    </w:p>
    <w:p w:rsidR="001150C7" w:rsidRDefault="001150C7">
      <w:pPr>
        <w:spacing w:after="0" w:line="269" w:lineRule="auto"/>
        <w:ind w:left="10"/>
        <w:rPr>
          <w:rFonts w:ascii="Arial" w:eastAsia="Arial" w:hAnsi="Arial" w:cs="Arial"/>
          <w:sz w:val="20"/>
        </w:rPr>
      </w:pPr>
    </w:p>
    <w:p w:rsidR="004676B6" w:rsidRPr="002749EB" w:rsidRDefault="001150C7">
      <w:pPr>
        <w:spacing w:after="0" w:line="269" w:lineRule="auto"/>
        <w:ind w:left="10"/>
        <w:rPr>
          <w:rFonts w:eastAsia="Arial"/>
          <w:sz w:val="22"/>
        </w:rPr>
      </w:pPr>
      <w:r w:rsidRPr="002749EB">
        <w:rPr>
          <w:rFonts w:eastAsia="Arial"/>
          <w:sz w:val="22"/>
        </w:rPr>
        <w:t xml:space="preserve">Existe </w:t>
      </w:r>
      <w:r w:rsidR="00792809" w:rsidRPr="002749EB">
        <w:rPr>
          <w:rFonts w:eastAsia="Arial"/>
          <w:sz w:val="22"/>
        </w:rPr>
        <w:t xml:space="preserve">una gran polémica acerca de qué tan conveniente puede resultar la nanotecnología en la sociedad. Por un lado existe la posibilidad de ser capaz de eliminar desecho y patógenos como virus, bacterias, células cancerígenas. Así mismo muchos científicos y futuristas, como el afamado futurista, Ray </w:t>
      </w:r>
      <w:proofErr w:type="spellStart"/>
      <w:r w:rsidR="00792809" w:rsidRPr="002749EB">
        <w:rPr>
          <w:rFonts w:eastAsia="Arial"/>
          <w:sz w:val="22"/>
        </w:rPr>
        <w:t>Kurzweil</w:t>
      </w:r>
      <w:proofErr w:type="spellEnd"/>
      <w:r w:rsidR="00FB2540" w:rsidRPr="002749EB">
        <w:rPr>
          <w:rFonts w:eastAsia="Arial"/>
          <w:sz w:val="22"/>
        </w:rPr>
        <w:t xml:space="preserve"> 2010, creen</w:t>
      </w:r>
      <w:r w:rsidR="00792809" w:rsidRPr="002749EB">
        <w:rPr>
          <w:rFonts w:eastAsia="Arial"/>
          <w:sz w:val="22"/>
        </w:rPr>
        <w:t xml:space="preserve"> en el mejoramiento de genes, el enlentecimiento de la vejez, la creación de objetos tridimensionales a partir de moléculas, entre muchas otras conjeturas. Por otro lado, muchos otros piensan </w:t>
      </w:r>
      <w:r w:rsidR="00FB2540" w:rsidRPr="002749EB">
        <w:rPr>
          <w:rFonts w:eastAsia="Arial"/>
          <w:sz w:val="22"/>
        </w:rPr>
        <w:t xml:space="preserve">en la posibilidad de clonación de </w:t>
      </w:r>
      <w:proofErr w:type="spellStart"/>
      <w:r w:rsidR="00FB2540" w:rsidRPr="002749EB">
        <w:rPr>
          <w:rFonts w:eastAsia="Arial"/>
          <w:sz w:val="22"/>
        </w:rPr>
        <w:t>nanorobots</w:t>
      </w:r>
      <w:proofErr w:type="spellEnd"/>
      <w:r w:rsidR="00FB2540" w:rsidRPr="002749EB">
        <w:rPr>
          <w:rFonts w:eastAsia="Arial"/>
          <w:sz w:val="22"/>
        </w:rPr>
        <w:t xml:space="preserve"> y por lo tanto causar alguna enfermedad, o en casos más severos, consumir los materiales que necesitan en el entorno natural del cuerpo. En solo diez horas, un </w:t>
      </w:r>
      <w:proofErr w:type="spellStart"/>
      <w:r w:rsidR="00FB2540" w:rsidRPr="002749EB">
        <w:rPr>
          <w:rFonts w:eastAsia="Arial"/>
          <w:sz w:val="22"/>
        </w:rPr>
        <w:t>nanorobot</w:t>
      </w:r>
      <w:proofErr w:type="spellEnd"/>
      <w:r w:rsidR="00FB2540" w:rsidRPr="002749EB">
        <w:rPr>
          <w:rFonts w:eastAsia="Arial"/>
          <w:sz w:val="22"/>
        </w:rPr>
        <w:t xml:space="preserve"> descontrolado podría producir alrededor de 68000 copias de sí mismo, y seguirse multiplicando hasta acabar con todo lo existente. (21)</w:t>
      </w:r>
    </w:p>
    <w:p w:rsidR="00FB2540" w:rsidRPr="002749EB" w:rsidRDefault="00FB2540" w:rsidP="00FB2540">
      <w:pPr>
        <w:spacing w:after="0" w:line="269" w:lineRule="auto"/>
        <w:ind w:left="10"/>
        <w:rPr>
          <w:rFonts w:eastAsia="Arial"/>
          <w:sz w:val="22"/>
        </w:rPr>
      </w:pPr>
      <w:r w:rsidRPr="002749EB">
        <w:rPr>
          <w:rFonts w:eastAsia="Arial"/>
          <w:sz w:val="22"/>
        </w:rPr>
        <w:t>Ocurra o no cualquiera de las suposiciones benéficas y perjudiciales, lo cierto es que la nanotecnología supone una gran curiosidad respecto a sus posibilidades en un futuro próximo</w:t>
      </w:r>
      <w:r w:rsidR="00A246C2" w:rsidRPr="002749EB">
        <w:rPr>
          <w:rFonts w:eastAsia="Arial"/>
          <w:sz w:val="22"/>
        </w:rPr>
        <w:t xml:space="preserve">. La nanotecnología es todavía una ciencia que está en pañales, pero que cuyos potenciales presentan una gran oportunidad en una sociedad donde el campo científico-tecnológico con enfoque solidario y alto sentido ético son la prioridad. </w:t>
      </w:r>
    </w:p>
    <w:p w:rsidR="00A246C2" w:rsidRPr="002749EB" w:rsidRDefault="00A246C2" w:rsidP="00FB2540">
      <w:pPr>
        <w:spacing w:after="0" w:line="269" w:lineRule="auto"/>
        <w:ind w:left="10"/>
        <w:rPr>
          <w:rFonts w:eastAsia="Arial"/>
          <w:sz w:val="22"/>
        </w:rPr>
      </w:pPr>
    </w:p>
    <w:p w:rsidR="00A246C2" w:rsidRPr="002749EB" w:rsidRDefault="00A246C2" w:rsidP="00A246C2">
      <w:pPr>
        <w:spacing w:after="0" w:line="269" w:lineRule="auto"/>
        <w:ind w:left="0" w:firstLine="0"/>
        <w:rPr>
          <w:rFonts w:eastAsia="Arial"/>
          <w:sz w:val="22"/>
        </w:rPr>
      </w:pPr>
      <w:r w:rsidRPr="002749EB">
        <w:rPr>
          <w:rFonts w:eastAsia="Arial"/>
          <w:sz w:val="22"/>
        </w:rPr>
        <w:t xml:space="preserve">De manera general, actualmente, el tema es una prioridad para un grupo de organismos de la Administración Central del Estado los que a través de sus respectivos representantes integran el Grupo Ad- Hoc sobre Seguridad de las </w:t>
      </w:r>
      <w:proofErr w:type="spellStart"/>
      <w:r w:rsidRPr="002749EB">
        <w:rPr>
          <w:rFonts w:eastAsia="Arial"/>
          <w:sz w:val="22"/>
        </w:rPr>
        <w:t>Nanociencias</w:t>
      </w:r>
      <w:proofErr w:type="spellEnd"/>
      <w:r w:rsidRPr="002749EB">
        <w:rPr>
          <w:rFonts w:eastAsia="Arial"/>
          <w:sz w:val="22"/>
        </w:rPr>
        <w:t xml:space="preserve"> y la Nanotecnología para la Salud, la Alimentación y el Medio Ambiente, figura entre ellos el Ministerio de Salud Pública. Dentro de sus objetivos fundamentales, están el de realizar el levantamiento de las regulaciones, buenas prácticas, normas de laboratorio, sistemas de protección y otros, a nivel internacional en los campos respectivos a fin de minimizar los impactos negativos, así como identificar experiencias nacionales y regulaciones afines existentes que puedan servir de base al establecimiento de un sistema regulatorio y guías para el trabajo seguro en nanotecnología</w:t>
      </w:r>
      <w:r w:rsidR="002749EB" w:rsidRPr="002749EB">
        <w:rPr>
          <w:rFonts w:eastAsia="Arial"/>
          <w:sz w:val="22"/>
        </w:rPr>
        <w:t>. (22)</w:t>
      </w:r>
    </w:p>
    <w:p w:rsidR="00A246C2" w:rsidRPr="002749EB" w:rsidRDefault="00A246C2" w:rsidP="00A246C2">
      <w:pPr>
        <w:spacing w:after="0" w:line="269" w:lineRule="auto"/>
        <w:ind w:left="10"/>
        <w:rPr>
          <w:rFonts w:eastAsia="Arial"/>
          <w:sz w:val="22"/>
        </w:rPr>
      </w:pPr>
    </w:p>
    <w:p w:rsidR="004676B6" w:rsidRPr="002749EB" w:rsidRDefault="00A246C2" w:rsidP="00A246C2">
      <w:pPr>
        <w:spacing w:after="0" w:line="269" w:lineRule="auto"/>
        <w:ind w:left="10"/>
        <w:rPr>
          <w:rFonts w:eastAsia="Arial"/>
          <w:sz w:val="22"/>
        </w:rPr>
      </w:pPr>
      <w:r w:rsidRPr="002749EB">
        <w:rPr>
          <w:rFonts w:eastAsia="Arial"/>
          <w:sz w:val="22"/>
        </w:rPr>
        <w:t xml:space="preserve">La investigación en nanotecnología en cuanto a la evaluación de los posibles riesgos a la salud debe ser potenciada. Sin embargo, las regulaciones en materia de </w:t>
      </w:r>
      <w:r w:rsidR="002749EB">
        <w:rPr>
          <w:rFonts w:eastAsia="Arial"/>
          <w:sz w:val="22"/>
        </w:rPr>
        <w:t>N</w:t>
      </w:r>
      <w:r w:rsidR="002749EB" w:rsidRPr="002749EB">
        <w:rPr>
          <w:rFonts w:eastAsia="Arial"/>
          <w:sz w:val="22"/>
        </w:rPr>
        <w:t>ano</w:t>
      </w:r>
      <w:r w:rsidR="002749EB">
        <w:rPr>
          <w:rFonts w:eastAsia="Arial"/>
          <w:sz w:val="22"/>
        </w:rPr>
        <w:t xml:space="preserve"> </w:t>
      </w:r>
      <w:r w:rsidR="002749EB" w:rsidRPr="002749EB">
        <w:rPr>
          <w:rFonts w:eastAsia="Arial"/>
          <w:sz w:val="22"/>
        </w:rPr>
        <w:t>tecnología</w:t>
      </w:r>
      <w:r w:rsidRPr="002749EB">
        <w:rPr>
          <w:rFonts w:eastAsia="Arial"/>
          <w:sz w:val="22"/>
        </w:rPr>
        <w:t xml:space="preserve"> son de gran importancia en los momentos actuales y debe dedicársele especial atención de manera que se puedan cosechar sus beneficios y evitar los daños que pueda causar su mal uso. </w:t>
      </w:r>
    </w:p>
    <w:p w:rsidR="002749EB" w:rsidRDefault="002749EB" w:rsidP="00A246C2">
      <w:pPr>
        <w:spacing w:after="0" w:line="269" w:lineRule="auto"/>
        <w:ind w:left="10"/>
        <w:rPr>
          <w:rFonts w:ascii="Arial" w:eastAsia="Arial" w:hAnsi="Arial" w:cs="Arial"/>
          <w:sz w:val="20"/>
        </w:rPr>
      </w:pPr>
    </w:p>
    <w:p w:rsidR="002749EB" w:rsidRPr="006009C3" w:rsidRDefault="002749EB" w:rsidP="00A246C2">
      <w:pPr>
        <w:spacing w:after="0" w:line="269" w:lineRule="auto"/>
        <w:ind w:left="10"/>
        <w:rPr>
          <w:rFonts w:ascii="Arial" w:eastAsia="Arial" w:hAnsi="Arial" w:cs="Arial"/>
          <w:b/>
          <w:sz w:val="20"/>
          <w:u w:val="single"/>
        </w:rPr>
      </w:pPr>
      <w:r w:rsidRPr="006009C3">
        <w:rPr>
          <w:rFonts w:ascii="Arial" w:eastAsia="Arial" w:hAnsi="Arial" w:cs="Arial"/>
          <w:b/>
          <w:sz w:val="20"/>
          <w:u w:val="single"/>
        </w:rPr>
        <w:lastRenderedPageBreak/>
        <w:t>CONCLUSIONES:</w:t>
      </w:r>
    </w:p>
    <w:p w:rsidR="004676B6" w:rsidRPr="006009C3" w:rsidRDefault="004676B6">
      <w:pPr>
        <w:spacing w:after="0" w:line="269" w:lineRule="auto"/>
        <w:ind w:left="10"/>
        <w:rPr>
          <w:rFonts w:eastAsia="Arial"/>
          <w:sz w:val="22"/>
        </w:rPr>
      </w:pPr>
    </w:p>
    <w:p w:rsidR="009600BE" w:rsidRPr="009A1600" w:rsidRDefault="009600BE">
      <w:pPr>
        <w:spacing w:after="0" w:line="269" w:lineRule="auto"/>
        <w:ind w:left="10"/>
        <w:rPr>
          <w:rFonts w:eastAsia="Arial"/>
          <w:sz w:val="22"/>
        </w:rPr>
      </w:pPr>
      <w:r w:rsidRPr="009A1600">
        <w:rPr>
          <w:rFonts w:eastAsia="Arial"/>
          <w:sz w:val="22"/>
        </w:rPr>
        <w:t xml:space="preserve">La presente tesis tuvo como objetivo analizar las implicaciones de la Nanotecnología en la Medicina a fin de determinar si es factible o no. </w:t>
      </w:r>
    </w:p>
    <w:p w:rsidR="00E71930" w:rsidRPr="009A1600" w:rsidRDefault="009600BE">
      <w:pPr>
        <w:spacing w:after="0" w:line="269" w:lineRule="auto"/>
        <w:ind w:left="10"/>
        <w:rPr>
          <w:rFonts w:eastAsia="Arial"/>
          <w:sz w:val="22"/>
        </w:rPr>
      </w:pPr>
      <w:r w:rsidRPr="009A1600">
        <w:rPr>
          <w:rFonts w:eastAsia="Arial"/>
          <w:sz w:val="22"/>
        </w:rPr>
        <w:t xml:space="preserve">Para demostrar esto, se definió el concepto de Nanotecnología y Nano medicina y se hizo una investigación a fin de conocer sus presentes y futuras aplicaciones. </w:t>
      </w:r>
    </w:p>
    <w:p w:rsidR="00E71930" w:rsidRPr="009A1600" w:rsidRDefault="00E71930">
      <w:pPr>
        <w:spacing w:after="0" w:line="269" w:lineRule="auto"/>
        <w:ind w:left="10"/>
        <w:rPr>
          <w:rFonts w:eastAsia="Arial"/>
          <w:sz w:val="22"/>
        </w:rPr>
      </w:pPr>
      <w:r w:rsidRPr="009A1600">
        <w:rPr>
          <w:rFonts w:eastAsia="Arial"/>
          <w:sz w:val="22"/>
        </w:rPr>
        <w:t xml:space="preserve">Definitivamente la autora observó que la Nanotecnología es una ciencia con mucho potencial, y que gracias a ella los investigadores están cruzando otra frontera tecnológica. La nanotecnología le ha permitido al ser humano manipular las  moléculas no solo superficialmente, si no, ahora, individualmente.  En la </w:t>
      </w:r>
      <w:proofErr w:type="gramStart"/>
      <w:r w:rsidRPr="009A1600">
        <w:rPr>
          <w:rFonts w:eastAsia="Arial"/>
          <w:sz w:val="22"/>
        </w:rPr>
        <w:t>nano</w:t>
      </w:r>
      <w:proofErr w:type="gramEnd"/>
      <w:r w:rsidRPr="009A1600">
        <w:rPr>
          <w:rFonts w:eastAsia="Arial"/>
          <w:sz w:val="22"/>
        </w:rPr>
        <w:t xml:space="preserve"> dimensión </w:t>
      </w:r>
      <w:r w:rsidR="009A1600" w:rsidRPr="009A1600">
        <w:rPr>
          <w:rFonts w:eastAsia="Arial"/>
          <w:sz w:val="22"/>
        </w:rPr>
        <w:t xml:space="preserve">los científicos </w:t>
      </w:r>
      <w:r w:rsidRPr="009A1600">
        <w:rPr>
          <w:rFonts w:eastAsia="Arial"/>
          <w:sz w:val="22"/>
        </w:rPr>
        <w:t>están aprendiendo a manipular los mecanismos más íntimo</w:t>
      </w:r>
      <w:r w:rsidR="009A1600" w:rsidRPr="009A1600">
        <w:rPr>
          <w:rFonts w:eastAsia="Arial"/>
          <w:sz w:val="22"/>
        </w:rPr>
        <w:t>s</w:t>
      </w:r>
      <w:r w:rsidRPr="009A1600">
        <w:rPr>
          <w:rFonts w:eastAsia="Arial"/>
          <w:sz w:val="22"/>
        </w:rPr>
        <w:t xml:space="preserve"> de la vida. Y le han prometido a la sociedad un mayor control sobre el cuerpo. </w:t>
      </w:r>
    </w:p>
    <w:p w:rsidR="004676B6" w:rsidRPr="009A1600" w:rsidRDefault="00E71930" w:rsidP="009A1600">
      <w:pPr>
        <w:spacing w:after="0" w:line="269" w:lineRule="auto"/>
        <w:ind w:left="10"/>
        <w:rPr>
          <w:rFonts w:eastAsia="Arial"/>
          <w:sz w:val="22"/>
        </w:rPr>
      </w:pPr>
      <w:r w:rsidRPr="009A1600">
        <w:rPr>
          <w:rFonts w:eastAsia="Arial"/>
          <w:sz w:val="22"/>
        </w:rPr>
        <w:t xml:space="preserve">Ante este fenómeno la autora concluye que la nanotecnología es una nueva </w:t>
      </w:r>
      <w:r w:rsidR="009A1600" w:rsidRPr="009A1600">
        <w:rPr>
          <w:rFonts w:eastAsia="Arial"/>
          <w:sz w:val="22"/>
        </w:rPr>
        <w:t>rama que s</w:t>
      </w:r>
      <w:r w:rsidRPr="009A1600">
        <w:rPr>
          <w:rFonts w:eastAsia="Arial"/>
          <w:sz w:val="22"/>
        </w:rPr>
        <w:t xml:space="preserve">e dedica a manipular y desarrollar la dimensión </w:t>
      </w:r>
      <w:proofErr w:type="gramStart"/>
      <w:r w:rsidRPr="009A1600">
        <w:rPr>
          <w:rFonts w:eastAsia="Arial"/>
          <w:sz w:val="22"/>
        </w:rPr>
        <w:t>nano</w:t>
      </w:r>
      <w:proofErr w:type="gramEnd"/>
      <w:r w:rsidRPr="009A1600">
        <w:rPr>
          <w:rFonts w:eastAsia="Arial"/>
          <w:sz w:val="22"/>
        </w:rPr>
        <w:t>, y que sus aplicaciones, por lo tanto, conllevarían al mejoramiento en la calidad de vida de la sociedad si se usa esta ciencia c</w:t>
      </w:r>
      <w:r w:rsidR="009A1600" w:rsidRPr="009A1600">
        <w:rPr>
          <w:rFonts w:eastAsia="Arial"/>
          <w:sz w:val="22"/>
        </w:rPr>
        <w:t>on solidaridad y sentido ético.</w:t>
      </w:r>
    </w:p>
    <w:p w:rsidR="004676B6" w:rsidRPr="009600BE" w:rsidRDefault="004676B6">
      <w:pPr>
        <w:spacing w:after="0" w:line="269" w:lineRule="auto"/>
        <w:ind w:left="10"/>
        <w:rPr>
          <w:rFonts w:ascii="Arial" w:eastAsia="Arial" w:hAnsi="Arial" w:cs="Arial"/>
          <w:sz w:val="20"/>
        </w:rPr>
      </w:pPr>
    </w:p>
    <w:p w:rsidR="004676B6" w:rsidRPr="009600BE" w:rsidRDefault="004676B6">
      <w:pPr>
        <w:spacing w:after="0" w:line="269" w:lineRule="auto"/>
        <w:ind w:left="10"/>
        <w:rPr>
          <w:rFonts w:ascii="Arial" w:eastAsia="Arial" w:hAnsi="Arial" w:cs="Arial"/>
          <w:sz w:val="20"/>
        </w:rPr>
      </w:pPr>
    </w:p>
    <w:p w:rsidR="009003F1" w:rsidRPr="009A1600" w:rsidRDefault="009003F1">
      <w:pPr>
        <w:spacing w:after="0" w:line="269" w:lineRule="auto"/>
        <w:ind w:left="10"/>
        <w:rPr>
          <w:rFonts w:eastAsia="Arial"/>
          <w:b/>
          <w:szCs w:val="24"/>
          <w:u w:val="single"/>
        </w:rPr>
      </w:pPr>
      <w:r w:rsidRPr="009A1600">
        <w:rPr>
          <w:rFonts w:eastAsia="Arial"/>
          <w:b/>
          <w:szCs w:val="24"/>
          <w:u w:val="single"/>
        </w:rPr>
        <w:t>Bibliografía:</w:t>
      </w:r>
    </w:p>
    <w:p w:rsidR="00862BEE" w:rsidRPr="00792809" w:rsidRDefault="00862BEE" w:rsidP="00862BEE">
      <w:pPr>
        <w:spacing w:after="0" w:line="269" w:lineRule="auto"/>
        <w:ind w:left="10"/>
      </w:pPr>
    </w:p>
    <w:p w:rsidR="00862BEE" w:rsidRPr="00AB088A" w:rsidRDefault="00862BEE" w:rsidP="00862BEE">
      <w:pPr>
        <w:pStyle w:val="Prrafodelista"/>
        <w:numPr>
          <w:ilvl w:val="0"/>
          <w:numId w:val="12"/>
        </w:numPr>
        <w:spacing w:after="0" w:line="269" w:lineRule="auto"/>
      </w:pPr>
      <w:r>
        <w:t>(20)</w:t>
      </w:r>
      <w:r w:rsidRPr="00AB088A">
        <w:t>Álvarez Barreto, C.I. (20011).Visión General de la Nanotecnología y sus Posibilidades en el Industria de Alimentos. Cali, Colombia. Universidad del Valle. Recuperado de: https://books.google.com.mx/books?id=j7-</w:t>
      </w:r>
    </w:p>
    <w:p w:rsidR="00862BEE" w:rsidRPr="00862BEE" w:rsidRDefault="00862BEE" w:rsidP="00862BEE">
      <w:pPr>
        <w:pStyle w:val="Prrafodelista"/>
        <w:numPr>
          <w:ilvl w:val="0"/>
          <w:numId w:val="12"/>
        </w:numPr>
        <w:spacing w:after="0" w:line="269" w:lineRule="auto"/>
        <w:rPr>
          <w:lang w:val="en-US"/>
        </w:rPr>
      </w:pPr>
      <w:proofErr w:type="spellStart"/>
      <w:r w:rsidRPr="00862BEE">
        <w:rPr>
          <w:lang w:val="en-US"/>
        </w:rPr>
        <w:t>IZRnyTZsC&amp;printsec</w:t>
      </w:r>
      <w:proofErr w:type="spellEnd"/>
      <w:r w:rsidRPr="00862BEE">
        <w:rPr>
          <w:lang w:val="en-US"/>
        </w:rPr>
        <w:t>=</w:t>
      </w:r>
      <w:proofErr w:type="spellStart"/>
      <w:r w:rsidRPr="00862BEE">
        <w:rPr>
          <w:lang w:val="en-US"/>
        </w:rPr>
        <w:t>frontcover&amp;dq</w:t>
      </w:r>
      <w:proofErr w:type="spellEnd"/>
      <w:r w:rsidRPr="00862BEE">
        <w:rPr>
          <w:lang w:val="en-US"/>
        </w:rPr>
        <w:t>=</w:t>
      </w:r>
      <w:proofErr w:type="spellStart"/>
      <w:r w:rsidRPr="00862BEE">
        <w:rPr>
          <w:lang w:val="en-US"/>
        </w:rPr>
        <w:t>nanotecnologia&amp;hl</w:t>
      </w:r>
      <w:proofErr w:type="spellEnd"/>
      <w:r w:rsidRPr="00862BEE">
        <w:rPr>
          <w:lang w:val="en-US"/>
        </w:rPr>
        <w:t>=</w:t>
      </w:r>
      <w:proofErr w:type="spellStart"/>
      <w:r w:rsidRPr="00862BEE">
        <w:rPr>
          <w:lang w:val="en-US"/>
        </w:rPr>
        <w:t>es</w:t>
      </w:r>
      <w:proofErr w:type="spellEnd"/>
      <w:r w:rsidRPr="00862BEE">
        <w:rPr>
          <w:lang w:val="en-US"/>
        </w:rPr>
        <w:t>-</w:t>
      </w:r>
    </w:p>
    <w:p w:rsidR="00862BEE" w:rsidRPr="00862BEE" w:rsidRDefault="00862BEE" w:rsidP="00862BEE">
      <w:pPr>
        <w:pStyle w:val="Prrafodelista"/>
        <w:numPr>
          <w:ilvl w:val="0"/>
          <w:numId w:val="12"/>
        </w:numPr>
        <w:spacing w:after="0" w:line="269" w:lineRule="auto"/>
        <w:rPr>
          <w:lang w:val="en-US"/>
        </w:rPr>
      </w:pPr>
      <w:r w:rsidRPr="00862BEE">
        <w:rPr>
          <w:lang w:val="en-US"/>
        </w:rPr>
        <w:t>419&amp;sa=</w:t>
      </w:r>
      <w:proofErr w:type="spellStart"/>
      <w:r w:rsidRPr="00862BEE">
        <w:rPr>
          <w:lang w:val="en-US"/>
        </w:rPr>
        <w:t>X&amp;ved</w:t>
      </w:r>
      <w:proofErr w:type="spellEnd"/>
      <w:r w:rsidRPr="00862BEE">
        <w:rPr>
          <w:lang w:val="en-US"/>
        </w:rPr>
        <w:t>=0ahUKEwiD1s3g5bvgAhWDKn0KHY2vBewQ6AEIKTAA#v=</w:t>
      </w:r>
      <w:proofErr w:type="spellStart"/>
      <w:r w:rsidRPr="00862BEE">
        <w:rPr>
          <w:lang w:val="en-US"/>
        </w:rPr>
        <w:t>onepage</w:t>
      </w:r>
      <w:proofErr w:type="spellEnd"/>
    </w:p>
    <w:p w:rsidR="00862BEE" w:rsidRDefault="00862BEE" w:rsidP="00862BEE">
      <w:pPr>
        <w:spacing w:after="0" w:line="269" w:lineRule="auto"/>
        <w:ind w:left="10" w:firstLine="50"/>
        <w:rPr>
          <w:lang w:val="en-US"/>
        </w:rPr>
      </w:pPr>
    </w:p>
    <w:p w:rsidR="00AB088A" w:rsidRPr="00862BEE" w:rsidRDefault="00AB088A" w:rsidP="00862BEE">
      <w:pPr>
        <w:pStyle w:val="Prrafodelista"/>
        <w:numPr>
          <w:ilvl w:val="0"/>
          <w:numId w:val="12"/>
        </w:numPr>
        <w:spacing w:after="0" w:line="269" w:lineRule="auto"/>
        <w:rPr>
          <w:lang w:val="en-US"/>
        </w:rPr>
      </w:pPr>
      <w:r w:rsidRPr="00862BEE">
        <w:rPr>
          <w:lang w:val="en-US"/>
        </w:rPr>
        <w:t xml:space="preserve">(8)Baumgartner W, </w:t>
      </w:r>
      <w:proofErr w:type="spellStart"/>
      <w:r w:rsidRPr="00862BEE">
        <w:rPr>
          <w:lang w:val="en-US"/>
        </w:rPr>
        <w:t>Jäckli</w:t>
      </w:r>
      <w:proofErr w:type="spellEnd"/>
      <w:r w:rsidRPr="00862BEE">
        <w:rPr>
          <w:lang w:val="en-US"/>
        </w:rPr>
        <w:t xml:space="preserve"> B, </w:t>
      </w:r>
      <w:proofErr w:type="spellStart"/>
      <w:r w:rsidRPr="00862BEE">
        <w:rPr>
          <w:lang w:val="en-US"/>
        </w:rPr>
        <w:t>Schmithüsen</w:t>
      </w:r>
      <w:proofErr w:type="spellEnd"/>
      <w:r w:rsidRPr="00862BEE">
        <w:rPr>
          <w:lang w:val="en-US"/>
        </w:rPr>
        <w:t xml:space="preserve"> B, Weber F. </w:t>
      </w:r>
      <w:proofErr w:type="spellStart"/>
      <w:r w:rsidRPr="00862BEE">
        <w:rPr>
          <w:lang w:val="en-US"/>
        </w:rPr>
        <w:t>Nanotechnologie</w:t>
      </w:r>
      <w:proofErr w:type="spellEnd"/>
      <w:r w:rsidRPr="00862BEE">
        <w:rPr>
          <w:lang w:val="en-US"/>
        </w:rPr>
        <w:t xml:space="preserve"> in der </w:t>
      </w:r>
      <w:proofErr w:type="spellStart"/>
      <w:r w:rsidRPr="00862BEE">
        <w:rPr>
          <w:lang w:val="en-US"/>
        </w:rPr>
        <w:t>Medizin</w:t>
      </w:r>
      <w:proofErr w:type="spellEnd"/>
      <w:r w:rsidRPr="00862BEE">
        <w:rPr>
          <w:lang w:val="en-US"/>
        </w:rPr>
        <w:t xml:space="preserve">. </w:t>
      </w:r>
      <w:proofErr w:type="spellStart"/>
      <w:r w:rsidRPr="00862BEE">
        <w:rPr>
          <w:lang w:val="en-US"/>
        </w:rPr>
        <w:t>Berna</w:t>
      </w:r>
      <w:proofErr w:type="spellEnd"/>
      <w:r w:rsidRPr="00862BEE">
        <w:rPr>
          <w:lang w:val="en-US"/>
        </w:rPr>
        <w:t>:  TA-SWISS Centre for Technology Assessment</w:t>
      </w:r>
      <w:proofErr w:type="gramStart"/>
      <w:r w:rsidRPr="00862BEE">
        <w:rPr>
          <w:lang w:val="en-US"/>
        </w:rPr>
        <w:t>,  2003</w:t>
      </w:r>
      <w:proofErr w:type="gramEnd"/>
      <w:r w:rsidRPr="00862BEE">
        <w:rPr>
          <w:lang w:val="en-US"/>
        </w:rPr>
        <w:t>.</w:t>
      </w:r>
    </w:p>
    <w:p w:rsidR="00AB088A" w:rsidRPr="00AB088A" w:rsidRDefault="00AB088A" w:rsidP="00862BEE">
      <w:pPr>
        <w:pStyle w:val="Prrafodelista"/>
        <w:numPr>
          <w:ilvl w:val="0"/>
          <w:numId w:val="12"/>
        </w:numPr>
        <w:spacing w:after="0" w:line="269" w:lineRule="auto"/>
      </w:pPr>
      <w:r w:rsidRPr="00AB088A">
        <w:t>TA47/2003.</w:t>
      </w:r>
    </w:p>
    <w:p w:rsidR="00862BEE" w:rsidRDefault="00862BEE" w:rsidP="00862BEE">
      <w:pPr>
        <w:spacing w:after="0" w:line="269" w:lineRule="auto"/>
        <w:ind w:left="10"/>
        <w:rPr>
          <w:lang w:val="en-US"/>
        </w:rPr>
      </w:pPr>
    </w:p>
    <w:p w:rsidR="00862BEE" w:rsidRDefault="00862BEE" w:rsidP="00862BEE">
      <w:pPr>
        <w:pStyle w:val="Prrafodelista"/>
        <w:numPr>
          <w:ilvl w:val="0"/>
          <w:numId w:val="12"/>
        </w:numPr>
        <w:spacing w:after="0" w:line="269" w:lineRule="auto"/>
      </w:pPr>
      <w:r w:rsidRPr="00862BEE">
        <w:rPr>
          <w:lang w:val="en-US"/>
        </w:rPr>
        <w:t>(15)</w:t>
      </w:r>
      <w:proofErr w:type="spellStart"/>
      <w:r w:rsidRPr="00862BEE">
        <w:rPr>
          <w:lang w:val="en-US"/>
        </w:rPr>
        <w:t>Boisseau</w:t>
      </w:r>
      <w:proofErr w:type="spellEnd"/>
      <w:r w:rsidRPr="00862BEE">
        <w:rPr>
          <w:lang w:val="en-US"/>
        </w:rPr>
        <w:t xml:space="preserve">, P., </w:t>
      </w:r>
      <w:proofErr w:type="spellStart"/>
      <w:r w:rsidRPr="00862BEE">
        <w:rPr>
          <w:lang w:val="en-US"/>
        </w:rPr>
        <w:t>Loubatonb</w:t>
      </w:r>
      <w:proofErr w:type="spellEnd"/>
      <w:r w:rsidRPr="00862BEE">
        <w:rPr>
          <w:lang w:val="en-US"/>
        </w:rPr>
        <w:t>, B. (2011). “</w:t>
      </w:r>
      <w:proofErr w:type="spellStart"/>
      <w:r w:rsidRPr="00862BEE">
        <w:rPr>
          <w:lang w:val="en-US"/>
        </w:rPr>
        <w:t>Nanomedicine</w:t>
      </w:r>
      <w:proofErr w:type="spellEnd"/>
      <w:r w:rsidRPr="00862BEE">
        <w:rPr>
          <w:lang w:val="en-US"/>
        </w:rPr>
        <w:t xml:space="preserve">, nanotechnology in medicine”. </w:t>
      </w:r>
      <w:r w:rsidRPr="004676B6">
        <w:t xml:space="preserve">En CR </w:t>
      </w:r>
      <w:proofErr w:type="spellStart"/>
      <w:r w:rsidRPr="004676B6">
        <w:t>Physique</w:t>
      </w:r>
      <w:proofErr w:type="spellEnd"/>
      <w:r w:rsidRPr="004676B6">
        <w:t>. 12(7</w:t>
      </w:r>
      <w:proofErr w:type="gramStart"/>
      <w:r w:rsidRPr="004676B6">
        <w:t>) ,</w:t>
      </w:r>
      <w:proofErr w:type="gramEnd"/>
      <w:r w:rsidRPr="004676B6">
        <w:t xml:space="preserve"> </w:t>
      </w:r>
      <w:proofErr w:type="spellStart"/>
      <w:r w:rsidRPr="004676B6">
        <w:t>pp</w:t>
      </w:r>
      <w:proofErr w:type="spellEnd"/>
      <w:r w:rsidRPr="004676B6">
        <w:t xml:space="preserve">  620.</w:t>
      </w:r>
      <w:r>
        <w:t xml:space="preserve"> </w:t>
      </w:r>
    </w:p>
    <w:p w:rsidR="00862BEE" w:rsidRDefault="00862BEE" w:rsidP="00862BEE">
      <w:pPr>
        <w:spacing w:after="0" w:line="269" w:lineRule="auto"/>
        <w:ind w:left="10"/>
        <w:rPr>
          <w:lang w:val="en-US"/>
        </w:rPr>
      </w:pPr>
    </w:p>
    <w:p w:rsidR="00862BEE" w:rsidRDefault="00862BEE" w:rsidP="00862BEE">
      <w:pPr>
        <w:pStyle w:val="Prrafodelista"/>
        <w:numPr>
          <w:ilvl w:val="0"/>
          <w:numId w:val="12"/>
        </w:numPr>
        <w:spacing w:after="0" w:line="269" w:lineRule="auto"/>
      </w:pPr>
      <w:r w:rsidRPr="00862BEE">
        <w:rPr>
          <w:lang w:val="en-US"/>
        </w:rPr>
        <w:t>(12)</w:t>
      </w:r>
      <w:proofErr w:type="spellStart"/>
      <w:r w:rsidRPr="00862BEE">
        <w:rPr>
          <w:lang w:val="en-US"/>
        </w:rPr>
        <w:t>Bouwmeester</w:t>
      </w:r>
      <w:proofErr w:type="spellEnd"/>
      <w:r w:rsidRPr="00862BEE">
        <w:rPr>
          <w:lang w:val="en-US"/>
        </w:rPr>
        <w:t xml:space="preserve">, H., </w:t>
      </w:r>
      <w:proofErr w:type="spellStart"/>
      <w:r w:rsidRPr="00862BEE">
        <w:rPr>
          <w:lang w:val="en-US"/>
        </w:rPr>
        <w:t>Dekkers</w:t>
      </w:r>
      <w:proofErr w:type="spellEnd"/>
      <w:r w:rsidRPr="00862BEE">
        <w:rPr>
          <w:lang w:val="en-US"/>
        </w:rPr>
        <w:t xml:space="preserve">, S., </w:t>
      </w:r>
      <w:proofErr w:type="spellStart"/>
      <w:r w:rsidRPr="00862BEE">
        <w:rPr>
          <w:lang w:val="en-US"/>
        </w:rPr>
        <w:t>Noordam</w:t>
      </w:r>
      <w:proofErr w:type="spellEnd"/>
      <w:r w:rsidRPr="00862BEE">
        <w:rPr>
          <w:lang w:val="en-US"/>
        </w:rPr>
        <w:t xml:space="preserve">, M., </w:t>
      </w:r>
      <w:proofErr w:type="spellStart"/>
      <w:r w:rsidRPr="00862BEE">
        <w:rPr>
          <w:lang w:val="en-US"/>
        </w:rPr>
        <w:t>Hagens</w:t>
      </w:r>
      <w:proofErr w:type="spellEnd"/>
      <w:r w:rsidRPr="00862BEE">
        <w:rPr>
          <w:lang w:val="en-US"/>
        </w:rPr>
        <w:t xml:space="preserve">, W., </w:t>
      </w:r>
      <w:proofErr w:type="spellStart"/>
      <w:r w:rsidRPr="00862BEE">
        <w:rPr>
          <w:lang w:val="en-US"/>
        </w:rPr>
        <w:t>Bulder</w:t>
      </w:r>
      <w:proofErr w:type="spellEnd"/>
      <w:r w:rsidRPr="00862BEE">
        <w:rPr>
          <w:lang w:val="en-US"/>
        </w:rPr>
        <w:t xml:space="preserve">, A., De </w:t>
      </w:r>
      <w:proofErr w:type="spellStart"/>
      <w:r w:rsidRPr="00862BEE">
        <w:rPr>
          <w:lang w:val="en-US"/>
        </w:rPr>
        <w:t>Heer</w:t>
      </w:r>
      <w:proofErr w:type="spellEnd"/>
      <w:r w:rsidRPr="00862BEE">
        <w:rPr>
          <w:lang w:val="en-US"/>
        </w:rPr>
        <w:t xml:space="preserve">, C., Ten </w:t>
      </w:r>
      <w:proofErr w:type="spellStart"/>
      <w:r w:rsidRPr="00862BEE">
        <w:rPr>
          <w:lang w:val="en-US"/>
        </w:rPr>
        <w:t>Voorde</w:t>
      </w:r>
      <w:proofErr w:type="spellEnd"/>
      <w:r w:rsidRPr="00862BEE">
        <w:rPr>
          <w:lang w:val="en-US"/>
        </w:rPr>
        <w:t xml:space="preserve">, S.E., </w:t>
      </w:r>
      <w:proofErr w:type="spellStart"/>
      <w:r w:rsidRPr="00862BEE">
        <w:rPr>
          <w:lang w:val="en-US"/>
        </w:rPr>
        <w:t>Wijnhoven</w:t>
      </w:r>
      <w:proofErr w:type="spellEnd"/>
      <w:r w:rsidRPr="00862BEE">
        <w:rPr>
          <w:lang w:val="en-US"/>
        </w:rPr>
        <w:t xml:space="preserve">, S.W., Marvin, H.J., sips, A.J. (2009). Review of health safety aspects of nanotechnologies in food production. </w:t>
      </w:r>
      <w:r w:rsidRPr="004676B6">
        <w:t xml:space="preserve">En </w:t>
      </w:r>
      <w:proofErr w:type="spellStart"/>
      <w:r w:rsidRPr="004676B6">
        <w:t>Regul</w:t>
      </w:r>
      <w:proofErr w:type="spellEnd"/>
      <w:r w:rsidRPr="004676B6">
        <w:t xml:space="preserve"> </w:t>
      </w:r>
      <w:proofErr w:type="spellStart"/>
      <w:r w:rsidRPr="004676B6">
        <w:t>Toxic</w:t>
      </w:r>
      <w:r>
        <w:t>ol</w:t>
      </w:r>
      <w:proofErr w:type="spellEnd"/>
      <w:r>
        <w:t xml:space="preserve"> </w:t>
      </w:r>
      <w:proofErr w:type="spellStart"/>
      <w:r>
        <w:t>Pharmacol</w:t>
      </w:r>
      <w:proofErr w:type="spellEnd"/>
      <w:r>
        <w:t xml:space="preserve">. 53(1), </w:t>
      </w:r>
      <w:proofErr w:type="spellStart"/>
      <w:r>
        <w:t>pp</w:t>
      </w:r>
      <w:proofErr w:type="spellEnd"/>
      <w:r>
        <w:t xml:space="preserve"> 52. </w:t>
      </w:r>
    </w:p>
    <w:p w:rsidR="00AB088A" w:rsidRDefault="00AB088A" w:rsidP="00862BEE">
      <w:pPr>
        <w:spacing w:after="0" w:line="269" w:lineRule="auto"/>
        <w:ind w:left="10" w:firstLine="50"/>
      </w:pPr>
    </w:p>
    <w:p w:rsidR="00AB088A" w:rsidRDefault="00AB088A" w:rsidP="00862BEE">
      <w:pPr>
        <w:pStyle w:val="Prrafodelista"/>
        <w:numPr>
          <w:ilvl w:val="0"/>
          <w:numId w:val="12"/>
        </w:numPr>
        <w:spacing w:after="0" w:line="269" w:lineRule="auto"/>
      </w:pPr>
      <w:r w:rsidRPr="009003F1">
        <w:t xml:space="preserve">(5) Chau, C.F et al., (2007). </w:t>
      </w:r>
      <w:r w:rsidRPr="00862BEE">
        <w:rPr>
          <w:lang w:val="en-US"/>
        </w:rPr>
        <w:t xml:space="preserve">The development of regulations for food nanotechnology. </w:t>
      </w:r>
      <w:proofErr w:type="spellStart"/>
      <w:r w:rsidRPr="009003F1">
        <w:t>Trends</w:t>
      </w:r>
      <w:proofErr w:type="spellEnd"/>
      <w:r w:rsidRPr="009003F1">
        <w:t xml:space="preserve"> in </w:t>
      </w:r>
      <w:proofErr w:type="spellStart"/>
      <w:r w:rsidRPr="009003F1">
        <w:t>Food</w:t>
      </w:r>
      <w:proofErr w:type="spellEnd"/>
      <w:r w:rsidRPr="009003F1">
        <w:t xml:space="preserve"> </w:t>
      </w:r>
      <w:proofErr w:type="spellStart"/>
      <w:r w:rsidRPr="009003F1">
        <w:t>Science</w:t>
      </w:r>
      <w:proofErr w:type="spellEnd"/>
      <w:r w:rsidRPr="009003F1">
        <w:t xml:space="preserve"> &amp; </w:t>
      </w:r>
      <w:proofErr w:type="spellStart"/>
      <w:r w:rsidRPr="009003F1">
        <w:t>Technology</w:t>
      </w:r>
      <w:proofErr w:type="spellEnd"/>
      <w:r w:rsidRPr="009003F1">
        <w:t>, 18(5), 269. Doi:DOI:10.1016/j.tifs.2007.01.007</w:t>
      </w:r>
    </w:p>
    <w:p w:rsidR="00862BEE" w:rsidRDefault="00862BEE" w:rsidP="00862BEE">
      <w:pPr>
        <w:spacing w:after="0" w:line="269" w:lineRule="auto"/>
        <w:ind w:left="10"/>
      </w:pPr>
    </w:p>
    <w:p w:rsidR="00AB088A" w:rsidRDefault="00862BEE" w:rsidP="00862BEE">
      <w:pPr>
        <w:pStyle w:val="Prrafodelista"/>
        <w:numPr>
          <w:ilvl w:val="0"/>
          <w:numId w:val="12"/>
        </w:numPr>
        <w:spacing w:after="0" w:line="269" w:lineRule="auto"/>
      </w:pPr>
      <w:r>
        <w:lastRenderedPageBreak/>
        <w:t>(11)</w:t>
      </w:r>
      <w:r w:rsidRPr="004676B6">
        <w:t>Cuadros Celorrio, M., Llanos Méndez, A., Villegas Portero, R., (2009). Nanotecnología en Medicina: Informe de síntesis de tecnología emergente. España. Agencia de Evaluación de Tecnologías Sanitarias de Andalucía. Recuperado de: http://www.aetsa.org/download/publicaciones/antiguas/AETSA</w:t>
      </w:r>
      <w:r>
        <w:t xml:space="preserve">_200702_F2_Nanomedicina.pdf </w:t>
      </w:r>
    </w:p>
    <w:p w:rsidR="00862BEE" w:rsidRDefault="00862BEE" w:rsidP="00862BEE">
      <w:pPr>
        <w:spacing w:after="0" w:line="269" w:lineRule="auto"/>
        <w:ind w:left="10"/>
      </w:pPr>
    </w:p>
    <w:p w:rsidR="00862BEE" w:rsidRDefault="00862BEE" w:rsidP="00862BEE">
      <w:pPr>
        <w:pStyle w:val="Prrafodelista"/>
        <w:numPr>
          <w:ilvl w:val="0"/>
          <w:numId w:val="12"/>
        </w:numPr>
        <w:spacing w:after="0" w:line="269" w:lineRule="auto"/>
      </w:pPr>
      <w:r>
        <w:t>(13)</w:t>
      </w:r>
      <w:proofErr w:type="spellStart"/>
      <w:r w:rsidRPr="004676B6">
        <w:t>Etheridge</w:t>
      </w:r>
      <w:proofErr w:type="spellEnd"/>
      <w:r w:rsidRPr="004676B6">
        <w:t xml:space="preserve">, </w:t>
      </w:r>
      <w:proofErr w:type="spellStart"/>
      <w:r w:rsidRPr="004676B6">
        <w:t>M.l</w:t>
      </w:r>
      <w:proofErr w:type="spellEnd"/>
      <w:r w:rsidRPr="004676B6">
        <w:t xml:space="preserve">., Campbell, S.A., </w:t>
      </w:r>
      <w:proofErr w:type="spellStart"/>
      <w:r w:rsidRPr="004676B6">
        <w:t>Erdman</w:t>
      </w:r>
      <w:proofErr w:type="spellEnd"/>
      <w:r w:rsidRPr="004676B6">
        <w:t xml:space="preserve">, A.G., </w:t>
      </w:r>
      <w:proofErr w:type="spellStart"/>
      <w:r w:rsidRPr="004676B6">
        <w:t>Haynes</w:t>
      </w:r>
      <w:proofErr w:type="spellEnd"/>
      <w:r w:rsidRPr="004676B6">
        <w:t xml:space="preserve">, </w:t>
      </w:r>
      <w:proofErr w:type="spellStart"/>
      <w:r w:rsidRPr="004676B6">
        <w:t>C.l</w:t>
      </w:r>
      <w:proofErr w:type="spellEnd"/>
      <w:r w:rsidRPr="004676B6">
        <w:t xml:space="preserve">., Wolf, S.M., </w:t>
      </w:r>
      <w:proofErr w:type="spellStart"/>
      <w:r w:rsidRPr="004676B6">
        <w:t>Mccullough</w:t>
      </w:r>
      <w:proofErr w:type="spellEnd"/>
      <w:r w:rsidRPr="004676B6">
        <w:t xml:space="preserve">, J. (2013). </w:t>
      </w:r>
      <w:r w:rsidRPr="00862BEE">
        <w:rPr>
          <w:lang w:val="en-US"/>
        </w:rPr>
        <w:t xml:space="preserve">The big picture on </w:t>
      </w:r>
      <w:proofErr w:type="spellStart"/>
      <w:r w:rsidRPr="00862BEE">
        <w:rPr>
          <w:lang w:val="en-US"/>
        </w:rPr>
        <w:t>nanomedicine</w:t>
      </w:r>
      <w:proofErr w:type="spellEnd"/>
      <w:r w:rsidRPr="00862BEE">
        <w:rPr>
          <w:lang w:val="en-US"/>
        </w:rPr>
        <w:t xml:space="preserve">: the state of investigational and approved </w:t>
      </w:r>
      <w:proofErr w:type="spellStart"/>
      <w:r w:rsidRPr="00862BEE">
        <w:rPr>
          <w:lang w:val="en-US"/>
        </w:rPr>
        <w:t>nanomedicine</w:t>
      </w:r>
      <w:proofErr w:type="spellEnd"/>
      <w:r w:rsidRPr="00862BEE">
        <w:rPr>
          <w:lang w:val="en-US"/>
        </w:rPr>
        <w:t xml:space="preserve"> products. </w:t>
      </w:r>
      <w:r w:rsidRPr="004676B6">
        <w:t xml:space="preserve">En </w:t>
      </w:r>
      <w:proofErr w:type="spellStart"/>
      <w:r w:rsidRPr="004676B6">
        <w:t>Nanomedicine</w:t>
      </w:r>
      <w:proofErr w:type="spellEnd"/>
      <w:r w:rsidRPr="004676B6">
        <w:t xml:space="preserve">. 9(1), </w:t>
      </w:r>
      <w:proofErr w:type="spellStart"/>
      <w:r w:rsidRPr="004676B6">
        <w:t>pp</w:t>
      </w:r>
      <w:proofErr w:type="spellEnd"/>
      <w:r w:rsidRPr="004676B6">
        <w:t xml:space="preserve"> 1.</w:t>
      </w:r>
    </w:p>
    <w:p w:rsidR="00AB088A" w:rsidRDefault="00AB088A" w:rsidP="00AB088A">
      <w:pPr>
        <w:spacing w:after="0" w:line="269" w:lineRule="auto"/>
        <w:ind w:left="10"/>
      </w:pPr>
    </w:p>
    <w:p w:rsidR="00AB088A" w:rsidRDefault="00AB088A" w:rsidP="00862BEE">
      <w:pPr>
        <w:pStyle w:val="Prrafodelista"/>
        <w:numPr>
          <w:ilvl w:val="0"/>
          <w:numId w:val="12"/>
        </w:numPr>
        <w:spacing w:after="0" w:line="269" w:lineRule="auto"/>
      </w:pPr>
      <w:r w:rsidRPr="00740EBD">
        <w:t>(10)</w:t>
      </w:r>
      <w:proofErr w:type="spellStart"/>
      <w:r w:rsidRPr="00740EBD">
        <w:t>European</w:t>
      </w:r>
      <w:proofErr w:type="spellEnd"/>
      <w:r w:rsidRPr="00740EBD">
        <w:t xml:space="preserve"> </w:t>
      </w:r>
      <w:proofErr w:type="spellStart"/>
      <w:r w:rsidRPr="00740EBD">
        <w:t>Union</w:t>
      </w:r>
      <w:proofErr w:type="spellEnd"/>
      <w:r w:rsidRPr="00740EBD">
        <w:t xml:space="preserve">. (2012). </w:t>
      </w:r>
      <w:proofErr w:type="spellStart"/>
      <w:r w:rsidRPr="00740EBD">
        <w:t>Nanomateriales</w:t>
      </w:r>
      <w:proofErr w:type="spellEnd"/>
      <w:r w:rsidRPr="00740EBD">
        <w:t xml:space="preserve">. </w:t>
      </w:r>
      <w:proofErr w:type="spellStart"/>
      <w:r w:rsidRPr="00740EBD">
        <w:t>EurPublic</w:t>
      </w:r>
      <w:proofErr w:type="spellEnd"/>
      <w:r w:rsidRPr="00740EBD">
        <w:t xml:space="preserve"> </w:t>
      </w:r>
      <w:proofErr w:type="spellStart"/>
      <w:r w:rsidRPr="00740EBD">
        <w:t>Health</w:t>
      </w:r>
      <w:proofErr w:type="spellEnd"/>
      <w:r w:rsidRPr="00740EBD">
        <w:t xml:space="preserve">. </w:t>
      </w:r>
      <w:r w:rsidRPr="004676B6">
        <w:t>Recuperado de: https://ec.europa.eu/health/scientific_committees/opinions_layman/nanomaterials/</w:t>
      </w:r>
      <w:r>
        <w:t xml:space="preserve">es/aboutnanomaterials.htm#7 </w:t>
      </w:r>
    </w:p>
    <w:p w:rsidR="00AB088A" w:rsidRDefault="00AB088A" w:rsidP="00AB088A">
      <w:pPr>
        <w:spacing w:after="0" w:line="269" w:lineRule="auto"/>
        <w:ind w:left="10"/>
      </w:pPr>
    </w:p>
    <w:p w:rsidR="00AB088A" w:rsidRDefault="00AB088A" w:rsidP="00862BEE">
      <w:pPr>
        <w:pStyle w:val="Prrafodelista"/>
        <w:numPr>
          <w:ilvl w:val="0"/>
          <w:numId w:val="12"/>
        </w:numPr>
        <w:spacing w:after="0" w:line="269" w:lineRule="auto"/>
      </w:pPr>
      <w:r w:rsidRPr="009003F1">
        <w:t xml:space="preserve">(3) </w:t>
      </w:r>
      <w:proofErr w:type="spellStart"/>
      <w:r w:rsidRPr="009003F1">
        <w:t>Euroresidentes</w:t>
      </w:r>
      <w:proofErr w:type="spellEnd"/>
      <w:r w:rsidRPr="009003F1">
        <w:t xml:space="preserve">. (2000). Nanotecnología: ¿Qué </w:t>
      </w:r>
      <w:proofErr w:type="spellStart"/>
      <w:r w:rsidRPr="009003F1">
        <w:t>es?concepto</w:t>
      </w:r>
      <w:proofErr w:type="spellEnd"/>
      <w:r w:rsidRPr="009003F1">
        <w:t xml:space="preserve">, definición, significado, 2007. Recuperado de: </w:t>
      </w:r>
      <w:hyperlink r:id="rId14" w:history="1">
        <w:r w:rsidRPr="002749EB">
          <w:rPr>
            <w:rStyle w:val="Hipervnculo"/>
            <w:color w:val="auto"/>
          </w:rPr>
          <w:t>http://www.euroresidentes.com/futuro/nanotecnologia_que_es.htm</w:t>
        </w:r>
      </w:hyperlink>
    </w:p>
    <w:p w:rsidR="00862BEE" w:rsidRDefault="00862BEE" w:rsidP="00862BEE">
      <w:pPr>
        <w:spacing w:after="0" w:line="269" w:lineRule="auto"/>
        <w:ind w:left="10"/>
      </w:pPr>
    </w:p>
    <w:p w:rsidR="00862BEE" w:rsidRDefault="00862BEE" w:rsidP="00862BEE">
      <w:pPr>
        <w:pStyle w:val="Prrafodelista"/>
        <w:numPr>
          <w:ilvl w:val="0"/>
          <w:numId w:val="12"/>
        </w:numPr>
        <w:spacing w:after="0" w:line="269" w:lineRule="auto"/>
      </w:pPr>
      <w:r w:rsidRPr="00862BEE">
        <w:rPr>
          <w:lang w:val="en-US"/>
        </w:rPr>
        <w:t>(14)</w:t>
      </w:r>
      <w:proofErr w:type="spellStart"/>
      <w:r w:rsidRPr="00862BEE">
        <w:rPr>
          <w:lang w:val="en-US"/>
        </w:rPr>
        <w:t>Fedorovich</w:t>
      </w:r>
      <w:proofErr w:type="spellEnd"/>
      <w:r w:rsidRPr="00862BEE">
        <w:rPr>
          <w:lang w:val="en-US"/>
        </w:rPr>
        <w:t xml:space="preserve">, S., </w:t>
      </w:r>
      <w:proofErr w:type="spellStart"/>
      <w:r w:rsidRPr="00862BEE">
        <w:rPr>
          <w:lang w:val="en-US"/>
        </w:rPr>
        <w:t>Alekseenko</w:t>
      </w:r>
      <w:proofErr w:type="spellEnd"/>
      <w:r w:rsidRPr="00862BEE">
        <w:rPr>
          <w:lang w:val="en-US"/>
        </w:rPr>
        <w:t xml:space="preserve">, A., </w:t>
      </w:r>
      <w:proofErr w:type="spellStart"/>
      <w:r w:rsidRPr="00862BEE">
        <w:rPr>
          <w:lang w:val="en-US"/>
        </w:rPr>
        <w:t>Waseem</w:t>
      </w:r>
      <w:proofErr w:type="spellEnd"/>
      <w:r w:rsidRPr="00862BEE">
        <w:rPr>
          <w:lang w:val="en-US"/>
        </w:rPr>
        <w:t>, T. (2010). Are synapses targets of nanoparticles? .</w:t>
      </w:r>
      <w:r w:rsidRPr="004676B6">
        <w:t xml:space="preserve">En </w:t>
      </w:r>
      <w:proofErr w:type="spellStart"/>
      <w:r w:rsidRPr="004676B6">
        <w:t>B</w:t>
      </w:r>
      <w:r>
        <w:t>iochem</w:t>
      </w:r>
      <w:proofErr w:type="spellEnd"/>
      <w:r>
        <w:t xml:space="preserve"> </w:t>
      </w:r>
      <w:proofErr w:type="spellStart"/>
      <w:r>
        <w:t>Soc</w:t>
      </w:r>
      <w:proofErr w:type="spellEnd"/>
      <w:r>
        <w:t xml:space="preserve"> </w:t>
      </w:r>
      <w:proofErr w:type="spellStart"/>
      <w:r>
        <w:t>Trans</w:t>
      </w:r>
      <w:proofErr w:type="spellEnd"/>
      <w:r>
        <w:t>. 38(2), 536</w:t>
      </w:r>
    </w:p>
    <w:p w:rsidR="00862BEE" w:rsidRDefault="00862BEE" w:rsidP="00862BEE">
      <w:pPr>
        <w:spacing w:after="0" w:line="269" w:lineRule="auto"/>
        <w:ind w:left="10"/>
      </w:pPr>
    </w:p>
    <w:p w:rsidR="00862BEE" w:rsidRDefault="00862BEE" w:rsidP="00862BEE">
      <w:pPr>
        <w:pStyle w:val="Prrafodelista"/>
        <w:numPr>
          <w:ilvl w:val="0"/>
          <w:numId w:val="12"/>
        </w:numPr>
        <w:spacing w:after="0" w:line="269" w:lineRule="auto"/>
      </w:pPr>
      <w:r w:rsidRPr="009003F1">
        <w:t xml:space="preserve">(7) </w:t>
      </w:r>
      <w:proofErr w:type="spellStart"/>
      <w:r w:rsidRPr="009003F1">
        <w:t>Giraldo</w:t>
      </w:r>
      <w:proofErr w:type="gramStart"/>
      <w:r w:rsidRPr="009003F1">
        <w:t>,J.J</w:t>
      </w:r>
      <w:proofErr w:type="spellEnd"/>
      <w:proofErr w:type="gramEnd"/>
      <w:r w:rsidRPr="009003F1">
        <w:t xml:space="preserve">.(2014).Guía didáctica para la enseñanza de la Nanotecnología en la educación secundaria, España, </w:t>
      </w:r>
      <w:proofErr w:type="spellStart"/>
      <w:r w:rsidRPr="009003F1">
        <w:t>Madrid.CYTED</w:t>
      </w:r>
      <w:proofErr w:type="spellEnd"/>
      <w:r w:rsidRPr="009003F1">
        <w:t>, NANODYF. Recuperado de:https://www.icmm.csic.es/es/divulgacion/documen</w:t>
      </w:r>
      <w:r>
        <w:t xml:space="preserve">tos/LIBRO_GUIA_DIDACTICA.pdf </w:t>
      </w:r>
    </w:p>
    <w:p w:rsidR="00862BEE" w:rsidRDefault="00862BEE" w:rsidP="00862BEE">
      <w:pPr>
        <w:spacing w:after="0" w:line="269" w:lineRule="auto"/>
        <w:ind w:left="10"/>
      </w:pPr>
    </w:p>
    <w:p w:rsidR="00862BEE" w:rsidRDefault="00862BEE" w:rsidP="00862BEE">
      <w:pPr>
        <w:pStyle w:val="Prrafodelista"/>
        <w:numPr>
          <w:ilvl w:val="0"/>
          <w:numId w:val="12"/>
        </w:numPr>
        <w:spacing w:after="0" w:line="269" w:lineRule="auto"/>
      </w:pPr>
      <w:r w:rsidRPr="00862BEE">
        <w:rPr>
          <w:lang w:val="en-US"/>
        </w:rPr>
        <w:t>(16)</w:t>
      </w:r>
      <w:proofErr w:type="spellStart"/>
      <w:r w:rsidRPr="00862BEE">
        <w:rPr>
          <w:lang w:val="en-US"/>
        </w:rPr>
        <w:t>Kewal</w:t>
      </w:r>
      <w:proofErr w:type="spellEnd"/>
      <w:r w:rsidRPr="00862BEE">
        <w:rPr>
          <w:lang w:val="en-US"/>
        </w:rPr>
        <w:t xml:space="preserve">, J. (2005). “Nanotechnology in clinical laboratory diagnostics”. </w:t>
      </w:r>
      <w:r w:rsidRPr="004676B6">
        <w:t xml:space="preserve">En </w:t>
      </w:r>
      <w:proofErr w:type="spellStart"/>
      <w:r w:rsidRPr="004676B6">
        <w:t>Clin</w:t>
      </w:r>
      <w:proofErr w:type="spellEnd"/>
      <w:r w:rsidRPr="004676B6">
        <w:t xml:space="preserve"> </w:t>
      </w:r>
      <w:proofErr w:type="spellStart"/>
      <w:r>
        <w:t>Chim</w:t>
      </w:r>
      <w:proofErr w:type="spellEnd"/>
      <w:r>
        <w:t xml:space="preserve"> Acta. 358(1-2), </w:t>
      </w:r>
      <w:proofErr w:type="spellStart"/>
      <w:r>
        <w:t>pp</w:t>
      </w:r>
      <w:proofErr w:type="spellEnd"/>
      <w:r>
        <w:t xml:space="preserve"> 37. </w:t>
      </w:r>
    </w:p>
    <w:p w:rsidR="00862BEE" w:rsidRDefault="00862BEE" w:rsidP="00862BEE">
      <w:pPr>
        <w:spacing w:after="0" w:line="269" w:lineRule="auto"/>
        <w:ind w:left="10"/>
      </w:pPr>
    </w:p>
    <w:p w:rsidR="00862BEE" w:rsidRPr="00862BEE" w:rsidRDefault="00862BEE" w:rsidP="00862BEE">
      <w:pPr>
        <w:pStyle w:val="Prrafodelista"/>
        <w:numPr>
          <w:ilvl w:val="0"/>
          <w:numId w:val="12"/>
        </w:numPr>
        <w:spacing w:after="0" w:line="269" w:lineRule="auto"/>
        <w:rPr>
          <w:lang w:val="en-US"/>
        </w:rPr>
      </w:pPr>
      <w:r>
        <w:t>(19)</w:t>
      </w:r>
      <w:r w:rsidRPr="004676B6">
        <w:t xml:space="preserve"> Lechuga. L., Nano medicina: aplicación de la Nanotecnología en la salud. Grupo de </w:t>
      </w:r>
      <w:proofErr w:type="spellStart"/>
      <w:r w:rsidRPr="004676B6">
        <w:t>Nanobiosensores</w:t>
      </w:r>
      <w:proofErr w:type="spellEnd"/>
      <w:r w:rsidRPr="004676B6">
        <w:t xml:space="preserve"> y Aplicaciones </w:t>
      </w:r>
      <w:proofErr w:type="spellStart"/>
      <w:r w:rsidRPr="004676B6">
        <w:t>Bioanalíticas</w:t>
      </w:r>
      <w:proofErr w:type="spellEnd"/>
      <w:r w:rsidRPr="004676B6">
        <w:t xml:space="preserve">, Centro de Investigación en </w:t>
      </w:r>
      <w:proofErr w:type="spellStart"/>
      <w:r w:rsidRPr="004676B6">
        <w:t>Nanociencia</w:t>
      </w:r>
      <w:proofErr w:type="spellEnd"/>
      <w:r w:rsidRPr="004676B6">
        <w:t xml:space="preserve"> y Nanotecnología (CIN2), Consejo Superior de Investigaciones Científicas. </w:t>
      </w:r>
      <w:proofErr w:type="spellStart"/>
      <w:r w:rsidRPr="00862BEE">
        <w:rPr>
          <w:lang w:val="en-US"/>
        </w:rPr>
        <w:t>Recuperado</w:t>
      </w:r>
      <w:proofErr w:type="spellEnd"/>
      <w:r w:rsidRPr="00862BEE">
        <w:rPr>
          <w:lang w:val="en-US"/>
        </w:rPr>
        <w:t xml:space="preserve"> de: </w:t>
      </w:r>
    </w:p>
    <w:p w:rsidR="00862BEE" w:rsidRPr="00862BEE" w:rsidRDefault="00862BEE" w:rsidP="00862BEE">
      <w:pPr>
        <w:pStyle w:val="Prrafodelista"/>
        <w:numPr>
          <w:ilvl w:val="0"/>
          <w:numId w:val="12"/>
        </w:numPr>
        <w:spacing w:after="0" w:line="269" w:lineRule="auto"/>
        <w:rPr>
          <w:lang w:val="en-US"/>
        </w:rPr>
      </w:pPr>
      <w:r w:rsidRPr="00862BEE">
        <w:rPr>
          <w:lang w:val="en-US"/>
        </w:rPr>
        <w:t xml:space="preserve">http://digital.csic.es/bitstream/10261/44635/1/7_Nanomedicina.pdf </w:t>
      </w:r>
    </w:p>
    <w:p w:rsidR="00AB088A" w:rsidRDefault="00AB088A" w:rsidP="00AB088A">
      <w:pPr>
        <w:spacing w:after="0" w:line="269" w:lineRule="auto"/>
        <w:ind w:left="10"/>
        <w:rPr>
          <w:lang w:val="en-US"/>
        </w:rPr>
      </w:pPr>
    </w:p>
    <w:p w:rsidR="002749EB" w:rsidRPr="002749EB" w:rsidRDefault="002749EB" w:rsidP="002749EB">
      <w:pPr>
        <w:pStyle w:val="Prrafodelista"/>
        <w:numPr>
          <w:ilvl w:val="0"/>
          <w:numId w:val="12"/>
        </w:numPr>
        <w:spacing w:after="0" w:line="269" w:lineRule="auto"/>
        <w:rPr>
          <w:color w:val="auto"/>
        </w:rPr>
      </w:pPr>
      <w:r w:rsidRPr="006009C3">
        <w:rPr>
          <w:color w:val="auto"/>
        </w:rPr>
        <w:t>(22)</w:t>
      </w:r>
      <w:proofErr w:type="spellStart"/>
      <w:r w:rsidRPr="006009C3">
        <w:rPr>
          <w:color w:val="auto"/>
        </w:rPr>
        <w:t>Medisur</w:t>
      </w:r>
      <w:proofErr w:type="spellEnd"/>
      <w:r w:rsidRPr="006009C3">
        <w:rPr>
          <w:color w:val="auto"/>
        </w:rPr>
        <w:t xml:space="preserve">. </w:t>
      </w:r>
      <w:r w:rsidRPr="002749EB">
        <w:rPr>
          <w:color w:val="auto"/>
        </w:rPr>
        <w:t xml:space="preserve">Revistas de Ciencias médicas de Cienfuegos. (20017) Recuperado de: </w:t>
      </w:r>
      <w:hyperlink r:id="rId15" w:history="1">
        <w:r w:rsidRPr="002749EB">
          <w:rPr>
            <w:rStyle w:val="Hipervnculo"/>
            <w:color w:val="auto"/>
          </w:rPr>
          <w:t>http://www.medisur.sld.cu/index.php/medisur/announcement/view/6364</w:t>
        </w:r>
      </w:hyperlink>
      <w:r w:rsidRPr="002749EB">
        <w:rPr>
          <w:color w:val="auto"/>
        </w:rPr>
        <w:t xml:space="preserve"> </w:t>
      </w:r>
    </w:p>
    <w:p w:rsidR="002749EB" w:rsidRDefault="002749EB" w:rsidP="002749EB">
      <w:pPr>
        <w:pStyle w:val="Prrafodelista"/>
      </w:pPr>
    </w:p>
    <w:p w:rsidR="00AB088A" w:rsidRPr="00740EBD" w:rsidRDefault="00AB088A" w:rsidP="002749EB">
      <w:pPr>
        <w:pStyle w:val="Prrafodelista"/>
        <w:numPr>
          <w:ilvl w:val="0"/>
          <w:numId w:val="12"/>
        </w:numPr>
        <w:spacing w:after="0" w:line="269" w:lineRule="auto"/>
        <w:rPr>
          <w:lang w:val="en-US"/>
        </w:rPr>
      </w:pPr>
      <w:r w:rsidRPr="002749EB">
        <w:rPr>
          <w:lang w:val="en-US"/>
        </w:rPr>
        <w:t xml:space="preserve">(9)Mundy, L., Merlin, T., </w:t>
      </w:r>
      <w:proofErr w:type="spellStart"/>
      <w:r w:rsidRPr="002749EB">
        <w:rPr>
          <w:lang w:val="en-US"/>
        </w:rPr>
        <w:t>Braunack</w:t>
      </w:r>
      <w:proofErr w:type="spellEnd"/>
      <w:r w:rsidRPr="002749EB">
        <w:rPr>
          <w:lang w:val="en-US"/>
        </w:rPr>
        <w:t>-Mayer, A., Hiller, J.E</w:t>
      </w:r>
      <w:proofErr w:type="gramStart"/>
      <w:r w:rsidRPr="002749EB">
        <w:rPr>
          <w:lang w:val="en-US"/>
        </w:rPr>
        <w:t>.(</w:t>
      </w:r>
      <w:proofErr w:type="gramEnd"/>
      <w:r w:rsidRPr="002749EB">
        <w:rPr>
          <w:lang w:val="en-US"/>
        </w:rPr>
        <w:t xml:space="preserve">2007). </w:t>
      </w:r>
      <w:proofErr w:type="spellStart"/>
      <w:r w:rsidRPr="00862BEE">
        <w:rPr>
          <w:lang w:val="en-US"/>
        </w:rPr>
        <w:t>Nanomedicine</w:t>
      </w:r>
      <w:proofErr w:type="spellEnd"/>
      <w:r w:rsidRPr="00862BEE">
        <w:rPr>
          <w:lang w:val="en-US"/>
        </w:rPr>
        <w:t xml:space="preserve">. National Horizon Scanning Unit. Emerging Technology Bulletin February. </w:t>
      </w:r>
      <w:proofErr w:type="spellStart"/>
      <w:r w:rsidRPr="00740EBD">
        <w:rPr>
          <w:lang w:val="en-US"/>
        </w:rPr>
        <w:t>Recuperado</w:t>
      </w:r>
      <w:proofErr w:type="spellEnd"/>
      <w:r w:rsidRPr="00740EBD">
        <w:rPr>
          <w:lang w:val="en-US"/>
        </w:rPr>
        <w:t xml:space="preserve"> de: </w:t>
      </w:r>
      <w:r w:rsidRPr="00740EBD">
        <w:rPr>
          <w:lang w:val="en-US"/>
        </w:rPr>
        <w:lastRenderedPageBreak/>
        <w:t xml:space="preserve">http://www.horizonscanning.gov.au/internet/horizon/publishing.nsf/Content/AD1C4F0CF AD1A5E4CA2575E8001DC431/$File/ETB%20-%20Nanotechnology.pdf </w:t>
      </w:r>
    </w:p>
    <w:p w:rsidR="00AB088A" w:rsidRDefault="00AB088A" w:rsidP="00AB088A">
      <w:pPr>
        <w:spacing w:after="0" w:line="269" w:lineRule="auto"/>
        <w:ind w:left="10"/>
        <w:rPr>
          <w:lang w:val="en-US"/>
        </w:rPr>
      </w:pPr>
    </w:p>
    <w:p w:rsidR="00AB088A" w:rsidRDefault="00AB088A" w:rsidP="00862BEE">
      <w:pPr>
        <w:pStyle w:val="Prrafodelista"/>
        <w:numPr>
          <w:ilvl w:val="0"/>
          <w:numId w:val="12"/>
        </w:numPr>
        <w:spacing w:after="0" w:line="269" w:lineRule="auto"/>
      </w:pPr>
      <w:r w:rsidRPr="00862BEE">
        <w:rPr>
          <w:lang w:val="en-US"/>
        </w:rPr>
        <w:t>(4)</w:t>
      </w:r>
      <w:proofErr w:type="spellStart"/>
      <w:r w:rsidRPr="00862BEE">
        <w:rPr>
          <w:lang w:val="en-US"/>
        </w:rPr>
        <w:t>Munshi</w:t>
      </w:r>
      <w:proofErr w:type="spellEnd"/>
      <w:r w:rsidRPr="00862BEE">
        <w:rPr>
          <w:lang w:val="en-US"/>
        </w:rPr>
        <w:t xml:space="preserve">, D., </w:t>
      </w:r>
      <w:proofErr w:type="spellStart"/>
      <w:r w:rsidRPr="00862BEE">
        <w:rPr>
          <w:lang w:val="en-US"/>
        </w:rPr>
        <w:t>Kurian</w:t>
      </w:r>
      <w:proofErr w:type="spellEnd"/>
      <w:r w:rsidRPr="00862BEE">
        <w:rPr>
          <w:lang w:val="en-US"/>
        </w:rPr>
        <w:t xml:space="preserve">, P., Bartlett, R.V. y </w:t>
      </w:r>
      <w:proofErr w:type="spellStart"/>
      <w:r w:rsidRPr="00862BEE">
        <w:rPr>
          <w:lang w:val="en-US"/>
        </w:rPr>
        <w:t>Lakhtakia</w:t>
      </w:r>
      <w:proofErr w:type="spellEnd"/>
      <w:r w:rsidRPr="00862BEE">
        <w:rPr>
          <w:lang w:val="en-US"/>
        </w:rPr>
        <w:t xml:space="preserve">, A. (2007). A map of the </w:t>
      </w:r>
      <w:proofErr w:type="spellStart"/>
      <w:r w:rsidRPr="00862BEE">
        <w:rPr>
          <w:lang w:val="en-US"/>
        </w:rPr>
        <w:t>nanoworld</w:t>
      </w:r>
      <w:proofErr w:type="spellEnd"/>
      <w:r w:rsidRPr="00862BEE">
        <w:rPr>
          <w:lang w:val="en-US"/>
        </w:rPr>
        <w:t xml:space="preserve">: Sizing up the science, politics, and business of </w:t>
      </w:r>
      <w:proofErr w:type="spellStart"/>
      <w:r w:rsidRPr="00862BEE">
        <w:rPr>
          <w:lang w:val="en-US"/>
        </w:rPr>
        <w:t>infinetisimal</w:t>
      </w:r>
      <w:proofErr w:type="spellEnd"/>
      <w:r w:rsidRPr="00862BEE">
        <w:rPr>
          <w:lang w:val="en-US"/>
        </w:rPr>
        <w:t xml:space="preserve">. </w:t>
      </w:r>
      <w:proofErr w:type="spellStart"/>
      <w:r w:rsidRPr="009003F1">
        <w:t>Futures</w:t>
      </w:r>
      <w:proofErr w:type="spellEnd"/>
      <w:r w:rsidRPr="009003F1">
        <w:t xml:space="preserve">, 39(4), 432. </w:t>
      </w:r>
      <w:proofErr w:type="spellStart"/>
      <w:r w:rsidRPr="009003F1">
        <w:t>doi</w:t>
      </w:r>
      <w:proofErr w:type="spellEnd"/>
      <w:r w:rsidRPr="009003F1">
        <w:t>: DOI: 10</w:t>
      </w:r>
      <w:r>
        <w:t>. 1016/j. futures.2006.08.003</w:t>
      </w:r>
    </w:p>
    <w:p w:rsidR="00862BEE" w:rsidRDefault="00862BEE" w:rsidP="00862BEE">
      <w:pPr>
        <w:spacing w:after="0" w:line="269" w:lineRule="auto"/>
        <w:ind w:left="10"/>
        <w:rPr>
          <w:lang w:val="en-US"/>
        </w:rPr>
      </w:pPr>
    </w:p>
    <w:p w:rsidR="002749EB" w:rsidRDefault="002749EB" w:rsidP="002749EB">
      <w:pPr>
        <w:pStyle w:val="Prrafodelista"/>
        <w:numPr>
          <w:ilvl w:val="0"/>
          <w:numId w:val="12"/>
        </w:numPr>
        <w:spacing w:after="0" w:line="269" w:lineRule="auto"/>
      </w:pPr>
      <w:r>
        <w:t>(21)</w:t>
      </w:r>
      <w:r w:rsidRPr="002749EB">
        <w:t>Peligros de</w:t>
      </w:r>
      <w:r>
        <w:t xml:space="preserve"> la Nanotecnología, la plaga gris. Recuperado de:</w:t>
      </w:r>
      <w:r w:rsidRPr="002749EB">
        <w:t xml:space="preserve"> </w:t>
      </w:r>
      <w:hyperlink r:id="rId16" w:history="1">
        <w:r w:rsidRPr="002749EB">
          <w:rPr>
            <w:rStyle w:val="Hipervnculo"/>
            <w:color w:val="auto"/>
          </w:rPr>
          <w:t>https://www.youtube.com/watch?v=tVQ0F8D1Fwk</w:t>
        </w:r>
      </w:hyperlink>
    </w:p>
    <w:p w:rsidR="002749EB" w:rsidRDefault="002749EB" w:rsidP="002749EB">
      <w:pPr>
        <w:pStyle w:val="Prrafodelista"/>
      </w:pPr>
    </w:p>
    <w:p w:rsidR="00862BEE" w:rsidRPr="002749EB" w:rsidRDefault="002749EB" w:rsidP="002749EB">
      <w:pPr>
        <w:pStyle w:val="Prrafodelista"/>
        <w:numPr>
          <w:ilvl w:val="0"/>
          <w:numId w:val="12"/>
        </w:numPr>
        <w:spacing w:after="0" w:line="269" w:lineRule="auto"/>
      </w:pPr>
      <w:r>
        <w:t xml:space="preserve"> </w:t>
      </w:r>
      <w:r w:rsidR="00862BEE" w:rsidRPr="006009C3">
        <w:rPr>
          <w:lang w:val="en-US"/>
        </w:rPr>
        <w:t>(18)</w:t>
      </w:r>
      <w:proofErr w:type="spellStart"/>
      <w:r w:rsidR="00862BEE" w:rsidRPr="006009C3">
        <w:rPr>
          <w:lang w:val="en-US"/>
        </w:rPr>
        <w:t>Sahoo</w:t>
      </w:r>
      <w:proofErr w:type="spellEnd"/>
      <w:r w:rsidR="00862BEE" w:rsidRPr="006009C3">
        <w:rPr>
          <w:lang w:val="en-US"/>
        </w:rPr>
        <w:t xml:space="preserve">, S., </w:t>
      </w:r>
      <w:proofErr w:type="spellStart"/>
      <w:r w:rsidR="00862BEE" w:rsidRPr="006009C3">
        <w:rPr>
          <w:lang w:val="en-US"/>
        </w:rPr>
        <w:t>Parveen</w:t>
      </w:r>
      <w:proofErr w:type="spellEnd"/>
      <w:r w:rsidR="00862BEE" w:rsidRPr="006009C3">
        <w:rPr>
          <w:lang w:val="en-US"/>
        </w:rPr>
        <w:t xml:space="preserve">, S., Panda, J. (2007). “The present and future of nanotechnology in human health care”. </w:t>
      </w:r>
      <w:r w:rsidR="00862BEE" w:rsidRPr="002749EB">
        <w:t xml:space="preserve">En </w:t>
      </w:r>
      <w:proofErr w:type="spellStart"/>
      <w:r w:rsidR="00862BEE" w:rsidRPr="002749EB">
        <w:t>Nanomedicine</w:t>
      </w:r>
      <w:proofErr w:type="spellEnd"/>
      <w:r w:rsidR="00862BEE" w:rsidRPr="002749EB">
        <w:t xml:space="preserve">: NBM. 3(1), </w:t>
      </w:r>
      <w:proofErr w:type="spellStart"/>
      <w:r w:rsidR="00862BEE" w:rsidRPr="002749EB">
        <w:t>pp</w:t>
      </w:r>
      <w:proofErr w:type="spellEnd"/>
      <w:r w:rsidR="00862BEE" w:rsidRPr="002749EB">
        <w:t xml:space="preserve"> 20-31 </w:t>
      </w:r>
    </w:p>
    <w:p w:rsidR="00AB088A" w:rsidRPr="002749EB" w:rsidRDefault="00AB088A" w:rsidP="00AB088A">
      <w:pPr>
        <w:spacing w:after="0" w:line="269" w:lineRule="auto"/>
        <w:ind w:left="10"/>
      </w:pPr>
    </w:p>
    <w:p w:rsidR="009003F1" w:rsidRPr="002749EB" w:rsidRDefault="009003F1" w:rsidP="00862BEE">
      <w:pPr>
        <w:pStyle w:val="Prrafodelista"/>
        <w:numPr>
          <w:ilvl w:val="0"/>
          <w:numId w:val="12"/>
        </w:numPr>
        <w:spacing w:after="0" w:line="269" w:lineRule="auto"/>
      </w:pPr>
      <w:r w:rsidRPr="002749EB">
        <w:t xml:space="preserve">(1)Serena </w:t>
      </w:r>
      <w:proofErr w:type="spellStart"/>
      <w:r w:rsidRPr="002749EB">
        <w:t>Domingo</w:t>
      </w:r>
      <w:proofErr w:type="gramStart"/>
      <w:r w:rsidRPr="002749EB">
        <w:t>,P.A</w:t>
      </w:r>
      <w:proofErr w:type="spellEnd"/>
      <w:proofErr w:type="gramEnd"/>
      <w:r w:rsidRPr="002749EB">
        <w:t xml:space="preserve">.,(2010) ¿Qué sabemos de? Nanotecnología. Madrid, España, CSIC. Recuperado de </w:t>
      </w:r>
    </w:p>
    <w:p w:rsidR="009003F1" w:rsidRDefault="009003F1" w:rsidP="00862BEE">
      <w:pPr>
        <w:pStyle w:val="Prrafodelista"/>
        <w:numPr>
          <w:ilvl w:val="0"/>
          <w:numId w:val="12"/>
        </w:numPr>
        <w:spacing w:after="0" w:line="269" w:lineRule="auto"/>
      </w:pPr>
      <w:r w:rsidRPr="002749EB">
        <w:t>https://books.google.com.mx</w:t>
      </w:r>
      <w:r>
        <w:t>/books?id=qRhYq6BOUWkC&amp;printsec=frontcover&amp;d q=</w:t>
      </w:r>
      <w:proofErr w:type="spellStart"/>
      <w:r>
        <w:t>nanotecnologia&amp;hl</w:t>
      </w:r>
      <w:proofErr w:type="spellEnd"/>
      <w:r>
        <w:t>=es-</w:t>
      </w:r>
    </w:p>
    <w:p w:rsidR="009003F1" w:rsidRDefault="009003F1" w:rsidP="00862BEE">
      <w:pPr>
        <w:pStyle w:val="Prrafodelista"/>
        <w:numPr>
          <w:ilvl w:val="0"/>
          <w:numId w:val="12"/>
        </w:numPr>
        <w:spacing w:after="0" w:line="269" w:lineRule="auto"/>
      </w:pPr>
      <w:r>
        <w:t>419&amp;sa=</w:t>
      </w:r>
      <w:proofErr w:type="spellStart"/>
      <w:r>
        <w:t>X&amp;ved</w:t>
      </w:r>
      <w:proofErr w:type="spellEnd"/>
      <w:r>
        <w:t>=0ahUKEwijjtq45rvgAhVBCTQIHWrXCZ0Q6AEIMzAC#v=</w:t>
      </w:r>
      <w:proofErr w:type="spellStart"/>
      <w:r>
        <w:t>one</w:t>
      </w:r>
      <w:proofErr w:type="spellEnd"/>
      <w:r>
        <w:t xml:space="preserve"> </w:t>
      </w:r>
      <w:proofErr w:type="spellStart"/>
      <w:r>
        <w:t>page&amp;q&amp;f</w:t>
      </w:r>
      <w:proofErr w:type="spellEnd"/>
      <w:r>
        <w:t>=false</w:t>
      </w:r>
    </w:p>
    <w:p w:rsidR="00862BEE" w:rsidRPr="00740EBD" w:rsidRDefault="00862BEE" w:rsidP="00862BEE">
      <w:pPr>
        <w:spacing w:after="0" w:line="269" w:lineRule="auto"/>
        <w:ind w:left="10"/>
      </w:pPr>
    </w:p>
    <w:p w:rsidR="00862BEE" w:rsidRPr="00862BEE" w:rsidRDefault="00862BEE" w:rsidP="00862BEE">
      <w:pPr>
        <w:pStyle w:val="Prrafodelista"/>
        <w:numPr>
          <w:ilvl w:val="0"/>
          <w:numId w:val="12"/>
        </w:numPr>
        <w:spacing w:after="0" w:line="269" w:lineRule="auto"/>
        <w:rPr>
          <w:lang w:val="en-US"/>
        </w:rPr>
      </w:pPr>
      <w:r w:rsidRPr="00862BEE">
        <w:rPr>
          <w:lang w:val="en-US"/>
        </w:rPr>
        <w:t>(17)</w:t>
      </w:r>
      <w:proofErr w:type="spellStart"/>
      <w:r w:rsidRPr="00862BEE">
        <w:rPr>
          <w:lang w:val="en-US"/>
        </w:rPr>
        <w:t>Stylios</w:t>
      </w:r>
      <w:proofErr w:type="spellEnd"/>
      <w:r w:rsidRPr="00862BEE">
        <w:rPr>
          <w:lang w:val="en-US"/>
        </w:rPr>
        <w:t xml:space="preserve">, K., </w:t>
      </w:r>
      <w:proofErr w:type="spellStart"/>
      <w:r w:rsidRPr="00862BEE">
        <w:rPr>
          <w:lang w:val="en-US"/>
        </w:rPr>
        <w:t>Giannoudis</w:t>
      </w:r>
      <w:proofErr w:type="spellEnd"/>
      <w:r w:rsidRPr="00862BEE">
        <w:rPr>
          <w:lang w:val="en-US"/>
        </w:rPr>
        <w:t xml:space="preserve">, V., Wan, T. (2005). “Applications of nanotechnologies in medical practice”. </w:t>
      </w:r>
    </w:p>
    <w:p w:rsidR="00862BEE" w:rsidRPr="00862BEE" w:rsidRDefault="00862BEE" w:rsidP="00862BEE">
      <w:pPr>
        <w:pStyle w:val="Prrafodelista"/>
        <w:numPr>
          <w:ilvl w:val="0"/>
          <w:numId w:val="12"/>
        </w:numPr>
        <w:spacing w:after="0" w:line="269" w:lineRule="auto"/>
        <w:rPr>
          <w:lang w:val="en-US"/>
        </w:rPr>
      </w:pPr>
      <w:r w:rsidRPr="00862BEE">
        <w:rPr>
          <w:lang w:val="en-US"/>
        </w:rPr>
        <w:t xml:space="preserve">En Injury, </w:t>
      </w:r>
      <w:proofErr w:type="spellStart"/>
      <w:r w:rsidRPr="00862BEE">
        <w:rPr>
          <w:lang w:val="en-US"/>
        </w:rPr>
        <w:t>Int</w:t>
      </w:r>
      <w:proofErr w:type="spellEnd"/>
      <w:r w:rsidRPr="00862BEE">
        <w:rPr>
          <w:lang w:val="en-US"/>
        </w:rPr>
        <w:t xml:space="preserve"> J Care </w:t>
      </w:r>
      <w:proofErr w:type="spellStart"/>
      <w:r w:rsidRPr="00862BEE">
        <w:rPr>
          <w:lang w:val="en-US"/>
        </w:rPr>
        <w:t>Inju</w:t>
      </w:r>
      <w:proofErr w:type="spellEnd"/>
      <w:r w:rsidRPr="00862BEE">
        <w:rPr>
          <w:lang w:val="en-US"/>
        </w:rPr>
        <w:t xml:space="preserve">. 36(4), </w:t>
      </w:r>
      <w:proofErr w:type="spellStart"/>
      <w:r w:rsidRPr="00862BEE">
        <w:rPr>
          <w:lang w:val="en-US"/>
        </w:rPr>
        <w:t>pp</w:t>
      </w:r>
      <w:proofErr w:type="spellEnd"/>
      <w:r w:rsidRPr="00862BEE">
        <w:rPr>
          <w:lang w:val="en-US"/>
        </w:rPr>
        <w:t xml:space="preserve"> S6-S13.</w:t>
      </w:r>
    </w:p>
    <w:p w:rsidR="009003F1" w:rsidRPr="00740EBD" w:rsidRDefault="009003F1" w:rsidP="009003F1">
      <w:pPr>
        <w:spacing w:after="0" w:line="269" w:lineRule="auto"/>
        <w:ind w:left="10"/>
        <w:rPr>
          <w:lang w:val="en-US"/>
        </w:rPr>
      </w:pPr>
    </w:p>
    <w:p w:rsidR="009003F1" w:rsidRPr="00862BEE" w:rsidRDefault="009003F1" w:rsidP="00862BEE">
      <w:pPr>
        <w:pStyle w:val="Prrafodelista"/>
        <w:numPr>
          <w:ilvl w:val="0"/>
          <w:numId w:val="12"/>
        </w:numPr>
        <w:spacing w:after="0" w:line="269" w:lineRule="auto"/>
        <w:rPr>
          <w:lang w:val="en-US"/>
        </w:rPr>
      </w:pPr>
      <w:r w:rsidRPr="00862BEE">
        <w:rPr>
          <w:lang w:val="en-US"/>
        </w:rPr>
        <w:t>(2)</w:t>
      </w:r>
      <w:proofErr w:type="spellStart"/>
      <w:r w:rsidRPr="00862BEE">
        <w:rPr>
          <w:lang w:val="en-US"/>
        </w:rPr>
        <w:t>Uskokovic</w:t>
      </w:r>
      <w:proofErr w:type="spellEnd"/>
      <w:r w:rsidRPr="00862BEE">
        <w:rPr>
          <w:lang w:val="en-US"/>
        </w:rPr>
        <w:t xml:space="preserve">, V. (2007). Nanotechnologies: What we do not know. Technology in Society, 29(1), 43. </w:t>
      </w:r>
      <w:proofErr w:type="spellStart"/>
      <w:r w:rsidRPr="00862BEE">
        <w:rPr>
          <w:lang w:val="en-US"/>
        </w:rPr>
        <w:t>Doi</w:t>
      </w:r>
      <w:proofErr w:type="spellEnd"/>
      <w:r w:rsidRPr="00862BEE">
        <w:rPr>
          <w:lang w:val="en-US"/>
        </w:rPr>
        <w:t>: DOI:10.106/j.tecsoc.2006.10.005</w:t>
      </w:r>
    </w:p>
    <w:p w:rsidR="009003F1" w:rsidRDefault="009003F1" w:rsidP="009003F1">
      <w:pPr>
        <w:spacing w:after="0" w:line="269" w:lineRule="auto"/>
        <w:ind w:left="10"/>
        <w:rPr>
          <w:lang w:val="en-US"/>
        </w:rPr>
      </w:pPr>
    </w:p>
    <w:p w:rsidR="009003F1" w:rsidRDefault="009003F1" w:rsidP="00862BEE">
      <w:pPr>
        <w:pStyle w:val="Prrafodelista"/>
        <w:numPr>
          <w:ilvl w:val="0"/>
          <w:numId w:val="12"/>
        </w:numPr>
        <w:spacing w:after="0" w:line="269" w:lineRule="auto"/>
      </w:pPr>
      <w:r w:rsidRPr="00862BEE">
        <w:rPr>
          <w:lang w:val="en-US"/>
        </w:rPr>
        <w:t xml:space="preserve">(6)Weiss, J. et al, (2006). Functional Materials in Food Nanotechnology. </w:t>
      </w:r>
      <w:proofErr w:type="spellStart"/>
      <w:r>
        <w:t>Journal</w:t>
      </w:r>
      <w:proofErr w:type="spellEnd"/>
      <w:r>
        <w:t xml:space="preserve"> of </w:t>
      </w:r>
    </w:p>
    <w:p w:rsidR="009003F1" w:rsidRPr="00862BEE" w:rsidRDefault="009003F1" w:rsidP="00862BEE">
      <w:pPr>
        <w:pStyle w:val="Prrafodelista"/>
        <w:numPr>
          <w:ilvl w:val="0"/>
          <w:numId w:val="12"/>
        </w:numPr>
        <w:spacing w:after="0" w:line="269" w:lineRule="auto"/>
        <w:rPr>
          <w:lang w:val="en-US"/>
        </w:rPr>
      </w:pPr>
      <w:r w:rsidRPr="00862BEE">
        <w:rPr>
          <w:lang w:val="en-US"/>
        </w:rPr>
        <w:t xml:space="preserve">Food Science, 71(9), R107-R116.doi:10.1111/j.1750-3841.2006.00195.x </w:t>
      </w:r>
    </w:p>
    <w:p w:rsidR="009003F1" w:rsidRPr="00740EBD" w:rsidRDefault="009003F1" w:rsidP="009003F1">
      <w:pPr>
        <w:spacing w:after="0" w:line="269" w:lineRule="auto"/>
        <w:ind w:left="0" w:firstLine="0"/>
        <w:rPr>
          <w:lang w:val="en-US"/>
        </w:rPr>
      </w:pPr>
    </w:p>
    <w:p w:rsidR="009003F1" w:rsidRDefault="009003F1" w:rsidP="009003F1">
      <w:pPr>
        <w:spacing w:after="0" w:line="269" w:lineRule="auto"/>
        <w:ind w:left="10"/>
        <w:rPr>
          <w:lang w:val="en-US"/>
        </w:rPr>
      </w:pPr>
    </w:p>
    <w:p w:rsidR="004676B6" w:rsidRPr="00740EBD" w:rsidRDefault="004676B6" w:rsidP="009003F1">
      <w:pPr>
        <w:spacing w:after="0" w:line="269" w:lineRule="auto"/>
        <w:ind w:left="10"/>
        <w:rPr>
          <w:lang w:val="en-US"/>
        </w:rPr>
      </w:pPr>
    </w:p>
    <w:p w:rsidR="004676B6" w:rsidRPr="00740EBD" w:rsidRDefault="004676B6" w:rsidP="009003F1">
      <w:pPr>
        <w:spacing w:after="0" w:line="269" w:lineRule="auto"/>
        <w:ind w:left="10"/>
        <w:rPr>
          <w:lang w:val="en-US"/>
        </w:rPr>
      </w:pPr>
    </w:p>
    <w:p w:rsidR="004676B6" w:rsidRPr="00740EBD" w:rsidRDefault="004676B6" w:rsidP="009003F1">
      <w:pPr>
        <w:spacing w:after="0" w:line="269" w:lineRule="auto"/>
        <w:ind w:left="10"/>
        <w:rPr>
          <w:lang w:val="en-US"/>
        </w:rPr>
      </w:pPr>
    </w:p>
    <w:p w:rsidR="004676B6" w:rsidRPr="00740EBD" w:rsidRDefault="004676B6" w:rsidP="009003F1">
      <w:pPr>
        <w:spacing w:after="0" w:line="269" w:lineRule="auto"/>
        <w:ind w:left="10"/>
        <w:rPr>
          <w:lang w:val="en-US"/>
        </w:rPr>
      </w:pPr>
    </w:p>
    <w:p w:rsidR="004676B6" w:rsidRDefault="004676B6" w:rsidP="004676B6">
      <w:pPr>
        <w:spacing w:after="0" w:line="269" w:lineRule="auto"/>
        <w:ind w:left="10"/>
        <w:rPr>
          <w:lang w:val="en-US"/>
        </w:rPr>
      </w:pPr>
    </w:p>
    <w:p w:rsidR="004676B6" w:rsidRDefault="004676B6" w:rsidP="004676B6">
      <w:pPr>
        <w:spacing w:after="0" w:line="269" w:lineRule="auto"/>
        <w:ind w:left="10"/>
        <w:rPr>
          <w:lang w:val="en-US"/>
        </w:rPr>
      </w:pPr>
    </w:p>
    <w:p w:rsidR="00862BEE" w:rsidRPr="004676B6" w:rsidRDefault="00862BEE">
      <w:pPr>
        <w:spacing w:after="0" w:line="269" w:lineRule="auto"/>
        <w:ind w:left="10"/>
        <w:rPr>
          <w:lang w:val="en-US"/>
        </w:rPr>
      </w:pPr>
    </w:p>
    <w:sectPr w:rsidR="00862BEE" w:rsidRPr="004676B6">
      <w:headerReference w:type="even" r:id="rId17"/>
      <w:headerReference w:type="default" r:id="rId18"/>
      <w:headerReference w:type="first" r:id="rId19"/>
      <w:pgSz w:w="12240" w:h="15840"/>
      <w:pgMar w:top="1424" w:right="1708" w:bottom="1425" w:left="1701"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sandra de la peña" w:date="2019-05-16T22:11:00Z" w:initials="sdlp">
    <w:p w:rsidR="004C7908" w:rsidRDefault="004C7908">
      <w:pPr>
        <w:pStyle w:val="Textocomentario"/>
      </w:pPr>
      <w:r>
        <w:rPr>
          <w:rStyle w:val="Refdecomentario"/>
        </w:rPr>
        <w:annotationRef/>
      </w:r>
      <w:r>
        <w:t>Esto no es necesario para efectos del presente trabajo, omítelo</w:t>
      </w:r>
    </w:p>
  </w:comment>
  <w:comment w:id="3" w:author="sandra de la peña" w:date="2019-05-16T22:12:00Z" w:initials="sdlp">
    <w:p w:rsidR="008A3180" w:rsidRDefault="008A3180">
      <w:pPr>
        <w:pStyle w:val="Textocomentario"/>
      </w:pPr>
      <w:r>
        <w:rPr>
          <w:rStyle w:val="Refdecomentario"/>
        </w:rPr>
        <w:annotationRef/>
      </w:r>
      <w:r>
        <w:t>Este resumen excede el límite de palabras planteado en clase, Diana!</w:t>
      </w:r>
    </w:p>
    <w:p w:rsidR="008A3180" w:rsidRDefault="008A3180">
      <w:pPr>
        <w:pStyle w:val="Textocomentario"/>
      </w:pPr>
    </w:p>
    <w:p w:rsidR="008A3180" w:rsidRDefault="004C7908">
      <w:pPr>
        <w:pStyle w:val="Textocomentario"/>
      </w:pPr>
      <w:r>
        <w:t>Para la entrega final, se solicita:</w:t>
      </w:r>
    </w:p>
    <w:p w:rsidR="008A3180" w:rsidRDefault="008A3180" w:rsidP="008A3180">
      <w:pPr>
        <w:pStyle w:val="Textocomentario"/>
        <w:numPr>
          <w:ilvl w:val="0"/>
          <w:numId w:val="14"/>
        </w:numPr>
      </w:pPr>
      <w:r>
        <w:t>Dejarlo en español</w:t>
      </w:r>
    </w:p>
    <w:p w:rsidR="008A3180" w:rsidRDefault="008A3180" w:rsidP="008A3180">
      <w:pPr>
        <w:pStyle w:val="Textocomentario"/>
        <w:numPr>
          <w:ilvl w:val="0"/>
          <w:numId w:val="14"/>
        </w:numPr>
      </w:pPr>
      <w:r>
        <w:t xml:space="preserve"> Acortarlo a no más de 150 palabras</w:t>
      </w:r>
    </w:p>
  </w:comment>
  <w:comment w:id="4" w:author="sandra de la peña" w:date="2019-05-16T19:35:00Z" w:initials="sdlp">
    <w:p w:rsidR="008A3180" w:rsidRDefault="008A3180">
      <w:pPr>
        <w:pStyle w:val="Textocomentario"/>
      </w:pPr>
      <w:r>
        <w:rPr>
          <w:rStyle w:val="Refdecomentario"/>
        </w:rPr>
        <w:annotationRef/>
      </w:r>
      <w:r>
        <w:t>¡Buen trabajo con la introducción!</w:t>
      </w:r>
    </w:p>
  </w:comment>
  <w:comment w:id="5" w:author="sandra de la peña" w:date="2019-05-16T19:36:00Z" w:initials="sdlp">
    <w:p w:rsidR="008A3180" w:rsidRDefault="008A3180">
      <w:pPr>
        <w:pStyle w:val="Textocomentario"/>
      </w:pPr>
      <w:r>
        <w:rPr>
          <w:rStyle w:val="Refdecomentario"/>
        </w:rPr>
        <w:annotationRef/>
      </w:r>
      <w:r>
        <w:t>Procuremos dejar los objetivos en la misma página. Los objetivos son parte de la Introducción.</w:t>
      </w:r>
    </w:p>
  </w:comment>
  <w:comment w:id="6" w:author="sandra de la peña" w:date="2019-05-16T19:36:00Z" w:initials="sdlp">
    <w:p w:rsidR="008A3180" w:rsidRDefault="008A3180">
      <w:pPr>
        <w:pStyle w:val="Textocomentario"/>
      </w:pPr>
      <w:r>
        <w:rPr>
          <w:rStyle w:val="Refdecomentario"/>
        </w:rPr>
        <w:annotationRef/>
      </w:r>
      <w:r>
        <w:t>Esto no es necesario, podemos omitirlo para la entrega final del trabajo</w:t>
      </w:r>
    </w:p>
  </w:comment>
  <w:comment w:id="7" w:author="sandra de la peña" w:date="2019-05-16T21:38:00Z" w:initials="sdlp">
    <w:p w:rsidR="00B90E24" w:rsidRDefault="00B90E24">
      <w:pPr>
        <w:pStyle w:val="Textocomentario"/>
      </w:pPr>
      <w:r>
        <w:rPr>
          <w:rStyle w:val="Refdecomentario"/>
        </w:rPr>
        <w:annotationRef/>
      </w:r>
      <w:r>
        <w:t>Procuremos que empiece en una  nueva página</w:t>
      </w:r>
    </w:p>
  </w:comment>
  <w:comment w:id="8" w:author="sandra de la peña" w:date="2019-05-16T21:38:00Z" w:initials="sdlp">
    <w:p w:rsidR="00B90E24" w:rsidRDefault="00B90E24">
      <w:pPr>
        <w:pStyle w:val="Textocomentario"/>
      </w:pPr>
      <w:r>
        <w:rPr>
          <w:rStyle w:val="Refdecomentario"/>
        </w:rPr>
        <w:annotationRef/>
      </w:r>
      <w:r>
        <w:t>Dejemos estos dos como un solo título “Definición de Nanotecnología”</w:t>
      </w:r>
    </w:p>
  </w:comment>
  <w:comment w:id="10" w:author="sandra de la peña" w:date="2019-05-16T22:13:00Z" w:initials="sdlp">
    <w:p w:rsidR="004C7908" w:rsidRDefault="004C7908">
      <w:pPr>
        <w:pStyle w:val="Textocomentario"/>
      </w:pPr>
      <w:r>
        <w:rPr>
          <w:rStyle w:val="Refdecomentario"/>
        </w:rPr>
        <w:annotationRef/>
      </w:r>
      <w:r>
        <w:t>¿Fuente? ¿De dónde salió esta información?</w:t>
      </w:r>
    </w:p>
  </w:comment>
  <w:comment w:id="11" w:author="sandra de la peña" w:date="2019-05-16T22:14:00Z" w:initials="sdlp">
    <w:p w:rsidR="004C7908" w:rsidRDefault="004C7908">
      <w:pPr>
        <w:pStyle w:val="Textocomentario"/>
      </w:pPr>
      <w:r>
        <w:rPr>
          <w:rStyle w:val="Refdecomentario"/>
        </w:rPr>
        <w:annotationRef/>
      </w:r>
      <w:r>
        <w:t>(¿En qué años=)</w:t>
      </w:r>
    </w:p>
  </w:comment>
  <w:comment w:id="9" w:author="sandra de la peña" w:date="2019-05-16T22:31:00Z" w:initials="sdlp">
    <w:p w:rsidR="004C7908" w:rsidRDefault="004C7908">
      <w:pPr>
        <w:pStyle w:val="Textocomentario"/>
      </w:pPr>
      <w:r>
        <w:rPr>
          <w:rStyle w:val="Refdecomentario"/>
        </w:rPr>
        <w:annotationRef/>
      </w:r>
      <w:r>
        <w:t>Por favor, cuida los espacios entre los párrafos</w:t>
      </w:r>
    </w:p>
    <w:p w:rsidR="00A87C01" w:rsidRDefault="00A87C01">
      <w:pPr>
        <w:pStyle w:val="Textocomentario"/>
      </w:pPr>
    </w:p>
    <w:p w:rsidR="00A87C01" w:rsidRDefault="00A87C01" w:rsidP="00A87C01">
      <w:pPr>
        <w:pStyle w:val="Textocomentario"/>
      </w:pPr>
      <w:r>
        <w:t>Procura que las fuentes de donde sacaste cada información estén apropiadamente señaladas</w:t>
      </w:r>
    </w:p>
    <w:p w:rsidR="00A87C01" w:rsidRDefault="00A87C01" w:rsidP="00A87C01">
      <w:pPr>
        <w:pStyle w:val="Textocomentario"/>
      </w:pPr>
    </w:p>
    <w:p w:rsidR="00A87C01" w:rsidRDefault="00A87C01" w:rsidP="00A87C01">
      <w:pPr>
        <w:pStyle w:val="Textocomentario"/>
      </w:pPr>
      <w:r>
        <w:t>Sólo el último párrafo viene referenciado</w:t>
      </w:r>
    </w:p>
  </w:comment>
  <w:comment w:id="12" w:author="sandra de la peña" w:date="2019-05-16T21:52:00Z" w:initials="sdlp">
    <w:p w:rsidR="00B17672" w:rsidRDefault="00B17672">
      <w:pPr>
        <w:pStyle w:val="Textocomentario"/>
      </w:pPr>
      <w:r>
        <w:rPr>
          <w:rStyle w:val="Refdecomentario"/>
        </w:rPr>
        <w:annotationRef/>
      </w:r>
      <w:r>
        <w:t>Si pones una figura en tu trabajo, debes especificar de dónde salió y agregar la referencia correspondiente a la Bibliografía</w:t>
      </w:r>
    </w:p>
  </w:comment>
  <w:comment w:id="13" w:author="sandra de la peña" w:date="2019-05-16T22:31:00Z" w:initials="sdlp">
    <w:p w:rsidR="00A87C01" w:rsidRDefault="00A87C01">
      <w:pPr>
        <w:pStyle w:val="Textocomentario"/>
      </w:pPr>
      <w:r>
        <w:rPr>
          <w:rStyle w:val="Refdecomentario"/>
        </w:rPr>
        <w:annotationRef/>
      </w:r>
      <w:r>
        <w:t xml:space="preserve">De pronto cambió el estilo del formato, ahora sí tenemos espacio entre los </w:t>
      </w:r>
      <w:proofErr w:type="spellStart"/>
      <w:r>
        <w:t>párafos</w:t>
      </w:r>
      <w:proofErr w:type="spellEnd"/>
      <w:r>
        <w:t xml:space="preserve"> y utilizamos referencias claramente señaladas</w:t>
      </w:r>
    </w:p>
  </w:comment>
  <w:comment w:id="14" w:author="sandra de la peña" w:date="2019-05-16T22:31:00Z" w:initials="sdlp">
    <w:p w:rsidR="00A87C01" w:rsidRDefault="00A87C01">
      <w:pPr>
        <w:pStyle w:val="Textocomentario"/>
      </w:pPr>
      <w:r>
        <w:rPr>
          <w:rStyle w:val="Refdecomentario"/>
        </w:rPr>
        <w:annotationRef/>
      </w:r>
      <w:proofErr w:type="spellStart"/>
      <w:r>
        <w:t>CalTech</w:t>
      </w:r>
      <w:proofErr w:type="spellEnd"/>
      <w:r>
        <w:t>*</w:t>
      </w:r>
    </w:p>
  </w:comment>
  <w:comment w:id="15" w:author="sandra de la peña" w:date="2019-05-16T21:55:00Z" w:initials="sdlp">
    <w:p w:rsidR="00B17672" w:rsidRDefault="00B17672">
      <w:pPr>
        <w:pStyle w:val="Textocomentario"/>
      </w:pPr>
      <w:r>
        <w:rPr>
          <w:rStyle w:val="Refdecomentario"/>
        </w:rPr>
        <w:annotationRef/>
      </w:r>
      <w:r>
        <w:t>No hagas esto, Diana!</w:t>
      </w:r>
      <w:r>
        <w:br/>
      </w:r>
      <w:r>
        <w:br/>
      </w:r>
      <w:proofErr w:type="spellStart"/>
      <w:r>
        <w:t>jajaja</w:t>
      </w:r>
      <w:proofErr w:type="spellEnd"/>
      <w:r>
        <w:t xml:space="preserve"> NO hace falta y de nada sirve que copies y pegues, literalmente, la investigación aplicada.</w:t>
      </w:r>
    </w:p>
    <w:p w:rsidR="00B17672" w:rsidRDefault="00B17672">
      <w:pPr>
        <w:pStyle w:val="Textocomentario"/>
      </w:pPr>
    </w:p>
    <w:p w:rsidR="00B17672" w:rsidRDefault="00B17672" w:rsidP="00B17672">
      <w:pPr>
        <w:pStyle w:val="Textocomentario"/>
        <w:numPr>
          <w:ilvl w:val="0"/>
          <w:numId w:val="15"/>
        </w:numPr>
      </w:pPr>
      <w:r>
        <w:t xml:space="preserve"> Porque no está correctamente citado y no queda claro que es una cita</w:t>
      </w:r>
    </w:p>
    <w:p w:rsidR="00B17672" w:rsidRDefault="00B17672" w:rsidP="00B17672">
      <w:pPr>
        <w:pStyle w:val="Textocomentario"/>
        <w:numPr>
          <w:ilvl w:val="0"/>
          <w:numId w:val="15"/>
        </w:numPr>
      </w:pPr>
      <w:r>
        <w:t xml:space="preserve"> Y en general, ESTO NO SE HACE. Debería bastar con que incluyas la referencia en tu marco teórico y en la </w:t>
      </w:r>
      <w:proofErr w:type="spellStart"/>
      <w:r>
        <w:t>bibluografia</w:t>
      </w:r>
      <w:proofErr w:type="spellEnd"/>
      <w:r>
        <w:t xml:space="preserve"> y presentes una descripción detallada de por qué esta encuesta es relevante para armar tu marco teórico.</w:t>
      </w:r>
    </w:p>
    <w:p w:rsidR="00B17672" w:rsidRDefault="00B17672" w:rsidP="00B17672">
      <w:pPr>
        <w:pStyle w:val="Textocomentario"/>
        <w:ind w:left="0" w:firstLine="0"/>
      </w:pPr>
    </w:p>
    <w:p w:rsidR="00B17672" w:rsidRDefault="00B17672" w:rsidP="00B17672">
      <w:pPr>
        <w:pStyle w:val="Textocomentario"/>
        <w:ind w:left="0" w:firstLine="0"/>
      </w:pPr>
      <w:r>
        <w:t>Copiar y pegar todo el reporte “así nomás” es muy informal y habla muy poco acerca de tu manejo de esta información.</w:t>
      </w:r>
    </w:p>
    <w:p w:rsidR="00B17672" w:rsidRDefault="00B17672" w:rsidP="00B17672">
      <w:pPr>
        <w:pStyle w:val="Textocomentario"/>
        <w:ind w:left="0" w:firstLine="0"/>
      </w:pPr>
    </w:p>
    <w:p w:rsidR="00B17672" w:rsidRDefault="00B17672" w:rsidP="00B17672">
      <w:pPr>
        <w:pStyle w:val="Textocomentario"/>
        <w:ind w:left="0" w:firstLine="0"/>
      </w:pPr>
      <w:r>
        <w:t>Necesitamos quitar todo esto y dejar/mencionar únicamente lo que consideres importante.</w:t>
      </w:r>
    </w:p>
  </w:comment>
  <w:comment w:id="16" w:author="sandra de la peña" w:date="2019-05-16T21:55:00Z" w:initials="sdlp">
    <w:p w:rsidR="005D3BA8" w:rsidRDefault="005D3BA8">
      <w:pPr>
        <w:pStyle w:val="Textocomentario"/>
      </w:pPr>
      <w:r>
        <w:rPr>
          <w:rStyle w:val="Refdecomentario"/>
        </w:rPr>
        <w:annotationRef/>
      </w:r>
      <w:r>
        <w:t>¿Por qué hay dos discusiones en tu trabajo?</w:t>
      </w:r>
      <w:r w:rsidR="00B17672">
        <w:t xml:space="preserve"> ¿Esta discusión también salió del reporte citado? ¿Hasta esto dejaste así?</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3539" w:rsidRDefault="00E33539">
      <w:pPr>
        <w:spacing w:after="0" w:line="240" w:lineRule="auto"/>
      </w:pPr>
      <w:r>
        <w:separator/>
      </w:r>
    </w:p>
  </w:endnote>
  <w:endnote w:type="continuationSeparator" w:id="0">
    <w:p w:rsidR="00E33539" w:rsidRDefault="00E33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3539" w:rsidRDefault="00E33539">
      <w:pPr>
        <w:spacing w:after="0" w:line="240" w:lineRule="auto"/>
      </w:pPr>
      <w:r>
        <w:separator/>
      </w:r>
    </w:p>
  </w:footnote>
  <w:footnote w:type="continuationSeparator" w:id="0">
    <w:p w:rsidR="00E33539" w:rsidRDefault="00E335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1EAA" w:rsidRDefault="00247183">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1</wp:posOffset>
              </wp:positionV>
              <wp:extent cx="7772399" cy="10058398"/>
              <wp:effectExtent l="0" t="0" r="0" b="0"/>
              <wp:wrapNone/>
              <wp:docPr id="6547" name="Group 6547"/>
              <wp:cNvGraphicFramePr/>
              <a:graphic xmlns:a="http://schemas.openxmlformats.org/drawingml/2006/main">
                <a:graphicData uri="http://schemas.microsoft.com/office/word/2010/wordprocessingGroup">
                  <wpg:wgp>
                    <wpg:cNvGrpSpPr/>
                    <wpg:grpSpPr>
                      <a:xfrm>
                        <a:off x="0" y="0"/>
                        <a:ext cx="7772399" cy="10058398"/>
                        <a:chOff x="0" y="0"/>
                        <a:chExt cx="7772399" cy="10058398"/>
                      </a:xfrm>
                    </wpg:grpSpPr>
                    <wps:wsp>
                      <wps:cNvPr id="6754" name="Shape 6754"/>
                      <wps:cNvSpPr/>
                      <wps:spPr>
                        <a:xfrm>
                          <a:off x="0" y="0"/>
                          <a:ext cx="7772399" cy="10058398"/>
                        </a:xfrm>
                        <a:custGeom>
                          <a:avLst/>
                          <a:gdLst/>
                          <a:ahLst/>
                          <a:cxnLst/>
                          <a:rect l="0" t="0" r="0" b="0"/>
                          <a:pathLst>
                            <a:path w="7772399" h="10058398">
                              <a:moveTo>
                                <a:pt x="0" y="0"/>
                              </a:moveTo>
                              <a:lnTo>
                                <a:pt x="7772399" y="0"/>
                              </a:lnTo>
                              <a:lnTo>
                                <a:pt x="7772399" y="10058398"/>
                              </a:lnTo>
                              <a:lnTo>
                                <a:pt x="0" y="10058398"/>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xmlns:w15="http://schemas.microsoft.com/office/word/2012/wordml">
          <w:pict>
            <v:group w14:anchorId="4B4053C0" id="Group 6547" o:spid="_x0000_s1026" style="position:absolute;margin-left:0;margin-top:0;width:612pt;height:11in;z-index:-251658240;mso-position-horizontal-relative:page;mso-position-vertical-relative:page" coordsize="77723,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">
              <v:shape id="Shape 6754" o:spid="_x0000_s1027" style="position:absolute;width:77723;height:100583;visibility:visible;mso-wrap-style:square;v-text-anchor:top" coordsize="7772399,10058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Ac0sUA&#10;AADdAAAADwAAAGRycy9kb3ducmV2LnhtbESPQYvCMBCF78L+hzDC3jRVVl2qURZBEPSgdtfz0Ixt&#10;sZnUJtbqrzeCsMfHm/e9ebNFa0rRUO0KywoG/QgEcWp1wZmC32TV+wbhPLLG0jIpuJODxfyjM8NY&#10;2xvvqTn4TAQIuxgV5N5XsZQuzcmg69uKOHgnWxv0QdaZ1DXeAtyUchhFY2mw4NCQY0XLnNLz4WrC&#10;G7vH5JisL9tTYzlLVnZz5r+NUp/d9mcKwlPr/4/f6bVWMJ6MvuC1JiB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IBzSxQAAAN0AAAAPAAAAAAAAAAAAAAAAAJgCAABkcnMv&#10;ZG93bnJldi54bWxQSwUGAAAAAAQABAD1AAAAigMAAAAA&#10;" path="m,l7772399,r,10058398l,10058398,,e" stroked="f" strokeweight="0">
                <v:stroke miterlimit="83231f" joinstyle="miter"/>
                <v:path arrowok="t" textboxrect="0,0,7772399,10058398"/>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1EAA" w:rsidRDefault="00247183">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1</wp:posOffset>
              </wp:positionV>
              <wp:extent cx="7772399" cy="10058398"/>
              <wp:effectExtent l="0" t="0" r="0" b="0"/>
              <wp:wrapNone/>
              <wp:docPr id="6544" name="Group 6544"/>
              <wp:cNvGraphicFramePr/>
              <a:graphic xmlns:a="http://schemas.openxmlformats.org/drawingml/2006/main">
                <a:graphicData uri="http://schemas.microsoft.com/office/word/2010/wordprocessingGroup">
                  <wpg:wgp>
                    <wpg:cNvGrpSpPr/>
                    <wpg:grpSpPr>
                      <a:xfrm>
                        <a:off x="0" y="0"/>
                        <a:ext cx="7772399" cy="10058398"/>
                        <a:chOff x="0" y="0"/>
                        <a:chExt cx="7772399" cy="10058398"/>
                      </a:xfrm>
                    </wpg:grpSpPr>
                    <wps:wsp>
                      <wps:cNvPr id="6753" name="Shape 6753"/>
                      <wps:cNvSpPr/>
                      <wps:spPr>
                        <a:xfrm>
                          <a:off x="0" y="0"/>
                          <a:ext cx="7772399" cy="10058398"/>
                        </a:xfrm>
                        <a:custGeom>
                          <a:avLst/>
                          <a:gdLst/>
                          <a:ahLst/>
                          <a:cxnLst/>
                          <a:rect l="0" t="0" r="0" b="0"/>
                          <a:pathLst>
                            <a:path w="7772399" h="10058398">
                              <a:moveTo>
                                <a:pt x="0" y="0"/>
                              </a:moveTo>
                              <a:lnTo>
                                <a:pt x="7772399" y="0"/>
                              </a:lnTo>
                              <a:lnTo>
                                <a:pt x="7772399" y="10058398"/>
                              </a:lnTo>
                              <a:lnTo>
                                <a:pt x="0" y="10058398"/>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xmlns:w15="http://schemas.microsoft.com/office/word/2012/wordml">
          <w:pict>
            <v:group w14:anchorId="6CEB8A40" id="Group 6544" o:spid="_x0000_s1026" style="position:absolute;margin-left:0;margin-top:0;width:612pt;height:11in;z-index:-251657216;mso-position-horizontal-relative:page;mso-position-vertical-relative:page" coordsize="77723,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">
              <v:shape id="Shape 6753" o:spid="_x0000_s1027" style="position:absolute;width:77723;height:100583;visibility:visible;mso-wrap-style:square;v-text-anchor:top" coordsize="7772399,10058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mEpsUA&#10;AADdAAAADwAAAGRycy9kb3ducmV2LnhtbESPQYvCMBCF78L+hzDC3jTVRV2qURZBEPSgdtfz0Ixt&#10;sZnUJtbqrzeCsMfHm/e9ebNFa0rRUO0KywoG/QgEcWp1wZmC32TV+wbhPLLG0jIpuJODxfyjM8NY&#10;2xvvqTn4TAQIuxgV5N5XsZQuzcmg69uKOHgnWxv0QdaZ1DXeAtyUchhFY2mw4NCQY0XLnNLz4WrC&#10;G7vH5JisL9tTYzlLVnZz5r+NUp/d9mcKwlPr/4/f6bVWMJ6MvuC1JiB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yYSmxQAAAN0AAAAPAAAAAAAAAAAAAAAAAJgCAABkcnMv&#10;ZG93bnJldi54bWxQSwUGAAAAAAQABAD1AAAAigMAAAAA&#10;" path="m,l7772399,r,10058398l,10058398,,e" stroked="f" strokeweight="0">
                <v:stroke miterlimit="83231f" joinstyle="miter"/>
                <v:path arrowok="t" textboxrect="0,0,7772399,10058398"/>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1EAA" w:rsidRDefault="00247183">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1</wp:posOffset>
              </wp:positionV>
              <wp:extent cx="7772399" cy="10058398"/>
              <wp:effectExtent l="0" t="0" r="0" b="0"/>
              <wp:wrapNone/>
              <wp:docPr id="6541" name="Group 6541"/>
              <wp:cNvGraphicFramePr/>
              <a:graphic xmlns:a="http://schemas.openxmlformats.org/drawingml/2006/main">
                <a:graphicData uri="http://schemas.microsoft.com/office/word/2010/wordprocessingGroup">
                  <wpg:wgp>
                    <wpg:cNvGrpSpPr/>
                    <wpg:grpSpPr>
                      <a:xfrm>
                        <a:off x="0" y="0"/>
                        <a:ext cx="7772399" cy="10058398"/>
                        <a:chOff x="0" y="0"/>
                        <a:chExt cx="7772399" cy="10058398"/>
                      </a:xfrm>
                    </wpg:grpSpPr>
                    <wps:wsp>
                      <wps:cNvPr id="6752" name="Shape 6752"/>
                      <wps:cNvSpPr/>
                      <wps:spPr>
                        <a:xfrm>
                          <a:off x="0" y="0"/>
                          <a:ext cx="7772399" cy="10058398"/>
                        </a:xfrm>
                        <a:custGeom>
                          <a:avLst/>
                          <a:gdLst/>
                          <a:ahLst/>
                          <a:cxnLst/>
                          <a:rect l="0" t="0" r="0" b="0"/>
                          <a:pathLst>
                            <a:path w="7772399" h="10058398">
                              <a:moveTo>
                                <a:pt x="0" y="0"/>
                              </a:moveTo>
                              <a:lnTo>
                                <a:pt x="7772399" y="0"/>
                              </a:lnTo>
                              <a:lnTo>
                                <a:pt x="7772399" y="10058398"/>
                              </a:lnTo>
                              <a:lnTo>
                                <a:pt x="0" y="10058398"/>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xmlns:w15="http://schemas.microsoft.com/office/word/2012/wordml">
          <w:pict>
            <v:group w14:anchorId="0EE219D7" id="Group 6541" o:spid="_x0000_s1026" style="position:absolute;margin-left:0;margin-top:0;width:612pt;height:11in;z-index:-251656192;mso-position-horizontal-relative:page;mso-position-vertical-relative:page" coordsize="77723,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">
              <v:shape id="Shape 6752" o:spid="_x0000_s1027" style="position:absolute;width:77723;height:100583;visibility:visible;mso-wrap-style:square;v-text-anchor:top" coordsize="7772399,10058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hPcUA&#10;AADdAAAADwAAAGRycy9kb3ducmV2LnhtbESPQYvCMBCF78L+hzDC3myqsLpUo8iCIOjBtavnoRnb&#10;YjOpTazVX78RBI+PN+9782aLzlSipcaVlhUMoxgEcWZ1ybmCv3Q1+AbhPLLGyjIpuJODxfyjN8NE&#10;2xv/Urv3uQgQdgkqKLyvEyldVpBBF9maOHgn2xj0QTa51A3eAtxUchTHY2mw5NBQYE0/BWXn/dWE&#10;N3aPyTFdX7an1nKeruzmzIeNUp/9bjkF4anz7+NXeq0VjCdfI3iuCQi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hSE9xQAAAN0AAAAPAAAAAAAAAAAAAAAAAJgCAABkcnMv&#10;ZG93bnJldi54bWxQSwUGAAAAAAQABAD1AAAAigMAAAAA&#10;" path="m,l7772399,r,10058398l,10058398,,e" stroked="f" strokeweight="0">
                <v:stroke miterlimit="83231f" joinstyle="miter"/>
                <v:path arrowok="t" textboxrect="0,0,7772399,10058398"/>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24B4F"/>
    <w:multiLevelType w:val="hybridMultilevel"/>
    <w:tmpl w:val="B5F872AE"/>
    <w:lvl w:ilvl="0" w:tplc="E880358C">
      <w:start w:val="1"/>
      <w:numFmt w:val="bullet"/>
      <w:lvlText w:val="•"/>
      <w:lvlJc w:val="left"/>
      <w:pPr>
        <w:ind w:left="1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C4E4E39C">
      <w:start w:val="1"/>
      <w:numFmt w:val="bullet"/>
      <w:lvlText w:val="o"/>
      <w:lvlJc w:val="left"/>
      <w:pPr>
        <w:ind w:left="10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6632E89C">
      <w:start w:val="1"/>
      <w:numFmt w:val="bullet"/>
      <w:lvlText w:val="▪"/>
      <w:lvlJc w:val="left"/>
      <w:pPr>
        <w:ind w:left="18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4CE69292">
      <w:start w:val="1"/>
      <w:numFmt w:val="bullet"/>
      <w:lvlText w:val="•"/>
      <w:lvlJc w:val="left"/>
      <w:pPr>
        <w:ind w:left="25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6B6A2F70">
      <w:start w:val="1"/>
      <w:numFmt w:val="bullet"/>
      <w:lvlText w:val="o"/>
      <w:lvlJc w:val="left"/>
      <w:pPr>
        <w:ind w:left="32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33E2F224">
      <w:start w:val="1"/>
      <w:numFmt w:val="bullet"/>
      <w:lvlText w:val="▪"/>
      <w:lvlJc w:val="left"/>
      <w:pPr>
        <w:ind w:left="39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E806D860">
      <w:start w:val="1"/>
      <w:numFmt w:val="bullet"/>
      <w:lvlText w:val="•"/>
      <w:lvlJc w:val="left"/>
      <w:pPr>
        <w:ind w:left="46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7752E2D0">
      <w:start w:val="1"/>
      <w:numFmt w:val="bullet"/>
      <w:lvlText w:val="o"/>
      <w:lvlJc w:val="left"/>
      <w:pPr>
        <w:ind w:left="54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D5E8BB04">
      <w:start w:val="1"/>
      <w:numFmt w:val="bullet"/>
      <w:lvlText w:val="▪"/>
      <w:lvlJc w:val="left"/>
      <w:pPr>
        <w:ind w:left="6120"/>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1">
    <w:nsid w:val="0B031BC2"/>
    <w:multiLevelType w:val="hybridMultilevel"/>
    <w:tmpl w:val="3CF048CA"/>
    <w:lvl w:ilvl="0" w:tplc="C240BF96">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1F2B21C">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68F26336">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86C62A6">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2ACBA66">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74463F5E">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6E7E4FF4">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55A96DE">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63A29EEA">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nsid w:val="0B9E4F77"/>
    <w:multiLevelType w:val="hybridMultilevel"/>
    <w:tmpl w:val="9F46DFFE"/>
    <w:lvl w:ilvl="0" w:tplc="CAE8E1B8">
      <w:start w:val="1"/>
      <w:numFmt w:val="bullet"/>
      <w:lvlText w:val="•"/>
      <w:lvlJc w:val="left"/>
      <w:pPr>
        <w:ind w:left="7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F7F05A52">
      <w:start w:val="1"/>
      <w:numFmt w:val="bullet"/>
      <w:lvlText w:val="o"/>
      <w:lvlJc w:val="left"/>
      <w:pPr>
        <w:ind w:left="144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65B69276">
      <w:start w:val="1"/>
      <w:numFmt w:val="bullet"/>
      <w:lvlText w:val="▪"/>
      <w:lvlJc w:val="left"/>
      <w:pPr>
        <w:ind w:left="21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2CFC2902">
      <w:start w:val="1"/>
      <w:numFmt w:val="bullet"/>
      <w:lvlText w:val="•"/>
      <w:lvlJc w:val="left"/>
      <w:pPr>
        <w:ind w:left="28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7B84EE64">
      <w:start w:val="1"/>
      <w:numFmt w:val="bullet"/>
      <w:lvlText w:val="o"/>
      <w:lvlJc w:val="left"/>
      <w:pPr>
        <w:ind w:left="36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FF7CD064">
      <w:start w:val="1"/>
      <w:numFmt w:val="bullet"/>
      <w:lvlText w:val="▪"/>
      <w:lvlJc w:val="left"/>
      <w:pPr>
        <w:ind w:left="43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0680B468">
      <w:start w:val="1"/>
      <w:numFmt w:val="bullet"/>
      <w:lvlText w:val="•"/>
      <w:lvlJc w:val="left"/>
      <w:pPr>
        <w:ind w:left="504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A35810D0">
      <w:start w:val="1"/>
      <w:numFmt w:val="bullet"/>
      <w:lvlText w:val="o"/>
      <w:lvlJc w:val="left"/>
      <w:pPr>
        <w:ind w:left="57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60C86974">
      <w:start w:val="1"/>
      <w:numFmt w:val="bullet"/>
      <w:lvlText w:val="▪"/>
      <w:lvlJc w:val="left"/>
      <w:pPr>
        <w:ind w:left="648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3">
    <w:nsid w:val="13972E4E"/>
    <w:multiLevelType w:val="hybridMultilevel"/>
    <w:tmpl w:val="505A08DC"/>
    <w:lvl w:ilvl="0" w:tplc="64E66A2E">
      <w:start w:val="1"/>
      <w:numFmt w:val="decimal"/>
      <w:lvlText w:val="%1."/>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23AE208">
      <w:start w:val="1"/>
      <w:numFmt w:val="lowerLetter"/>
      <w:lvlText w:val="%2"/>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9B8944A">
      <w:start w:val="1"/>
      <w:numFmt w:val="lowerRoman"/>
      <w:lvlText w:val="%3"/>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7A2C102">
      <w:start w:val="1"/>
      <w:numFmt w:val="decimal"/>
      <w:lvlText w:val="%4"/>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1D86F790">
      <w:start w:val="1"/>
      <w:numFmt w:val="lowerLetter"/>
      <w:lvlText w:val="%5"/>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D39A4AD6">
      <w:start w:val="1"/>
      <w:numFmt w:val="lowerRoman"/>
      <w:lvlText w:val="%6"/>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3523112">
      <w:start w:val="1"/>
      <w:numFmt w:val="decimal"/>
      <w:lvlText w:val="%7"/>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E4809EA">
      <w:start w:val="1"/>
      <w:numFmt w:val="lowerLetter"/>
      <w:lvlText w:val="%8"/>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B76A3AE">
      <w:start w:val="1"/>
      <w:numFmt w:val="lowerRoman"/>
      <w:lvlText w:val="%9"/>
      <w:lvlJc w:val="left"/>
      <w:pPr>
        <w:ind w:left="68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nsid w:val="173A3CC0"/>
    <w:multiLevelType w:val="hybridMultilevel"/>
    <w:tmpl w:val="90F6BC2E"/>
    <w:lvl w:ilvl="0" w:tplc="080A0003">
      <w:start w:val="1"/>
      <w:numFmt w:val="bullet"/>
      <w:lvlText w:val="o"/>
      <w:lvlJc w:val="left"/>
      <w:pPr>
        <w:ind w:left="1140" w:hanging="360"/>
      </w:pPr>
      <w:rPr>
        <w:rFonts w:ascii="Courier New" w:hAnsi="Courier New" w:cs="Courier New" w:hint="default"/>
      </w:rPr>
    </w:lvl>
    <w:lvl w:ilvl="1" w:tplc="080A0003" w:tentative="1">
      <w:start w:val="1"/>
      <w:numFmt w:val="bullet"/>
      <w:lvlText w:val="o"/>
      <w:lvlJc w:val="left"/>
      <w:pPr>
        <w:ind w:left="1860" w:hanging="360"/>
      </w:pPr>
      <w:rPr>
        <w:rFonts w:ascii="Courier New" w:hAnsi="Courier New" w:cs="Courier New" w:hint="default"/>
      </w:rPr>
    </w:lvl>
    <w:lvl w:ilvl="2" w:tplc="080A0005" w:tentative="1">
      <w:start w:val="1"/>
      <w:numFmt w:val="bullet"/>
      <w:lvlText w:val=""/>
      <w:lvlJc w:val="left"/>
      <w:pPr>
        <w:ind w:left="2580" w:hanging="360"/>
      </w:pPr>
      <w:rPr>
        <w:rFonts w:ascii="Wingdings" w:hAnsi="Wingdings" w:hint="default"/>
      </w:rPr>
    </w:lvl>
    <w:lvl w:ilvl="3" w:tplc="080A0001" w:tentative="1">
      <w:start w:val="1"/>
      <w:numFmt w:val="bullet"/>
      <w:lvlText w:val=""/>
      <w:lvlJc w:val="left"/>
      <w:pPr>
        <w:ind w:left="3300" w:hanging="360"/>
      </w:pPr>
      <w:rPr>
        <w:rFonts w:ascii="Symbol" w:hAnsi="Symbol" w:hint="default"/>
      </w:rPr>
    </w:lvl>
    <w:lvl w:ilvl="4" w:tplc="080A0003" w:tentative="1">
      <w:start w:val="1"/>
      <w:numFmt w:val="bullet"/>
      <w:lvlText w:val="o"/>
      <w:lvlJc w:val="left"/>
      <w:pPr>
        <w:ind w:left="4020" w:hanging="360"/>
      </w:pPr>
      <w:rPr>
        <w:rFonts w:ascii="Courier New" w:hAnsi="Courier New" w:cs="Courier New" w:hint="default"/>
      </w:rPr>
    </w:lvl>
    <w:lvl w:ilvl="5" w:tplc="080A0005" w:tentative="1">
      <w:start w:val="1"/>
      <w:numFmt w:val="bullet"/>
      <w:lvlText w:val=""/>
      <w:lvlJc w:val="left"/>
      <w:pPr>
        <w:ind w:left="4740" w:hanging="360"/>
      </w:pPr>
      <w:rPr>
        <w:rFonts w:ascii="Wingdings" w:hAnsi="Wingdings" w:hint="default"/>
      </w:rPr>
    </w:lvl>
    <w:lvl w:ilvl="6" w:tplc="080A0001" w:tentative="1">
      <w:start w:val="1"/>
      <w:numFmt w:val="bullet"/>
      <w:lvlText w:val=""/>
      <w:lvlJc w:val="left"/>
      <w:pPr>
        <w:ind w:left="5460" w:hanging="360"/>
      </w:pPr>
      <w:rPr>
        <w:rFonts w:ascii="Symbol" w:hAnsi="Symbol" w:hint="default"/>
      </w:rPr>
    </w:lvl>
    <w:lvl w:ilvl="7" w:tplc="080A0003" w:tentative="1">
      <w:start w:val="1"/>
      <w:numFmt w:val="bullet"/>
      <w:lvlText w:val="o"/>
      <w:lvlJc w:val="left"/>
      <w:pPr>
        <w:ind w:left="6180" w:hanging="360"/>
      </w:pPr>
      <w:rPr>
        <w:rFonts w:ascii="Courier New" w:hAnsi="Courier New" w:cs="Courier New" w:hint="default"/>
      </w:rPr>
    </w:lvl>
    <w:lvl w:ilvl="8" w:tplc="080A0005" w:tentative="1">
      <w:start w:val="1"/>
      <w:numFmt w:val="bullet"/>
      <w:lvlText w:val=""/>
      <w:lvlJc w:val="left"/>
      <w:pPr>
        <w:ind w:left="6900" w:hanging="360"/>
      </w:pPr>
      <w:rPr>
        <w:rFonts w:ascii="Wingdings" w:hAnsi="Wingdings" w:hint="default"/>
      </w:rPr>
    </w:lvl>
  </w:abstractNum>
  <w:abstractNum w:abstractNumId="5">
    <w:nsid w:val="218A6FC9"/>
    <w:multiLevelType w:val="hybridMultilevel"/>
    <w:tmpl w:val="5E56773C"/>
    <w:lvl w:ilvl="0" w:tplc="D02A9044">
      <w:start w:val="1"/>
      <w:numFmt w:val="bullet"/>
      <w:lvlText w:val="o"/>
      <w:lvlJc w:val="left"/>
      <w:pPr>
        <w:ind w:left="643"/>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1" w:tplc="EFAC1D80">
      <w:start w:val="1"/>
      <w:numFmt w:val="bullet"/>
      <w:lvlText w:val="o"/>
      <w:lvlJc w:val="left"/>
      <w:pPr>
        <w:ind w:left="1363"/>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24786E2A">
      <w:start w:val="1"/>
      <w:numFmt w:val="bullet"/>
      <w:lvlText w:val="▪"/>
      <w:lvlJc w:val="left"/>
      <w:pPr>
        <w:ind w:left="2083"/>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C6F0580A">
      <w:start w:val="1"/>
      <w:numFmt w:val="bullet"/>
      <w:lvlText w:val="•"/>
      <w:lvlJc w:val="left"/>
      <w:pPr>
        <w:ind w:left="2803"/>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FB0CC3E8">
      <w:start w:val="1"/>
      <w:numFmt w:val="bullet"/>
      <w:lvlText w:val="o"/>
      <w:lvlJc w:val="left"/>
      <w:pPr>
        <w:ind w:left="3523"/>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3A647200">
      <w:start w:val="1"/>
      <w:numFmt w:val="bullet"/>
      <w:lvlText w:val="▪"/>
      <w:lvlJc w:val="left"/>
      <w:pPr>
        <w:ind w:left="4243"/>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C546C4B6">
      <w:start w:val="1"/>
      <w:numFmt w:val="bullet"/>
      <w:lvlText w:val="•"/>
      <w:lvlJc w:val="left"/>
      <w:pPr>
        <w:ind w:left="4963"/>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0BCAA296">
      <w:start w:val="1"/>
      <w:numFmt w:val="bullet"/>
      <w:lvlText w:val="o"/>
      <w:lvlJc w:val="left"/>
      <w:pPr>
        <w:ind w:left="5683"/>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C9787342">
      <w:start w:val="1"/>
      <w:numFmt w:val="bullet"/>
      <w:lvlText w:val="▪"/>
      <w:lvlJc w:val="left"/>
      <w:pPr>
        <w:ind w:left="6403"/>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6">
    <w:nsid w:val="2CD647B9"/>
    <w:multiLevelType w:val="hybridMultilevel"/>
    <w:tmpl w:val="83CA68AC"/>
    <w:lvl w:ilvl="0" w:tplc="2FE0EF1A">
      <w:start w:val="1"/>
      <w:numFmt w:val="bullet"/>
      <w:lvlText w:val=""/>
      <w:lvlJc w:val="left"/>
      <w:pPr>
        <w:ind w:left="1497"/>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829E4FB2">
      <w:start w:val="1"/>
      <w:numFmt w:val="bullet"/>
      <w:lvlText w:val=""/>
      <w:lvlJc w:val="left"/>
      <w:pPr>
        <w:ind w:left="18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AE50B900">
      <w:start w:val="1"/>
      <w:numFmt w:val="bullet"/>
      <w:lvlText w:val="▪"/>
      <w:lvlJc w:val="left"/>
      <w:pPr>
        <w:ind w:left="28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AD6CABA2">
      <w:start w:val="1"/>
      <w:numFmt w:val="bullet"/>
      <w:lvlText w:val="•"/>
      <w:lvlJc w:val="left"/>
      <w:pPr>
        <w:ind w:left="36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ECE0D93C">
      <w:start w:val="1"/>
      <w:numFmt w:val="bullet"/>
      <w:lvlText w:val="o"/>
      <w:lvlJc w:val="left"/>
      <w:pPr>
        <w:ind w:left="43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7812AF90">
      <w:start w:val="1"/>
      <w:numFmt w:val="bullet"/>
      <w:lvlText w:val="▪"/>
      <w:lvlJc w:val="left"/>
      <w:pPr>
        <w:ind w:left="50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A202CF46">
      <w:start w:val="1"/>
      <w:numFmt w:val="bullet"/>
      <w:lvlText w:val="•"/>
      <w:lvlJc w:val="left"/>
      <w:pPr>
        <w:ind w:left="57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40A0BB76">
      <w:start w:val="1"/>
      <w:numFmt w:val="bullet"/>
      <w:lvlText w:val="o"/>
      <w:lvlJc w:val="left"/>
      <w:pPr>
        <w:ind w:left="64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1682FE6C">
      <w:start w:val="1"/>
      <w:numFmt w:val="bullet"/>
      <w:lvlText w:val="▪"/>
      <w:lvlJc w:val="left"/>
      <w:pPr>
        <w:ind w:left="72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7">
    <w:nsid w:val="30085271"/>
    <w:multiLevelType w:val="hybridMultilevel"/>
    <w:tmpl w:val="1A385D44"/>
    <w:lvl w:ilvl="0" w:tplc="727A13E0">
      <w:start w:val="1"/>
      <w:numFmt w:val="decimal"/>
      <w:lvlText w:val="%1."/>
      <w:lvlJc w:val="left"/>
      <w:pPr>
        <w:ind w:left="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A84464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50212D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640EA6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1E8237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DF66E50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250F9F0">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D4629B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DF6E5D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8">
    <w:nsid w:val="39EB2B50"/>
    <w:multiLevelType w:val="hybridMultilevel"/>
    <w:tmpl w:val="8EC0ECD8"/>
    <w:lvl w:ilvl="0" w:tplc="CD061388">
      <w:start w:val="1"/>
      <w:numFmt w:val="bullet"/>
      <w:lvlText w:val="•"/>
      <w:lvlJc w:val="left"/>
      <w:pPr>
        <w:ind w:left="76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B566158">
      <w:start w:val="1"/>
      <w:numFmt w:val="bullet"/>
      <w:lvlText w:val="o"/>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3DEA630">
      <w:start w:val="1"/>
      <w:numFmt w:val="bullet"/>
      <w:lvlText w:val="▪"/>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24262640">
      <w:start w:val="1"/>
      <w:numFmt w:val="bullet"/>
      <w:lvlText w:val="•"/>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314C8AC">
      <w:start w:val="1"/>
      <w:numFmt w:val="bullet"/>
      <w:lvlText w:val="o"/>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D04AD88">
      <w:start w:val="1"/>
      <w:numFmt w:val="bullet"/>
      <w:lvlText w:val="▪"/>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BF2D3A0">
      <w:start w:val="1"/>
      <w:numFmt w:val="bullet"/>
      <w:lvlText w:val="•"/>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76A31AE">
      <w:start w:val="1"/>
      <w:numFmt w:val="bullet"/>
      <w:lvlText w:val="o"/>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B4A0C8A">
      <w:start w:val="1"/>
      <w:numFmt w:val="bullet"/>
      <w:lvlText w:val="▪"/>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9">
    <w:nsid w:val="5D432DE4"/>
    <w:multiLevelType w:val="hybridMultilevel"/>
    <w:tmpl w:val="4DE4B77C"/>
    <w:lvl w:ilvl="0" w:tplc="5374113A">
      <w:start w:val="1"/>
      <w:numFmt w:val="lowerLetter"/>
      <w:lvlText w:val="%1)"/>
      <w:lvlJc w:val="left"/>
      <w:pPr>
        <w:ind w:left="345" w:hanging="360"/>
      </w:pPr>
      <w:rPr>
        <w:rFonts w:hint="default"/>
      </w:rPr>
    </w:lvl>
    <w:lvl w:ilvl="1" w:tplc="080A0019" w:tentative="1">
      <w:start w:val="1"/>
      <w:numFmt w:val="lowerLetter"/>
      <w:lvlText w:val="%2."/>
      <w:lvlJc w:val="left"/>
      <w:pPr>
        <w:ind w:left="1065" w:hanging="360"/>
      </w:pPr>
    </w:lvl>
    <w:lvl w:ilvl="2" w:tplc="080A001B" w:tentative="1">
      <w:start w:val="1"/>
      <w:numFmt w:val="lowerRoman"/>
      <w:lvlText w:val="%3."/>
      <w:lvlJc w:val="right"/>
      <w:pPr>
        <w:ind w:left="1785" w:hanging="180"/>
      </w:pPr>
    </w:lvl>
    <w:lvl w:ilvl="3" w:tplc="080A000F" w:tentative="1">
      <w:start w:val="1"/>
      <w:numFmt w:val="decimal"/>
      <w:lvlText w:val="%4."/>
      <w:lvlJc w:val="left"/>
      <w:pPr>
        <w:ind w:left="2505" w:hanging="360"/>
      </w:pPr>
    </w:lvl>
    <w:lvl w:ilvl="4" w:tplc="080A0019" w:tentative="1">
      <w:start w:val="1"/>
      <w:numFmt w:val="lowerLetter"/>
      <w:lvlText w:val="%5."/>
      <w:lvlJc w:val="left"/>
      <w:pPr>
        <w:ind w:left="3225" w:hanging="360"/>
      </w:pPr>
    </w:lvl>
    <w:lvl w:ilvl="5" w:tplc="080A001B" w:tentative="1">
      <w:start w:val="1"/>
      <w:numFmt w:val="lowerRoman"/>
      <w:lvlText w:val="%6."/>
      <w:lvlJc w:val="right"/>
      <w:pPr>
        <w:ind w:left="3945" w:hanging="180"/>
      </w:pPr>
    </w:lvl>
    <w:lvl w:ilvl="6" w:tplc="080A000F" w:tentative="1">
      <w:start w:val="1"/>
      <w:numFmt w:val="decimal"/>
      <w:lvlText w:val="%7."/>
      <w:lvlJc w:val="left"/>
      <w:pPr>
        <w:ind w:left="4665" w:hanging="360"/>
      </w:pPr>
    </w:lvl>
    <w:lvl w:ilvl="7" w:tplc="080A0019" w:tentative="1">
      <w:start w:val="1"/>
      <w:numFmt w:val="lowerLetter"/>
      <w:lvlText w:val="%8."/>
      <w:lvlJc w:val="left"/>
      <w:pPr>
        <w:ind w:left="5385" w:hanging="360"/>
      </w:pPr>
    </w:lvl>
    <w:lvl w:ilvl="8" w:tplc="080A001B" w:tentative="1">
      <w:start w:val="1"/>
      <w:numFmt w:val="lowerRoman"/>
      <w:lvlText w:val="%9."/>
      <w:lvlJc w:val="right"/>
      <w:pPr>
        <w:ind w:left="6105" w:hanging="180"/>
      </w:pPr>
    </w:lvl>
  </w:abstractNum>
  <w:abstractNum w:abstractNumId="10">
    <w:nsid w:val="6BD93EFF"/>
    <w:multiLevelType w:val="hybridMultilevel"/>
    <w:tmpl w:val="20187CA2"/>
    <w:lvl w:ilvl="0" w:tplc="C20CE60C">
      <w:start w:val="1"/>
      <w:numFmt w:val="decimal"/>
      <w:lvlText w:val="%1)"/>
      <w:lvlJc w:val="left"/>
      <w:pPr>
        <w:ind w:left="345" w:hanging="360"/>
      </w:pPr>
      <w:rPr>
        <w:rFonts w:hint="default"/>
      </w:rPr>
    </w:lvl>
    <w:lvl w:ilvl="1" w:tplc="080A0019" w:tentative="1">
      <w:start w:val="1"/>
      <w:numFmt w:val="lowerLetter"/>
      <w:lvlText w:val="%2."/>
      <w:lvlJc w:val="left"/>
      <w:pPr>
        <w:ind w:left="1065" w:hanging="360"/>
      </w:pPr>
    </w:lvl>
    <w:lvl w:ilvl="2" w:tplc="080A001B" w:tentative="1">
      <w:start w:val="1"/>
      <w:numFmt w:val="lowerRoman"/>
      <w:lvlText w:val="%3."/>
      <w:lvlJc w:val="right"/>
      <w:pPr>
        <w:ind w:left="1785" w:hanging="180"/>
      </w:pPr>
    </w:lvl>
    <w:lvl w:ilvl="3" w:tplc="080A000F" w:tentative="1">
      <w:start w:val="1"/>
      <w:numFmt w:val="decimal"/>
      <w:lvlText w:val="%4."/>
      <w:lvlJc w:val="left"/>
      <w:pPr>
        <w:ind w:left="2505" w:hanging="360"/>
      </w:pPr>
    </w:lvl>
    <w:lvl w:ilvl="4" w:tplc="080A0019" w:tentative="1">
      <w:start w:val="1"/>
      <w:numFmt w:val="lowerLetter"/>
      <w:lvlText w:val="%5."/>
      <w:lvlJc w:val="left"/>
      <w:pPr>
        <w:ind w:left="3225" w:hanging="360"/>
      </w:pPr>
    </w:lvl>
    <w:lvl w:ilvl="5" w:tplc="080A001B" w:tentative="1">
      <w:start w:val="1"/>
      <w:numFmt w:val="lowerRoman"/>
      <w:lvlText w:val="%6."/>
      <w:lvlJc w:val="right"/>
      <w:pPr>
        <w:ind w:left="3945" w:hanging="180"/>
      </w:pPr>
    </w:lvl>
    <w:lvl w:ilvl="6" w:tplc="080A000F" w:tentative="1">
      <w:start w:val="1"/>
      <w:numFmt w:val="decimal"/>
      <w:lvlText w:val="%7."/>
      <w:lvlJc w:val="left"/>
      <w:pPr>
        <w:ind w:left="4665" w:hanging="360"/>
      </w:pPr>
    </w:lvl>
    <w:lvl w:ilvl="7" w:tplc="080A0019" w:tentative="1">
      <w:start w:val="1"/>
      <w:numFmt w:val="lowerLetter"/>
      <w:lvlText w:val="%8."/>
      <w:lvlJc w:val="left"/>
      <w:pPr>
        <w:ind w:left="5385" w:hanging="360"/>
      </w:pPr>
    </w:lvl>
    <w:lvl w:ilvl="8" w:tplc="080A001B" w:tentative="1">
      <w:start w:val="1"/>
      <w:numFmt w:val="lowerRoman"/>
      <w:lvlText w:val="%9."/>
      <w:lvlJc w:val="right"/>
      <w:pPr>
        <w:ind w:left="6105" w:hanging="180"/>
      </w:pPr>
    </w:lvl>
  </w:abstractNum>
  <w:abstractNum w:abstractNumId="11">
    <w:nsid w:val="75690271"/>
    <w:multiLevelType w:val="hybridMultilevel"/>
    <w:tmpl w:val="A1247AF2"/>
    <w:lvl w:ilvl="0" w:tplc="19CE53BE">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AC64468">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7628DE0">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38A3372">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CC83E42">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E601064">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346C89B6">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2B0EA4C">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940D51C">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2">
    <w:nsid w:val="76AE50CC"/>
    <w:multiLevelType w:val="hybridMultilevel"/>
    <w:tmpl w:val="AC1096FA"/>
    <w:lvl w:ilvl="0" w:tplc="585C3ADE">
      <w:start w:val="1"/>
      <w:numFmt w:val="bullet"/>
      <w:lvlText w:val="•"/>
      <w:lvlJc w:val="left"/>
      <w:pPr>
        <w:ind w:left="6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3260698">
      <w:start w:val="1"/>
      <w:numFmt w:val="bullet"/>
      <w:lvlText w:val="o"/>
      <w:lvlJc w:val="left"/>
      <w:pPr>
        <w:ind w:left="135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5CC8F25E">
      <w:start w:val="1"/>
      <w:numFmt w:val="bullet"/>
      <w:lvlText w:val="▪"/>
      <w:lvlJc w:val="left"/>
      <w:pPr>
        <w:ind w:left="207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C55E40BA">
      <w:start w:val="1"/>
      <w:numFmt w:val="bullet"/>
      <w:lvlText w:val="•"/>
      <w:lvlJc w:val="left"/>
      <w:pPr>
        <w:ind w:left="279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8E94588E">
      <w:start w:val="1"/>
      <w:numFmt w:val="bullet"/>
      <w:lvlText w:val="o"/>
      <w:lvlJc w:val="left"/>
      <w:pPr>
        <w:ind w:left="351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BF2A62AE">
      <w:start w:val="1"/>
      <w:numFmt w:val="bullet"/>
      <w:lvlText w:val="▪"/>
      <w:lvlJc w:val="left"/>
      <w:pPr>
        <w:ind w:left="423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3C5271A8">
      <w:start w:val="1"/>
      <w:numFmt w:val="bullet"/>
      <w:lvlText w:val="•"/>
      <w:lvlJc w:val="left"/>
      <w:pPr>
        <w:ind w:left="495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9FF888DE">
      <w:start w:val="1"/>
      <w:numFmt w:val="bullet"/>
      <w:lvlText w:val="o"/>
      <w:lvlJc w:val="left"/>
      <w:pPr>
        <w:ind w:left="567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2A323B82">
      <w:start w:val="1"/>
      <w:numFmt w:val="bullet"/>
      <w:lvlText w:val="▪"/>
      <w:lvlJc w:val="left"/>
      <w:pPr>
        <w:ind w:left="639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13">
    <w:nsid w:val="7A6B33A8"/>
    <w:multiLevelType w:val="hybridMultilevel"/>
    <w:tmpl w:val="06E4DBCA"/>
    <w:lvl w:ilvl="0" w:tplc="7728B89A">
      <w:start w:val="1"/>
      <w:numFmt w:val="bullet"/>
      <w:lvlText w:val="•"/>
      <w:lvlJc w:val="left"/>
      <w:pPr>
        <w:ind w:left="18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ED834D0">
      <w:start w:val="1"/>
      <w:numFmt w:val="bullet"/>
      <w:lvlText w:val="o"/>
      <w:lvlJc w:val="left"/>
      <w:pPr>
        <w:ind w:left="25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75E080B8">
      <w:start w:val="1"/>
      <w:numFmt w:val="bullet"/>
      <w:lvlText w:val="▪"/>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B0EE23AC">
      <w:start w:val="1"/>
      <w:numFmt w:val="bullet"/>
      <w:lvlText w:val="•"/>
      <w:lvlJc w:val="left"/>
      <w:pPr>
        <w:ind w:left="39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3304A3C">
      <w:start w:val="1"/>
      <w:numFmt w:val="bullet"/>
      <w:lvlText w:val="o"/>
      <w:lvlJc w:val="left"/>
      <w:pPr>
        <w:ind w:left="46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2EE21384">
      <w:start w:val="1"/>
      <w:numFmt w:val="bullet"/>
      <w:lvlText w:val="▪"/>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9EC1F4A">
      <w:start w:val="1"/>
      <w:numFmt w:val="bullet"/>
      <w:lvlText w:val="•"/>
      <w:lvlJc w:val="left"/>
      <w:pPr>
        <w:ind w:left="61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0FE10FE">
      <w:start w:val="1"/>
      <w:numFmt w:val="bullet"/>
      <w:lvlText w:val="o"/>
      <w:lvlJc w:val="left"/>
      <w:pPr>
        <w:ind w:left="68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1F82FDDC">
      <w:start w:val="1"/>
      <w:numFmt w:val="bullet"/>
      <w:lvlText w:val="▪"/>
      <w:lvlJc w:val="left"/>
      <w:pPr>
        <w:ind w:left="75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4">
    <w:nsid w:val="7D9514E4"/>
    <w:multiLevelType w:val="hybridMultilevel"/>
    <w:tmpl w:val="5F64DB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1"/>
  </w:num>
  <w:num w:numId="4">
    <w:abstractNumId w:val="11"/>
  </w:num>
  <w:num w:numId="5">
    <w:abstractNumId w:val="3"/>
  </w:num>
  <w:num w:numId="6">
    <w:abstractNumId w:val="13"/>
  </w:num>
  <w:num w:numId="7">
    <w:abstractNumId w:val="8"/>
  </w:num>
  <w:num w:numId="8">
    <w:abstractNumId w:val="7"/>
  </w:num>
  <w:num w:numId="9">
    <w:abstractNumId w:val="6"/>
  </w:num>
  <w:num w:numId="10">
    <w:abstractNumId w:val="2"/>
  </w:num>
  <w:num w:numId="11">
    <w:abstractNumId w:val="0"/>
  </w:num>
  <w:num w:numId="12">
    <w:abstractNumId w:val="14"/>
  </w:num>
  <w:num w:numId="13">
    <w:abstractNumId w:val="4"/>
  </w:num>
  <w:num w:numId="14">
    <w:abstractNumId w:val="9"/>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1EAA"/>
    <w:rsid w:val="001150C7"/>
    <w:rsid w:val="001E7AE7"/>
    <w:rsid w:val="00247183"/>
    <w:rsid w:val="002749EB"/>
    <w:rsid w:val="00371C48"/>
    <w:rsid w:val="003B1EAA"/>
    <w:rsid w:val="00427F2E"/>
    <w:rsid w:val="004676B6"/>
    <w:rsid w:val="004C7908"/>
    <w:rsid w:val="005271BE"/>
    <w:rsid w:val="005D3BA8"/>
    <w:rsid w:val="006009C3"/>
    <w:rsid w:val="006C08E0"/>
    <w:rsid w:val="00740EBD"/>
    <w:rsid w:val="00792809"/>
    <w:rsid w:val="008116D3"/>
    <w:rsid w:val="00862BEE"/>
    <w:rsid w:val="008A3180"/>
    <w:rsid w:val="009003F1"/>
    <w:rsid w:val="009600BE"/>
    <w:rsid w:val="009A1600"/>
    <w:rsid w:val="00A246C2"/>
    <w:rsid w:val="00A87C01"/>
    <w:rsid w:val="00AB088A"/>
    <w:rsid w:val="00B17672"/>
    <w:rsid w:val="00B90E24"/>
    <w:rsid w:val="00BE46CE"/>
    <w:rsid w:val="00CF1CAC"/>
    <w:rsid w:val="00CF791D"/>
    <w:rsid w:val="00D152CF"/>
    <w:rsid w:val="00D408B0"/>
    <w:rsid w:val="00E33539"/>
    <w:rsid w:val="00E71930"/>
    <w:rsid w:val="00FB254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49" w:line="274" w:lineRule="auto"/>
      <w:ind w:left="-5" w:hanging="10"/>
    </w:pPr>
    <w:rPr>
      <w:rFonts w:ascii="Times New Roman" w:eastAsia="Times New Roman" w:hAnsi="Times New Roman" w:cs="Times New Roman"/>
      <w:color w:val="000000"/>
      <w:sz w:val="24"/>
    </w:rPr>
  </w:style>
  <w:style w:type="paragraph" w:styleId="Ttulo1">
    <w:name w:val="heading 1"/>
    <w:next w:val="Normal"/>
    <w:link w:val="Ttulo1Car"/>
    <w:uiPriority w:val="9"/>
    <w:unhideWhenUsed/>
    <w:qFormat/>
    <w:pPr>
      <w:keepNext/>
      <w:keepLines/>
      <w:spacing w:after="240" w:line="240" w:lineRule="auto"/>
      <w:ind w:left="-5" w:right="-15" w:hanging="10"/>
      <w:outlineLvl w:val="0"/>
    </w:pPr>
    <w:rPr>
      <w:rFonts w:ascii="Times New Roman" w:eastAsia="Times New Roman" w:hAnsi="Times New Roman" w:cs="Times New Roman"/>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b/>
      <w:color w:val="000000"/>
      <w:sz w:val="24"/>
    </w:rPr>
  </w:style>
  <w:style w:type="character" w:styleId="Hipervnculo">
    <w:name w:val="Hyperlink"/>
    <w:basedOn w:val="Fuentedeprrafopredeter"/>
    <w:uiPriority w:val="99"/>
    <w:unhideWhenUsed/>
    <w:rsid w:val="009003F1"/>
    <w:rPr>
      <w:color w:val="0563C1" w:themeColor="hyperlink"/>
      <w:u w:val="single"/>
    </w:rPr>
  </w:style>
  <w:style w:type="paragraph" w:styleId="Prrafodelista">
    <w:name w:val="List Paragraph"/>
    <w:basedOn w:val="Normal"/>
    <w:uiPriority w:val="34"/>
    <w:qFormat/>
    <w:rsid w:val="00862BEE"/>
    <w:pPr>
      <w:ind w:left="720"/>
      <w:contextualSpacing/>
    </w:pPr>
  </w:style>
  <w:style w:type="character" w:styleId="Refdecomentario">
    <w:name w:val="annotation reference"/>
    <w:basedOn w:val="Fuentedeprrafopredeter"/>
    <w:uiPriority w:val="99"/>
    <w:semiHidden/>
    <w:unhideWhenUsed/>
    <w:rsid w:val="008A3180"/>
    <w:rPr>
      <w:sz w:val="16"/>
      <w:szCs w:val="16"/>
    </w:rPr>
  </w:style>
  <w:style w:type="paragraph" w:styleId="Textocomentario">
    <w:name w:val="annotation text"/>
    <w:basedOn w:val="Normal"/>
    <w:link w:val="TextocomentarioCar"/>
    <w:uiPriority w:val="99"/>
    <w:semiHidden/>
    <w:unhideWhenUsed/>
    <w:rsid w:val="008A318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A3180"/>
    <w:rPr>
      <w:rFonts w:ascii="Times New Roman" w:eastAsia="Times New Roman" w:hAnsi="Times New Roman" w:cs="Times New Roman"/>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8A3180"/>
    <w:rPr>
      <w:b/>
      <w:bCs/>
    </w:rPr>
  </w:style>
  <w:style w:type="character" w:customStyle="1" w:styleId="AsuntodelcomentarioCar">
    <w:name w:val="Asunto del comentario Car"/>
    <w:basedOn w:val="TextocomentarioCar"/>
    <w:link w:val="Asuntodelcomentario"/>
    <w:uiPriority w:val="99"/>
    <w:semiHidden/>
    <w:rsid w:val="008A3180"/>
    <w:rPr>
      <w:rFonts w:ascii="Times New Roman" w:eastAsia="Times New Roman" w:hAnsi="Times New Roman" w:cs="Times New Roman"/>
      <w:b/>
      <w:bCs/>
      <w:color w:val="000000"/>
      <w:sz w:val="20"/>
      <w:szCs w:val="20"/>
    </w:rPr>
  </w:style>
  <w:style w:type="paragraph" w:styleId="Textodeglobo">
    <w:name w:val="Balloon Text"/>
    <w:basedOn w:val="Normal"/>
    <w:link w:val="TextodegloboCar"/>
    <w:uiPriority w:val="99"/>
    <w:semiHidden/>
    <w:unhideWhenUsed/>
    <w:rsid w:val="008A31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3180"/>
    <w:rPr>
      <w:rFonts w:ascii="Tahoma" w:eastAsia="Times New Roman"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49" w:line="274" w:lineRule="auto"/>
      <w:ind w:left="-5" w:hanging="10"/>
    </w:pPr>
    <w:rPr>
      <w:rFonts w:ascii="Times New Roman" w:eastAsia="Times New Roman" w:hAnsi="Times New Roman" w:cs="Times New Roman"/>
      <w:color w:val="000000"/>
      <w:sz w:val="24"/>
    </w:rPr>
  </w:style>
  <w:style w:type="paragraph" w:styleId="Ttulo1">
    <w:name w:val="heading 1"/>
    <w:next w:val="Normal"/>
    <w:link w:val="Ttulo1Car"/>
    <w:uiPriority w:val="9"/>
    <w:unhideWhenUsed/>
    <w:qFormat/>
    <w:pPr>
      <w:keepNext/>
      <w:keepLines/>
      <w:spacing w:after="240" w:line="240" w:lineRule="auto"/>
      <w:ind w:left="-5" w:right="-15" w:hanging="10"/>
      <w:outlineLvl w:val="0"/>
    </w:pPr>
    <w:rPr>
      <w:rFonts w:ascii="Times New Roman" w:eastAsia="Times New Roman" w:hAnsi="Times New Roman" w:cs="Times New Roman"/>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b/>
      <w:color w:val="000000"/>
      <w:sz w:val="24"/>
    </w:rPr>
  </w:style>
  <w:style w:type="character" w:styleId="Hipervnculo">
    <w:name w:val="Hyperlink"/>
    <w:basedOn w:val="Fuentedeprrafopredeter"/>
    <w:uiPriority w:val="99"/>
    <w:unhideWhenUsed/>
    <w:rsid w:val="009003F1"/>
    <w:rPr>
      <w:color w:val="0563C1" w:themeColor="hyperlink"/>
      <w:u w:val="single"/>
    </w:rPr>
  </w:style>
  <w:style w:type="paragraph" w:styleId="Prrafodelista">
    <w:name w:val="List Paragraph"/>
    <w:basedOn w:val="Normal"/>
    <w:uiPriority w:val="34"/>
    <w:qFormat/>
    <w:rsid w:val="00862BEE"/>
    <w:pPr>
      <w:ind w:left="720"/>
      <w:contextualSpacing/>
    </w:pPr>
  </w:style>
  <w:style w:type="character" w:styleId="Refdecomentario">
    <w:name w:val="annotation reference"/>
    <w:basedOn w:val="Fuentedeprrafopredeter"/>
    <w:uiPriority w:val="99"/>
    <w:semiHidden/>
    <w:unhideWhenUsed/>
    <w:rsid w:val="008A3180"/>
    <w:rPr>
      <w:sz w:val="16"/>
      <w:szCs w:val="16"/>
    </w:rPr>
  </w:style>
  <w:style w:type="paragraph" w:styleId="Textocomentario">
    <w:name w:val="annotation text"/>
    <w:basedOn w:val="Normal"/>
    <w:link w:val="TextocomentarioCar"/>
    <w:uiPriority w:val="99"/>
    <w:semiHidden/>
    <w:unhideWhenUsed/>
    <w:rsid w:val="008A318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A3180"/>
    <w:rPr>
      <w:rFonts w:ascii="Times New Roman" w:eastAsia="Times New Roman" w:hAnsi="Times New Roman" w:cs="Times New Roman"/>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8A3180"/>
    <w:rPr>
      <w:b/>
      <w:bCs/>
    </w:rPr>
  </w:style>
  <w:style w:type="character" w:customStyle="1" w:styleId="AsuntodelcomentarioCar">
    <w:name w:val="Asunto del comentario Car"/>
    <w:basedOn w:val="TextocomentarioCar"/>
    <w:link w:val="Asuntodelcomentario"/>
    <w:uiPriority w:val="99"/>
    <w:semiHidden/>
    <w:rsid w:val="008A3180"/>
    <w:rPr>
      <w:rFonts w:ascii="Times New Roman" w:eastAsia="Times New Roman" w:hAnsi="Times New Roman" w:cs="Times New Roman"/>
      <w:b/>
      <w:bCs/>
      <w:color w:val="000000"/>
      <w:sz w:val="20"/>
      <w:szCs w:val="20"/>
    </w:rPr>
  </w:style>
  <w:style w:type="paragraph" w:styleId="Textodeglobo">
    <w:name w:val="Balloon Text"/>
    <w:basedOn w:val="Normal"/>
    <w:link w:val="TextodegloboCar"/>
    <w:uiPriority w:val="99"/>
    <w:semiHidden/>
    <w:unhideWhenUsed/>
    <w:rsid w:val="008A31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3180"/>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header" Target="header2.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youtube.com/watch?v=tVQ0F8D1Fwk"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www.medisur.sld.cu/index.php/medisur/announcement/view/6364" TargetMode="Externa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www.euroresidentes.com/futuro/nanotecnologia_que_es.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23</Pages>
  <Words>6735</Words>
  <Characters>37045</Characters>
  <Application>Microsoft Office Word</Application>
  <DocSecurity>0</DocSecurity>
  <Lines>308</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CP.LIC. Sánchez</dc:creator>
  <cp:keywords/>
  <cp:lastModifiedBy>sandra de la peña</cp:lastModifiedBy>
  <cp:revision>8</cp:revision>
  <dcterms:created xsi:type="dcterms:W3CDTF">2019-05-13T18:01:00Z</dcterms:created>
  <dcterms:modified xsi:type="dcterms:W3CDTF">2019-05-17T03:39:00Z</dcterms:modified>
</cp:coreProperties>
</file>