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7F" w:rsidRPr="00A7447C" w:rsidRDefault="007C587F" w:rsidP="007C58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A7447C">
        <w:rPr>
          <w:color w:val="1F3864" w:themeColor="accent5" w:themeShade="80"/>
          <w:sz w:val="28"/>
          <w:szCs w:val="28"/>
        </w:rPr>
        <w:t>SISAP Sistema de Apreciación de conocimientos y aptitudes</w:t>
      </w:r>
    </w:p>
    <w:p w:rsidR="005A0D96" w:rsidRDefault="007C587F" w:rsidP="007C587F">
      <w:pPr>
        <w:spacing w:line="240" w:lineRule="auto"/>
        <w:jc w:val="center"/>
      </w:pPr>
      <w:r w:rsidRPr="00A7447C">
        <w:rPr>
          <w:color w:val="1F3864" w:themeColor="accent5" w:themeShade="80"/>
          <w:sz w:val="28"/>
          <w:szCs w:val="28"/>
        </w:rPr>
        <w:t>Ficha técnica por instrumento de apreciación</w:t>
      </w:r>
    </w:p>
    <w:tbl>
      <w:tblPr>
        <w:tblStyle w:val="Tablaconcuadrcula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087"/>
      </w:tblGrid>
      <w:tr w:rsidR="005A0D96" w:rsidTr="007C587F">
        <w:trPr>
          <w:trHeight w:val="509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7C587F" w:rsidRDefault="005A0D96" w:rsidP="00232060">
            <w:pPr>
              <w:rPr>
                <w:color w:val="002060"/>
              </w:rPr>
            </w:pPr>
            <w:r w:rsidRPr="007C587F">
              <w:rPr>
                <w:color w:val="002060"/>
              </w:rPr>
              <w:t>Nombre</w:t>
            </w:r>
          </w:p>
        </w:tc>
        <w:tc>
          <w:tcPr>
            <w:tcW w:w="7087" w:type="dxa"/>
            <w:vAlign w:val="center"/>
          </w:tcPr>
          <w:p w:rsidR="005A0D96" w:rsidRPr="005A0D96" w:rsidRDefault="00951C42" w:rsidP="005A0D96">
            <w:pPr>
              <w:rPr>
                <w:b/>
              </w:rPr>
            </w:pPr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283A2C" w:rsidTr="007C587F">
        <w:trPr>
          <w:trHeight w:val="459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Clave interna</w:t>
            </w:r>
          </w:p>
        </w:tc>
        <w:tc>
          <w:tcPr>
            <w:tcW w:w="7087" w:type="dxa"/>
            <w:vAlign w:val="center"/>
          </w:tcPr>
          <w:p w:rsidR="00283A2C" w:rsidRDefault="00951C42" w:rsidP="005A0D96">
            <w:r w:rsidRPr="00951C42">
              <w:rPr>
                <w:highlight w:val="cyan"/>
              </w:rPr>
              <w:t>Las asignará Ramsés</w:t>
            </w:r>
          </w:p>
        </w:tc>
      </w:tr>
      <w:tr w:rsidR="00283A2C" w:rsidTr="00616C8C">
        <w:trPr>
          <w:trHeight w:val="372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7C587F" w:rsidP="005A0D96">
            <w:pPr>
              <w:rPr>
                <w:color w:val="002060"/>
              </w:rPr>
            </w:pPr>
            <w:r>
              <w:rPr>
                <w:color w:val="002060"/>
              </w:rPr>
              <w:t>I</w:t>
            </w:r>
            <w:r w:rsidR="00283A2C" w:rsidRPr="007C587F">
              <w:rPr>
                <w:color w:val="002060"/>
              </w:rPr>
              <w:t>nicio de operación</w:t>
            </w:r>
          </w:p>
        </w:tc>
        <w:tc>
          <w:tcPr>
            <w:tcW w:w="7087" w:type="dxa"/>
            <w:vAlign w:val="center"/>
          </w:tcPr>
          <w:p w:rsidR="00283A2C" w:rsidRDefault="00283A2C" w:rsidP="005A0D96"/>
        </w:tc>
      </w:tr>
      <w:tr w:rsidR="00283A2C" w:rsidTr="00616C8C">
        <w:trPr>
          <w:trHeight w:val="492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283A2C" w:rsidP="00283A2C">
            <w:pPr>
              <w:rPr>
                <w:color w:val="002060"/>
              </w:rPr>
            </w:pPr>
            <w:r w:rsidRPr="007C587F">
              <w:rPr>
                <w:color w:val="00206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283A2C" w:rsidRDefault="00951C42" w:rsidP="005A0D96"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666863" w:rsidTr="007C587F">
        <w:trPr>
          <w:trHeight w:val="58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666863" w:rsidRPr="007C587F" w:rsidRDefault="00666863" w:rsidP="005A0D96">
            <w:pPr>
              <w:rPr>
                <w:color w:val="002060"/>
              </w:rPr>
            </w:pPr>
            <w:r w:rsidRPr="00666863">
              <w:rPr>
                <w:color w:val="FF0000"/>
              </w:rPr>
              <w:t>Objeto de evaluación</w:t>
            </w:r>
          </w:p>
        </w:tc>
        <w:tc>
          <w:tcPr>
            <w:tcW w:w="7087" w:type="dxa"/>
            <w:vAlign w:val="center"/>
          </w:tcPr>
          <w:p w:rsidR="00666863" w:rsidRPr="00951C42" w:rsidRDefault="00666863" w:rsidP="00666863">
            <w:pPr>
              <w:rPr>
                <w:highlight w:val="cyan"/>
              </w:rPr>
            </w:pPr>
            <w:r w:rsidRPr="00666863">
              <w:rPr>
                <w:color w:val="FF0000"/>
              </w:rPr>
              <w:t>Establecer claramente el constructo que se desea abordar (Se define lo que se pretende medir, que es la base para el marco conceptual)</w:t>
            </w:r>
            <w:r>
              <w:rPr>
                <w:color w:val="FF0000"/>
              </w:rPr>
              <w:t xml:space="preserve">. </w:t>
            </w:r>
            <w:r w:rsidRPr="00616C8C">
              <w:rPr>
                <w:color w:val="FF0000"/>
                <w:highlight w:val="cyan"/>
              </w:rPr>
              <w:t>Esta información tenemos que acordar el equipo cómo se definirá y se comunicará</w:t>
            </w:r>
          </w:p>
        </w:tc>
      </w:tr>
      <w:tr w:rsidR="00283A2C" w:rsidTr="007C587F">
        <w:trPr>
          <w:trHeight w:val="58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Población objetivo</w:t>
            </w:r>
          </w:p>
        </w:tc>
        <w:tc>
          <w:tcPr>
            <w:tcW w:w="7087" w:type="dxa"/>
            <w:vAlign w:val="center"/>
          </w:tcPr>
          <w:p w:rsidR="00283A2C" w:rsidRDefault="00951C42" w:rsidP="005A0D96"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AD24E1" w:rsidTr="00616C8C">
        <w:trPr>
          <w:trHeight w:val="49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AD24E1" w:rsidRPr="007C587F" w:rsidRDefault="00AD24E1" w:rsidP="00951C42">
            <w:pPr>
              <w:rPr>
                <w:color w:val="002060"/>
              </w:rPr>
            </w:pPr>
            <w:r w:rsidRPr="007C587F">
              <w:rPr>
                <w:color w:val="002060"/>
              </w:rPr>
              <w:t>Proceso de selección</w:t>
            </w:r>
            <w:r w:rsidR="00951C42" w:rsidRPr="007C587F">
              <w:rPr>
                <w:color w:val="002060"/>
              </w:rPr>
              <w:t xml:space="preserve"> o c</w:t>
            </w:r>
            <w:r w:rsidRPr="007C587F">
              <w:rPr>
                <w:color w:val="002060"/>
              </w:rPr>
              <w:t>ategoría</w:t>
            </w:r>
          </w:p>
        </w:tc>
        <w:tc>
          <w:tcPr>
            <w:tcW w:w="7087" w:type="dxa"/>
            <w:vAlign w:val="center"/>
          </w:tcPr>
          <w:p w:rsidR="00AD24E1" w:rsidRDefault="00AD24E1" w:rsidP="00283A2C">
            <w:r>
              <w:t>Ejemplo: Admisión</w:t>
            </w:r>
            <w:r w:rsidR="00951C42">
              <w:t xml:space="preserve">. </w:t>
            </w:r>
            <w:r w:rsidR="00951C42" w:rsidRPr="00951C42">
              <w:rPr>
                <w:highlight w:val="cyan"/>
              </w:rPr>
              <w:t xml:space="preserve">Esta información está en </w:t>
            </w:r>
            <w:proofErr w:type="spellStart"/>
            <w:r w:rsidR="00951C42"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283A2C" w:rsidTr="007C587F">
        <w:trPr>
          <w:trHeight w:val="58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283A2C" w:rsidP="00283A2C">
            <w:pPr>
              <w:rPr>
                <w:color w:val="002060"/>
              </w:rPr>
            </w:pPr>
            <w:r w:rsidRPr="007C587F">
              <w:rPr>
                <w:color w:val="002060"/>
              </w:rPr>
              <w:t>Alcances de los resultados</w:t>
            </w:r>
          </w:p>
        </w:tc>
        <w:tc>
          <w:tcPr>
            <w:tcW w:w="7087" w:type="dxa"/>
            <w:vAlign w:val="center"/>
          </w:tcPr>
          <w:p w:rsidR="00283A2C" w:rsidRDefault="00283A2C" w:rsidP="00283A2C">
            <w:r>
              <w:t>Ejemplo: diagnóstico sobre las capacidades de los aspirantes a ingresar al servicio docente y cubrir una plaza vacante.</w:t>
            </w:r>
          </w:p>
        </w:tc>
      </w:tr>
      <w:tr w:rsidR="00283A2C" w:rsidTr="007C587F">
        <w:trPr>
          <w:trHeight w:val="58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Uso de los resultados</w:t>
            </w:r>
          </w:p>
        </w:tc>
        <w:tc>
          <w:tcPr>
            <w:tcW w:w="7087" w:type="dxa"/>
            <w:vAlign w:val="center"/>
          </w:tcPr>
          <w:p w:rsidR="00283A2C" w:rsidRDefault="00AD24E1" w:rsidP="005A0D96">
            <w:r>
              <w:t xml:space="preserve">Ejemplo: </w:t>
            </w:r>
            <w:r w:rsidR="00283A2C">
              <w:t>Emisión de lista de prelación con la distribución de los sustentantes según los resultados obtenidos.</w:t>
            </w:r>
          </w:p>
        </w:tc>
      </w:tr>
      <w:tr w:rsidR="00AD24E1" w:rsidTr="00616C8C">
        <w:trPr>
          <w:trHeight w:val="50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AD24E1" w:rsidRPr="007C587F" w:rsidRDefault="00AD24E1" w:rsidP="00232060">
            <w:pPr>
              <w:rPr>
                <w:color w:val="002060"/>
              </w:rPr>
            </w:pPr>
            <w:r w:rsidRPr="007C587F">
              <w:rPr>
                <w:color w:val="002060"/>
              </w:rPr>
              <w:t>Impacto (opcional)</w:t>
            </w:r>
          </w:p>
        </w:tc>
        <w:tc>
          <w:tcPr>
            <w:tcW w:w="7087" w:type="dxa"/>
            <w:vAlign w:val="center"/>
          </w:tcPr>
          <w:p w:rsidR="00AD24E1" w:rsidRDefault="00AD24E1" w:rsidP="005A0D96">
            <w:r>
              <w:t>Ejemplo: Alto porque a partir de sus resultados se distribuye a la población.</w:t>
            </w:r>
          </w:p>
        </w:tc>
      </w:tr>
      <w:tr w:rsidR="00AD24E1" w:rsidTr="00616C8C">
        <w:trPr>
          <w:trHeight w:val="411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AD24E1" w:rsidRPr="007C587F" w:rsidRDefault="00AD24E1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Sensibilidad a la práctica</w:t>
            </w:r>
          </w:p>
        </w:tc>
        <w:tc>
          <w:tcPr>
            <w:tcW w:w="7087" w:type="dxa"/>
            <w:vAlign w:val="center"/>
          </w:tcPr>
          <w:p w:rsidR="00AD24E1" w:rsidRDefault="00AD24E1" w:rsidP="005A0D96">
            <w:r>
              <w:t>Ejemplo: Alta, porque se basa en los perfiles que refieren a la práctica ideal…</w:t>
            </w:r>
          </w:p>
        </w:tc>
      </w:tr>
      <w:tr w:rsidR="00283A2C" w:rsidTr="007C587F">
        <w:trPr>
          <w:trHeight w:val="475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Cobertura</w:t>
            </w:r>
          </w:p>
        </w:tc>
        <w:tc>
          <w:tcPr>
            <w:tcW w:w="7087" w:type="dxa"/>
            <w:vAlign w:val="center"/>
          </w:tcPr>
          <w:p w:rsidR="00283A2C" w:rsidRDefault="00AD24E1" w:rsidP="005A0D96">
            <w:r>
              <w:t xml:space="preserve">Ejemplo: </w:t>
            </w:r>
            <w:r w:rsidR="00283A2C">
              <w:t>Nacional</w:t>
            </w:r>
          </w:p>
        </w:tc>
      </w:tr>
      <w:tr w:rsidR="00666863" w:rsidTr="00616C8C">
        <w:trPr>
          <w:trHeight w:val="51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Características del instrumento</w:t>
            </w:r>
          </w:p>
        </w:tc>
        <w:tc>
          <w:tcPr>
            <w:tcW w:w="7087" w:type="dxa"/>
            <w:vAlign w:val="center"/>
          </w:tcPr>
          <w:p w:rsidR="00666863" w:rsidRPr="00666863" w:rsidRDefault="00666863" w:rsidP="005A0D96">
            <w:pPr>
              <w:rPr>
                <w:color w:val="FF0000"/>
              </w:rPr>
            </w:pPr>
            <w:r w:rsidRPr="00666863">
              <w:rPr>
                <w:color w:val="FF0000"/>
              </w:rPr>
              <w:t>Prueba objetiva, de carácter situacional o de aplicación de conocimientos.</w:t>
            </w:r>
          </w:p>
        </w:tc>
      </w:tr>
      <w:tr w:rsidR="005A0D96" w:rsidTr="00616C8C">
        <w:trPr>
          <w:trHeight w:val="383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666863" w:rsidRDefault="005A0D96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 xml:space="preserve">Tipo de </w:t>
            </w:r>
            <w:r w:rsidR="00666863" w:rsidRPr="00666863">
              <w:rPr>
                <w:color w:val="FF0000"/>
              </w:rPr>
              <w:t>respuesta</w:t>
            </w:r>
          </w:p>
        </w:tc>
        <w:tc>
          <w:tcPr>
            <w:tcW w:w="7087" w:type="dxa"/>
            <w:vAlign w:val="center"/>
          </w:tcPr>
          <w:p w:rsidR="005A0D96" w:rsidRDefault="00AD24E1" w:rsidP="005A0D96">
            <w:r>
              <w:t>Ejemplo: Opción múltiple</w:t>
            </w:r>
            <w:r w:rsidR="00951C42">
              <w:t xml:space="preserve">. </w:t>
            </w:r>
            <w:r w:rsidR="00951C42" w:rsidRPr="00951C42">
              <w:rPr>
                <w:highlight w:val="cyan"/>
              </w:rPr>
              <w:t xml:space="preserve">Esta información está en </w:t>
            </w:r>
            <w:proofErr w:type="spellStart"/>
            <w:r w:rsidR="00951C42"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5A0D96" w:rsidTr="00666863">
        <w:trPr>
          <w:trHeight w:val="364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Características</w:t>
            </w:r>
          </w:p>
        </w:tc>
        <w:tc>
          <w:tcPr>
            <w:tcW w:w="7087" w:type="dxa"/>
            <w:vAlign w:val="center"/>
          </w:tcPr>
          <w:p w:rsidR="005A0D96" w:rsidRDefault="005A0D96" w:rsidP="00232060"/>
        </w:tc>
      </w:tr>
      <w:tr w:rsidR="00232060" w:rsidTr="00616C8C">
        <w:trPr>
          <w:trHeight w:val="419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232060" w:rsidRPr="007C587F" w:rsidRDefault="00232060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Requisitos para la aplicación</w:t>
            </w:r>
          </w:p>
        </w:tc>
        <w:tc>
          <w:tcPr>
            <w:tcW w:w="7087" w:type="dxa"/>
            <w:vAlign w:val="center"/>
          </w:tcPr>
          <w:p w:rsidR="00232060" w:rsidRDefault="00232060" w:rsidP="005A0D96">
            <w:r>
              <w:t>Ejemplo: Haber acreditado el curso…</w:t>
            </w:r>
          </w:p>
        </w:tc>
      </w:tr>
      <w:tr w:rsidR="005A0D96" w:rsidTr="00666863">
        <w:trPr>
          <w:trHeight w:val="419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Momento de aplicación</w:t>
            </w:r>
          </w:p>
        </w:tc>
        <w:tc>
          <w:tcPr>
            <w:tcW w:w="7087" w:type="dxa"/>
            <w:vAlign w:val="center"/>
          </w:tcPr>
          <w:p w:rsidR="005A0D96" w:rsidRDefault="00951C42" w:rsidP="00951C42">
            <w:r w:rsidRPr="00951C42">
              <w:rPr>
                <w:highlight w:val="cyan"/>
              </w:rPr>
              <w:t>Por definir</w:t>
            </w:r>
            <w:r>
              <w:t xml:space="preserve">. </w:t>
            </w:r>
            <w:r w:rsidRPr="00951C42">
              <w:rPr>
                <w:highlight w:val="cyan"/>
              </w:rPr>
              <w:t>Si hay fecha ponerla</w:t>
            </w:r>
          </w:p>
        </w:tc>
      </w:tr>
      <w:tr w:rsidR="005A0D96" w:rsidTr="007C587F">
        <w:trPr>
          <w:trHeight w:val="549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Tipo de aplicación</w:t>
            </w:r>
          </w:p>
        </w:tc>
        <w:tc>
          <w:tcPr>
            <w:tcW w:w="7087" w:type="dxa"/>
            <w:vAlign w:val="center"/>
          </w:tcPr>
          <w:p w:rsidR="005A0D96" w:rsidRDefault="00951C42" w:rsidP="005A0D96">
            <w:r>
              <w:t xml:space="preserve">Ejemplo: en línea, en sede. </w:t>
            </w:r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  <w:r>
              <w:t>. O bien poner: ejemplo: Segundo factor a cubrir para el proceso de admisión.</w:t>
            </w:r>
          </w:p>
        </w:tc>
      </w:tr>
      <w:tr w:rsidR="005A0D96" w:rsidTr="007C587F">
        <w:trPr>
          <w:trHeight w:val="415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Duración de la aplicación</w:t>
            </w:r>
          </w:p>
        </w:tc>
        <w:tc>
          <w:tcPr>
            <w:tcW w:w="7087" w:type="dxa"/>
            <w:vAlign w:val="center"/>
          </w:tcPr>
          <w:p w:rsidR="005A0D96" w:rsidRDefault="00951C42" w:rsidP="005A0D96">
            <w:r w:rsidRPr="00951C42">
              <w:rPr>
                <w:highlight w:val="cyan"/>
              </w:rPr>
              <w:t>Por definir</w:t>
            </w:r>
          </w:p>
        </w:tc>
      </w:tr>
      <w:tr w:rsidR="00AD24E1" w:rsidTr="007C587F">
        <w:trPr>
          <w:trHeight w:val="38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AD24E1" w:rsidRPr="007C587F" w:rsidRDefault="00AD24E1" w:rsidP="00AD24E1">
            <w:pPr>
              <w:rPr>
                <w:color w:val="002060"/>
              </w:rPr>
            </w:pPr>
            <w:r w:rsidRPr="007C587F">
              <w:rPr>
                <w:color w:val="002060"/>
              </w:rPr>
              <w:t>Número de sesiones</w:t>
            </w:r>
          </w:p>
        </w:tc>
        <w:tc>
          <w:tcPr>
            <w:tcW w:w="7087" w:type="dxa"/>
            <w:vAlign w:val="center"/>
          </w:tcPr>
          <w:p w:rsidR="00AD24E1" w:rsidRDefault="00951C42" w:rsidP="005A0D96">
            <w:r w:rsidRPr="00951C42">
              <w:rPr>
                <w:highlight w:val="cyan"/>
              </w:rPr>
              <w:t>Por definir</w:t>
            </w:r>
          </w:p>
        </w:tc>
      </w:tr>
      <w:tr w:rsidR="005A0D96" w:rsidTr="00616C8C">
        <w:trPr>
          <w:trHeight w:val="46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5A0D96" w:rsidRPr="007C587F" w:rsidRDefault="005A0D96" w:rsidP="00AD24E1">
            <w:pPr>
              <w:rPr>
                <w:color w:val="002060"/>
              </w:rPr>
            </w:pPr>
            <w:r w:rsidRPr="007C587F">
              <w:rPr>
                <w:color w:val="002060"/>
              </w:rPr>
              <w:t xml:space="preserve">Longitud </w:t>
            </w:r>
            <w:r w:rsidR="007C587F" w:rsidRPr="007C587F">
              <w:rPr>
                <w:color w:val="002060"/>
              </w:rPr>
              <w:t>del instrumento</w:t>
            </w:r>
          </w:p>
        </w:tc>
        <w:tc>
          <w:tcPr>
            <w:tcW w:w="7087" w:type="dxa"/>
            <w:vAlign w:val="center"/>
          </w:tcPr>
          <w:p w:rsidR="005A0D96" w:rsidRDefault="00AD24E1" w:rsidP="00951C42">
            <w:r>
              <w:t xml:space="preserve">Ejemplo: 4 áreas, 6 </w:t>
            </w:r>
            <w:proofErr w:type="spellStart"/>
            <w:r>
              <w:t>subáreas</w:t>
            </w:r>
            <w:proofErr w:type="spellEnd"/>
            <w:r>
              <w:t>, 30 reactivos.</w:t>
            </w:r>
            <w:r w:rsidR="00951C42">
              <w:t xml:space="preserve"> </w:t>
            </w:r>
            <w:r w:rsidR="00951C42" w:rsidRPr="00951C42">
              <w:rPr>
                <w:highlight w:val="cyan"/>
              </w:rPr>
              <w:t>Por definir</w:t>
            </w:r>
          </w:p>
        </w:tc>
      </w:tr>
      <w:tr w:rsidR="00666863" w:rsidRPr="00666863" w:rsidTr="007C587F">
        <w:trPr>
          <w:trHeight w:val="37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Modelo de medición</w:t>
            </w:r>
          </w:p>
        </w:tc>
        <w:tc>
          <w:tcPr>
            <w:tcW w:w="7087" w:type="dxa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(Incluye procedimiento para determinar la puntuación del instrumento)</w:t>
            </w:r>
            <w:r>
              <w:rPr>
                <w:color w:val="FF0000"/>
              </w:rPr>
              <w:t xml:space="preserve"> Información en listado de instrumentos enviado</w:t>
            </w:r>
          </w:p>
        </w:tc>
      </w:tr>
      <w:tr w:rsidR="00666863" w:rsidTr="007C587F">
        <w:trPr>
          <w:trHeight w:val="37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 xml:space="preserve">Propiedades estadísticas deseadas </w:t>
            </w:r>
          </w:p>
        </w:tc>
        <w:tc>
          <w:tcPr>
            <w:tcW w:w="7087" w:type="dxa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(Del instrumento y los reactivos o tareas evaluativas)</w:t>
            </w:r>
            <w:r>
              <w:rPr>
                <w:color w:val="FF0000"/>
              </w:rPr>
              <w:t xml:space="preserve">. </w:t>
            </w:r>
            <w:r w:rsidRPr="00616C8C">
              <w:rPr>
                <w:color w:val="FF0000"/>
                <w:highlight w:val="cyan"/>
              </w:rPr>
              <w:t>Esta información la acordaremos con Ramsés</w:t>
            </w:r>
            <w:r>
              <w:rPr>
                <w:color w:val="FF0000"/>
              </w:rPr>
              <w:t xml:space="preserve"> </w:t>
            </w:r>
          </w:p>
        </w:tc>
        <w:bookmarkStart w:id="0" w:name="_GoBack"/>
        <w:bookmarkEnd w:id="0"/>
      </w:tr>
      <w:tr w:rsidR="00666863" w:rsidTr="007C587F">
        <w:trPr>
          <w:trHeight w:val="377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666863" w:rsidRPr="007C587F" w:rsidRDefault="00666863" w:rsidP="00666863">
            <w:pPr>
              <w:rPr>
                <w:color w:val="002060"/>
              </w:rPr>
            </w:pPr>
            <w:r w:rsidRPr="007C587F">
              <w:rPr>
                <w:color w:val="002060"/>
              </w:rPr>
              <w:lastRenderedPageBreak/>
              <w:t>Evidencias adicionales</w:t>
            </w:r>
          </w:p>
        </w:tc>
        <w:tc>
          <w:tcPr>
            <w:tcW w:w="7087" w:type="dxa"/>
            <w:vAlign w:val="center"/>
          </w:tcPr>
          <w:p w:rsidR="00666863" w:rsidRDefault="00666863" w:rsidP="00666863">
            <w:r>
              <w:t>Ejemplo: planeación o ninguna</w:t>
            </w:r>
          </w:p>
        </w:tc>
      </w:tr>
      <w:tr w:rsidR="00666863" w:rsidTr="007C587F">
        <w:trPr>
          <w:trHeight w:val="379"/>
        </w:trPr>
        <w:tc>
          <w:tcPr>
            <w:tcW w:w="3261" w:type="dxa"/>
            <w:shd w:val="clear" w:color="auto" w:fill="E2EFD9" w:themeFill="accent6" w:themeFillTint="33"/>
            <w:vAlign w:val="center"/>
          </w:tcPr>
          <w:p w:rsidR="00666863" w:rsidRPr="007C587F" w:rsidRDefault="00666863" w:rsidP="00666863">
            <w:pPr>
              <w:rPr>
                <w:color w:val="002060"/>
              </w:rPr>
            </w:pPr>
            <w:r w:rsidRPr="007C587F">
              <w:rPr>
                <w:color w:val="002060"/>
              </w:rPr>
              <w:t>Devolución de resultados:</w:t>
            </w:r>
          </w:p>
        </w:tc>
        <w:tc>
          <w:tcPr>
            <w:tcW w:w="7087" w:type="dxa"/>
            <w:vAlign w:val="center"/>
          </w:tcPr>
          <w:p w:rsidR="00666863" w:rsidRDefault="00666863" w:rsidP="00666863">
            <w:r>
              <w:t>Ejemplo: Reporte individualizado</w:t>
            </w:r>
          </w:p>
        </w:tc>
      </w:tr>
    </w:tbl>
    <w:p w:rsidR="00392CE6" w:rsidRDefault="00392CE6" w:rsidP="007C587F"/>
    <w:sectPr w:rsidR="00392CE6" w:rsidSect="00232060">
      <w:pgSz w:w="12240" w:h="15840"/>
      <w:pgMar w:top="1440" w:right="758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96"/>
    <w:rsid w:val="00232060"/>
    <w:rsid w:val="00283A2C"/>
    <w:rsid w:val="00392CE6"/>
    <w:rsid w:val="005A0D96"/>
    <w:rsid w:val="00616C8C"/>
    <w:rsid w:val="00666863"/>
    <w:rsid w:val="007C587F"/>
    <w:rsid w:val="00951C42"/>
    <w:rsid w:val="00A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A363-B02F-4ADF-A8F4-937FBB2F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Guevara</dc:creator>
  <cp:keywords/>
  <dc:description/>
  <cp:lastModifiedBy>Ruth Guevara</cp:lastModifiedBy>
  <cp:revision>2</cp:revision>
  <dcterms:created xsi:type="dcterms:W3CDTF">2019-12-22T01:49:00Z</dcterms:created>
  <dcterms:modified xsi:type="dcterms:W3CDTF">2019-12-22T01:49:00Z</dcterms:modified>
</cp:coreProperties>
</file>