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Guía para Grupos Focales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Preguntas generales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¿La redacción es clara? ¿Sugeriría alguna mejora?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¿Todos los términos y conceptos empleados en el indicador son claros? ¿Hay alguno que le resulte ambiguo?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sus propias palabras, ¿Qué es lo que se pretende medir con este indicador?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¿Considera que el indicador corresponde con las funciones, habilidades, conocimientos o destrezas </w:t>
      </w:r>
      <w:r w:rsidDel="00000000" w:rsidR="00000000" w:rsidRPr="00000000">
        <w:rPr>
          <w:b w:val="1"/>
          <w:rtl w:val="0"/>
        </w:rPr>
        <w:t xml:space="preserve">que debe</w:t>
      </w:r>
      <w:r w:rsidDel="00000000" w:rsidR="00000000" w:rsidRPr="00000000">
        <w:rPr>
          <w:rtl w:val="0"/>
        </w:rPr>
        <w:t xml:space="preserve"> cumplir la figura para la que fue diseñado?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¿Considera que el indicador corresponde con las funciones, habilidades, conocimientos o destrezas que </w:t>
      </w:r>
      <w:r w:rsidDel="00000000" w:rsidR="00000000" w:rsidRPr="00000000">
        <w:rPr>
          <w:b w:val="1"/>
          <w:rtl w:val="0"/>
        </w:rPr>
        <w:t xml:space="preserve">son alcanzables/razonables para </w:t>
      </w:r>
      <w:r w:rsidDel="00000000" w:rsidR="00000000" w:rsidRPr="00000000">
        <w:rPr>
          <w:rtl w:val="0"/>
        </w:rPr>
        <w:t xml:space="preserve">la figura para la que fue diseñado?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¿Le parece que el contenido de este indicador se repite en alguno de los otros indicadores revisados?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¿Le parece que este indicador contribuye a la medición del ámbito asignado? ¿Le parece que podría estar interactuando con algún otro ámbito?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¿Le parece que este indicador puede ser medido a partir de algunos de los siguientes elementos? / En su opinión, ¿cuál sería una estrategia justa para la medición de este indicador?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Escalas de frecuencia (Siempre - Nunca) y actitud (Totalmente de acuerdo - Totalmente desacuerdo)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ejecución de una tarea a resolver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resolución de una o una serie de preguntas de conocimiento al respecto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portafolio de evidencias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Autorreporte de experiencias en la práctica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¿Le parece que el obtener información sobre su desempeño en este indicador favorece la identificación de necesidades de formación continua?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usted tuviera que redactar un reactivo para medir este indicador, ¿tiene una idea clara de qué preguntar en dicho reactivo?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Preguntas específicas, de acuerdo con el nivel de desagregación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 acuerdo con la propuesta inicial para el diseño de los instrumentos que formarán parte del Sistema de Apreciación, se comprende la integración de elementos generales que refieren a las funciones, conocimientos, habilidades y destrezas atribuibles a cada una de las figuras, con elementos particulares a cada nivel educativo (Preescolar, Primaria, Secundaria y Media Superior), a cada tipo de servicio (Escuelas indígenas, Multigrado, Telesecundarias) y, en el caso de los docentes y técnicos docentes de Secundaria y Media Superior, para cada asignatura.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Indicadores generales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Indicadores por nivel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Indicadores por asignatura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