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f6fc6" w:space="2" w:sz="6" w:val="single"/>
        </w:pBdr>
        <w:spacing w:after="0" w:before="300" w:line="336" w:lineRule="auto"/>
        <w:jc w:val="both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II. UN </w:t>
      </w:r>
      <w:r w:rsidDel="00000000" w:rsidR="00000000" w:rsidRPr="00000000">
        <w:rPr>
          <w:smallCaps w:val="1"/>
          <w:rtl w:val="0"/>
        </w:rPr>
        <w:t xml:space="preserve">SUPERVISOR</w:t>
      </w:r>
      <w:r w:rsidDel="00000000" w:rsidR="00000000" w:rsidRPr="00000000">
        <w:rPr>
          <w:smallCaps w:val="1"/>
          <w:rtl w:val="0"/>
        </w:rPr>
        <w:t xml:space="preserve"> QUE </w:t>
      </w:r>
      <w:r w:rsidDel="00000000" w:rsidR="00000000" w:rsidRPr="00000000">
        <w:rPr>
          <w:smallCaps w:val="1"/>
          <w:rtl w:val="0"/>
        </w:rPr>
        <w:t xml:space="preserve">GESTIONA Y </w:t>
      </w:r>
      <w:r w:rsidDel="00000000" w:rsidR="00000000" w:rsidRPr="00000000">
        <w:rPr>
          <w:smallCaps w:val="1"/>
          <w:rtl w:val="0"/>
        </w:rPr>
        <w:t xml:space="preserve">BRINDA LAS HERRAMIENTAS NECESARIAS A LAS ESCUELAS DE LA ZONA ESCOLAR PARA FACILITAR EL APRENDIZAJE Y LA PARTICIPACIÓN DE TODOS LOS ALUMNOS </w:t>
      </w:r>
    </w:p>
    <w:p w:rsidR="00000000" w:rsidDel="00000000" w:rsidP="00000000" w:rsidRDefault="00000000" w:rsidRPr="00000000" w14:paraId="00000002">
      <w:pPr>
        <w:spacing w:after="120" w:before="240" w:lineRule="auto"/>
        <w:jc w:val="both"/>
        <w:rPr/>
      </w:pPr>
      <w:r w:rsidDel="00000000" w:rsidR="00000000" w:rsidRPr="00000000">
        <w:rPr>
          <w:rtl w:val="0"/>
        </w:rPr>
        <w:t xml:space="preserve">Este dominio refiere el conjunto de herramientas que debe proporcionar un supervisor a la comunidad educativa (personal con funciones de dirección y colectivo docente) en orden de favorecer el logro de los aprendizajes esperado y la mejora continua en las escuelas de la zona escolar, promoviendo y gestionando el trabajo colaborativo entre el colectivo docente y el personal con funciones de dirección orientado a garantizar la inclusión y el aprendizaje de los alumnos.</w:t>
      </w:r>
    </w:p>
    <w:p w:rsidR="00000000" w:rsidDel="00000000" w:rsidP="00000000" w:rsidRDefault="00000000" w:rsidRPr="00000000" w14:paraId="00000003">
      <w:pPr>
        <w:spacing w:after="120" w:before="240" w:lineRule="auto"/>
        <w:jc w:val="both"/>
        <w:rPr/>
      </w:pPr>
      <w:r w:rsidDel="00000000" w:rsidR="00000000" w:rsidRPr="00000000">
        <w:rPr>
          <w:rtl w:val="0"/>
        </w:rPr>
        <w:t xml:space="preserve">También refiere a los saberes que se ponen en juego al implementar estrategias didácticas en las que se organiza al grupo de diversas formas y se utilizan los recursos disponibles en la comunidad, durante las cuales es substancial que el supervisor atienda a las inquietudes, dudas o sugerencias del personal con funciones de dirección y del colectivo docente, provenientes de las intervenciones, comentarios y dudas de los alumnos, de modo que se adapte lo necesario en beneficio de las necesidades de estos últimos.  </w:t>
      </w:r>
    </w:p>
    <w:p w:rsidR="00000000" w:rsidDel="00000000" w:rsidP="00000000" w:rsidRDefault="00000000" w:rsidRPr="00000000" w14:paraId="00000004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336" w:lineRule="auto"/>
        <w:jc w:val="both"/>
        <w:rPr/>
      </w:pPr>
      <w:r w:rsidDel="00000000" w:rsidR="00000000" w:rsidRPr="00000000">
        <w:rPr>
          <w:rtl w:val="0"/>
        </w:rPr>
        <w:t xml:space="preserve">Los criterios propuestos para este dominio 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418"/>
        </w:tabs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 Dirige la construcción colectiva de una visión de futuro de las escuelas y zona escolar, considerando el entorno social y cultural de las mismas.</w:t>
      </w:r>
    </w:p>
    <w:p w:rsidR="00000000" w:rsidDel="00000000" w:rsidP="00000000" w:rsidRDefault="00000000" w:rsidRPr="00000000" w14:paraId="00000007">
      <w:pPr>
        <w:ind w:left="708.9999999999999" w:right="49" w:firstLine="0"/>
        <w:jc w:val="both"/>
        <w:rPr/>
      </w:pPr>
      <w:r w:rsidDel="00000000" w:rsidR="00000000" w:rsidRPr="00000000">
        <w:rPr>
          <w:rtl w:val="0"/>
        </w:rPr>
        <w:t xml:space="preserve">2.1.1 Emplea estrategias para trabajar en conjunto con el personal con funciones de dirección y el colectivo docente de las escuelas a su cargo para que conozcan y reconozcan las características y necesidades de los estudiantes de las escuelas de la zona escolar, con el fin de comprender su diversidad e identificar los apoyos pedagógicos que esto supone.</w:t>
      </w:r>
    </w:p>
    <w:p w:rsidR="00000000" w:rsidDel="00000000" w:rsidP="00000000" w:rsidRDefault="00000000" w:rsidRPr="00000000" w14:paraId="00000008">
      <w:pPr>
        <w:spacing w:after="120" w:lineRule="auto"/>
        <w:ind w:left="720" w:right="-93" w:firstLine="0"/>
        <w:jc w:val="both"/>
        <w:rPr/>
      </w:pPr>
      <w:r w:rsidDel="00000000" w:rsidR="00000000" w:rsidRPr="00000000">
        <w:rPr>
          <w:rtl w:val="0"/>
        </w:rPr>
        <w:t xml:space="preserve">2.1.2 Involucra al personal con funciones de dirección y al colectivo docente en la planeación de actividades didácticas para los alumnos, que son cercanas a la realidad, implican indagación, creatividad, pensamiento crítico, y en las que pueden participan con entusiasmo y sin temor a equivocarse.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418"/>
        </w:tabs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    Propicia el trabajo colaborativo en la zona escolar enfocado en el logro de los aprendizajes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2.2.1 Diseña estrategias para propiciar la comunicación entre directivos de las escuelas de su zona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así como con las autoridades del nivel educativo para mejorar la atención a las escuelas,</w:t>
      </w:r>
      <w:r w:rsidDel="00000000" w:rsidR="00000000" w:rsidRPr="00000000">
        <w:rPr>
          <w:rtl w:val="0"/>
        </w:rPr>
        <w:t xml:space="preserve"> articulando</w:t>
      </w:r>
      <w:r w:rsidDel="00000000" w:rsidR="00000000" w:rsidRPr="00000000">
        <w:rPr>
          <w:color w:val="000000"/>
          <w:rtl w:val="0"/>
        </w:rPr>
        <w:t xml:space="preserve"> metas y acciones que mejoren la calidad educativa. </w:t>
      </w:r>
    </w:p>
    <w:p w:rsidR="00000000" w:rsidDel="00000000" w:rsidP="00000000" w:rsidRDefault="00000000" w:rsidRPr="00000000" w14:paraId="0000000C">
      <w:pPr>
        <w:tabs>
          <w:tab w:val="left" w:pos="1418"/>
        </w:tabs>
        <w:ind w:left="720" w:right="49" w:firstLine="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2.2.2 Establece estrategias de comunicación que propician una sana convivencia </w:t>
        <w:tab/>
        <w:t xml:space="preserve">en las escuelas de la zona, en coordinación con los directores.</w:t>
      </w:r>
    </w:p>
    <w:p w:rsidR="00000000" w:rsidDel="00000000" w:rsidP="00000000" w:rsidRDefault="00000000" w:rsidRPr="00000000" w14:paraId="0000000D">
      <w:pPr>
        <w:tabs>
          <w:tab w:val="left" w:pos="1418"/>
        </w:tabs>
        <w:ind w:left="720" w:right="49" w:firstLine="0"/>
        <w:jc w:val="both"/>
        <w:rPr/>
      </w:pPr>
      <w:bookmarkStart w:colFirst="0" w:colLast="0" w:name="_heading=h.pa4wyrulukun" w:id="1"/>
      <w:bookmarkEnd w:id="1"/>
      <w:r w:rsidDel="00000000" w:rsidR="00000000" w:rsidRPr="00000000">
        <w:rPr>
          <w:rtl w:val="0"/>
        </w:rPr>
        <w:t xml:space="preserve">2.2.3 Organiza acciones para promover la participación de los directores del sector en redes de colaboración e intercambio de experiencias.</w:t>
      </w:r>
    </w:p>
    <w:p w:rsidR="00000000" w:rsidDel="00000000" w:rsidP="00000000" w:rsidRDefault="00000000" w:rsidRPr="00000000" w14:paraId="0000000E">
      <w:pPr>
        <w:tabs>
          <w:tab w:val="left" w:pos="1418"/>
        </w:tabs>
        <w:ind w:left="720" w:right="49" w:firstLine="0"/>
        <w:jc w:val="both"/>
        <w:rPr/>
      </w:pPr>
      <w:bookmarkStart w:colFirst="0" w:colLast="0" w:name="_heading=h.k9oy0nwx0vpp" w:id="2"/>
      <w:bookmarkEnd w:id="2"/>
      <w:r w:rsidDel="00000000" w:rsidR="00000000" w:rsidRPr="00000000">
        <w:rPr>
          <w:rtl w:val="0"/>
        </w:rPr>
        <w:t xml:space="preserve">2.2.4 Diseña estrategias de trabajo colaborativo entre los directores para promover el desarrollo de actividades educativas en las escuelas de la zona que fortalezcan el aprendizaje de los alumnos.</w:t>
      </w:r>
    </w:p>
    <w:p w:rsidR="00000000" w:rsidDel="00000000" w:rsidP="00000000" w:rsidRDefault="00000000" w:rsidRPr="00000000" w14:paraId="0000000F">
      <w:pPr>
        <w:tabs>
          <w:tab w:val="left" w:pos="1418"/>
        </w:tabs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   Coordina el diseño e implementación de los programas escolares de mejora continua en su zona, así como el propio de esta o equivalente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2.3.1 Colabora junto con los directivos de las escuelas de la zona escolar para el diseño de los planes de mejora de las escuelas con base en las necesidades y características de las mismas.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2.3.2 </w:t>
      </w:r>
      <w:r w:rsidDel="00000000" w:rsidR="00000000" w:rsidRPr="00000000">
        <w:rPr>
          <w:color w:val="000000"/>
          <w:rtl w:val="0"/>
        </w:rPr>
        <w:t xml:space="preserve">Implementa estrategias para dar seguimiento a los planes de mejora de las escuelas de la zona escolar 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2.3.3 Implementa acciones para que las escuelas de la zona escolar funcionen de acuerdo con el calendario escolar vigente y los horarios establecidos, dedicando el tiempo escolar a la realización de actividades formativas para los alumnos.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418"/>
        </w:tabs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     Promueve el desarrollo de procesos de evaluación institucional en las escuelas a su cargo con fines de mejora</w:t>
      </w:r>
    </w:p>
    <w:p w:rsidR="00000000" w:rsidDel="00000000" w:rsidP="00000000" w:rsidRDefault="00000000" w:rsidRPr="00000000" w14:paraId="00000015">
      <w:pPr>
        <w:tabs>
          <w:tab w:val="left" w:pos="1418"/>
        </w:tabs>
        <w:ind w:left="720" w:right="49" w:firstLine="0"/>
        <w:jc w:val="both"/>
        <w:rPr/>
      </w:pPr>
      <w:r w:rsidDel="00000000" w:rsidR="00000000" w:rsidRPr="00000000">
        <w:rPr>
          <w:rtl w:val="0"/>
        </w:rPr>
        <w:t xml:space="preserve">2.4.1. Realiza un diagnóstico general sobre la situación educativa de las escuelas </w:t>
        <w:tab/>
        <w:t xml:space="preserve">de la zona escolar.</w:t>
      </w:r>
    </w:p>
    <w:p w:rsidR="00000000" w:rsidDel="00000000" w:rsidP="00000000" w:rsidRDefault="00000000" w:rsidRPr="00000000" w14:paraId="00000016">
      <w:pPr>
        <w:tabs>
          <w:tab w:val="left" w:pos="1418"/>
        </w:tabs>
        <w:ind w:left="720" w:right="49" w:firstLine="0"/>
        <w:jc w:val="both"/>
        <w:rPr/>
      </w:pPr>
      <w:r w:rsidDel="00000000" w:rsidR="00000000" w:rsidRPr="00000000">
        <w:rPr>
          <w:rtl w:val="0"/>
        </w:rPr>
        <w:t xml:space="preserve">2.4.2 Promueve la realización y la integración de los resultados obtenidos en evaluaciones internas y externas en las escuelas de la zona escolar, con el fin de identificar sus áreas de fortaleza y debilidad para orientar el diseño de planes de mejora.</w:t>
      </w:r>
    </w:p>
    <w:p w:rsidR="00000000" w:rsidDel="00000000" w:rsidP="00000000" w:rsidRDefault="00000000" w:rsidRPr="00000000" w14:paraId="00000017">
      <w:pPr>
        <w:tabs>
          <w:tab w:val="left" w:pos="1418"/>
        </w:tabs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2.5    Organiza y orienta el desarrollo de los Consejos Técnicos Escolares y el de Zona, así como de otros espacios de trabajo colaborativo.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2.5.1 Coordina el trabajo colaborativo en los Consejos Técnicos Escolares y de Zona, para la atención educativa a los alumnos de las escuelas de la zona.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2.5.3  </w:t>
      </w:r>
      <w:r w:rsidDel="00000000" w:rsidR="00000000" w:rsidRPr="00000000">
        <w:rPr>
          <w:color w:val="000000"/>
          <w:rtl w:val="0"/>
        </w:rPr>
        <w:t xml:space="preserve">Utiliza el espacio de los Consejos Técnicos para el aprendizaje y desarrollo profesional. </w:t>
      </w:r>
    </w:p>
    <w:p w:rsidR="00000000" w:rsidDel="00000000" w:rsidP="00000000" w:rsidRDefault="00000000" w:rsidRPr="00000000" w14:paraId="0000001A">
      <w:pPr>
        <w:tabs>
          <w:tab w:val="left" w:pos="1418"/>
        </w:tabs>
        <w:ind w:right="4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418"/>
        </w:tabs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2.6    Colabora con las autoridades educativas y otras instancias para impulsar procesos de mejora en las escuelas a su cargo.</w:t>
      </w:r>
    </w:p>
    <w:p w:rsidR="00000000" w:rsidDel="00000000" w:rsidP="00000000" w:rsidRDefault="00000000" w:rsidRPr="00000000" w14:paraId="0000001C">
      <w:pPr>
        <w:tabs>
          <w:tab w:val="left" w:pos="1418"/>
        </w:tabs>
        <w:ind w:left="720" w:right="49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2.6.1 Gestiona junto con la autoridad educativa, instancias, organismos y dependencias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educativas, el apoyo y asesoría para atender las necesidades de las escuelas de la zona.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418"/>
        </w:tabs>
        <w:ind w:right="4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2.7     Organiza la toma de decisiones de las escuelas a su cargo, con base en información confiable, actualizada y de diversas fuentes.</w:t>
      </w:r>
    </w:p>
    <w:p w:rsidR="00000000" w:rsidDel="00000000" w:rsidP="00000000" w:rsidRDefault="00000000" w:rsidRPr="00000000" w14:paraId="0000001E">
      <w:pPr>
        <w:ind w:left="720" w:right="49" w:firstLine="0"/>
        <w:jc w:val="both"/>
        <w:rPr/>
      </w:pPr>
      <w:r w:rsidDel="00000000" w:rsidR="00000000" w:rsidRPr="00000000">
        <w:rPr>
          <w:rtl w:val="0"/>
        </w:rPr>
        <w:t xml:space="preserve">2.7.1 Elabora un plan de trabajo para la mejora de las escuelas de la zona escolar, acorde con los referentes normativos, con la información que posee sobre las características y el contexto cultural y social en el que se desenvuelven los planteles, el personal escolar y los estudiantes, y tomando en cuenta los resultados de los diagnósticos que realiza.</w:t>
      </w:r>
    </w:p>
    <w:p w:rsidR="00000000" w:rsidDel="00000000" w:rsidP="00000000" w:rsidRDefault="00000000" w:rsidRPr="00000000" w14:paraId="0000001F">
      <w:pPr>
        <w:ind w:left="720" w:right="49" w:firstLine="0"/>
        <w:jc w:val="both"/>
        <w:rPr/>
      </w:pPr>
      <w:r w:rsidDel="00000000" w:rsidR="00000000" w:rsidRPr="00000000">
        <w:rPr>
          <w:rtl w:val="0"/>
        </w:rPr>
        <w:t xml:space="preserve">2.7.2 Utiliza referentes teóricos en el análisis y ejercicio de su práctica, utilizando estrategias para la búsqueda, selección y uso de información proveniente de distintas fuentes.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7855"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A47855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A47855"/>
    <w:rPr>
      <w:rFonts w:asciiTheme="majorHAnsi" w:cstheme="majorBidi" w:eastAsiaTheme="majorEastAsia" w:hAnsiTheme="majorHAnsi"/>
      <w:b w:val="1"/>
      <w:bCs w:val="1"/>
      <w:color w:val="4472c4" w:themeColor="accent1"/>
      <w:sz w:val="22"/>
      <w:szCs w:val="22"/>
    </w:rPr>
  </w:style>
  <w:style w:type="paragraph" w:styleId="Prrafodelista">
    <w:name w:val="List Paragraph"/>
    <w:basedOn w:val="Normal"/>
    <w:uiPriority w:val="34"/>
    <w:qFormat w:val="1"/>
    <w:rsid w:val="00A47855"/>
    <w:pPr>
      <w:ind w:left="720"/>
      <w:contextualSpacing w:val="1"/>
    </w:pPr>
  </w:style>
  <w:style w:type="paragraph" w:styleId="Default" w:customStyle="1">
    <w:name w:val="Default"/>
    <w:rsid w:val="00A47855"/>
    <w:pPr>
      <w:autoSpaceDE w:val="0"/>
      <w:autoSpaceDN w:val="0"/>
      <w:adjustRightInd w:val="0"/>
    </w:pPr>
    <w:rPr>
      <w:rFonts w:ascii="Arial" w:cs="Arial" w:hAnsi="Arial"/>
      <w:color w:val="000000"/>
    </w:rPr>
  </w:style>
  <w:style w:type="paragraph" w:styleId="Textoindependiente">
    <w:name w:val="Body Text"/>
    <w:basedOn w:val="Normal"/>
    <w:link w:val="TextoindependienteCar"/>
    <w:uiPriority w:val="99"/>
    <w:unhideWhenUsed w:val="1"/>
    <w:rsid w:val="00A47855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47855"/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478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A4785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A478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A4785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A4785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47855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47855"/>
    <w:rPr>
      <w:rFonts w:ascii="Times New Roman" w:cs="Times New Roman" w:hAnsi="Times New Roman"/>
      <w:sz w:val="18"/>
      <w:szCs w:val="18"/>
    </w:rPr>
  </w:style>
  <w:style w:type="paragraph" w:styleId="Revisin">
    <w:name w:val="Revision"/>
    <w:hidden w:val="1"/>
    <w:uiPriority w:val="99"/>
    <w:semiHidden w:val="1"/>
    <w:rsid w:val="00884720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5mEPL6HmtaLhzItFRiIKorTNw==">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2019-10-10T21:03:00Z</dcterms:created>
  <dc:creator>Daniela Arenas</dc:creator>
</cp:coreProperties>
</file>