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1BA51" w14:textId="5BCFE767" w:rsidR="005F3C0B" w:rsidRDefault="000A5701">
      <w:pPr>
        <w:spacing w:before="97" w:after="0" w:line="240" w:lineRule="auto"/>
        <w:ind w:left="108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88293C5" wp14:editId="140BC85F">
            <wp:extent cx="1837732" cy="933450"/>
            <wp:effectExtent l="0" t="0" r="0" b="0"/>
            <wp:docPr id="1" name="Imagen 1" descr="Resultado de imagen para 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553" cy="96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867F" w14:textId="77777777" w:rsidR="005F3C0B" w:rsidRDefault="005F3C0B">
      <w:pPr>
        <w:spacing w:before="5" w:after="0" w:line="240" w:lineRule="exact"/>
        <w:rPr>
          <w:sz w:val="24"/>
          <w:szCs w:val="24"/>
        </w:rPr>
      </w:pPr>
    </w:p>
    <w:tbl>
      <w:tblPr>
        <w:tblW w:w="0" w:type="auto"/>
        <w:tblInd w:w="13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7487"/>
      </w:tblGrid>
      <w:tr w:rsidR="005F3C0B" w:rsidRPr="009A138F" w14:paraId="1A60E1FC" w14:textId="77777777" w:rsidTr="009A138F">
        <w:trPr>
          <w:trHeight w:hRule="exact" w:val="842"/>
        </w:trPr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4D80F" w14:textId="14927CF4" w:rsidR="005F3C0B" w:rsidRPr="009A138F" w:rsidRDefault="009A138F" w:rsidP="009A138F">
            <w:pPr>
              <w:spacing w:after="0" w:line="252" w:lineRule="exact"/>
              <w:ind w:left="4116" w:right="1178"/>
              <w:jc w:val="center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spacing w:val="-1"/>
                <w:lang w:val="es-MX"/>
              </w:rPr>
              <w:t>Doctor Germán Palafox Palafox</w:t>
            </w:r>
          </w:p>
          <w:p w14:paraId="54B0330A" w14:textId="02E88FFB" w:rsidR="005F3C0B" w:rsidRPr="009A138F" w:rsidRDefault="004759D2" w:rsidP="009A138F">
            <w:pPr>
              <w:spacing w:after="0" w:line="252" w:lineRule="exact"/>
              <w:ind w:left="4153" w:right="-20"/>
              <w:rPr>
                <w:rFonts w:ascii="Arial" w:eastAsia="Arial" w:hAnsi="Arial" w:cs="Arial"/>
                <w:lang w:val="es-MX"/>
              </w:rPr>
            </w:pP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D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i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rector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 xml:space="preserve"> </w:t>
            </w:r>
            <w:r w:rsidR="009A138F">
              <w:rPr>
                <w:rFonts w:ascii="Arial" w:eastAsia="Arial" w:hAnsi="Arial" w:cs="Arial"/>
                <w:b/>
                <w:bCs/>
                <w:lang w:val="es-MX"/>
              </w:rPr>
              <w:t>de la Facultad de Psicología</w:t>
            </w:r>
          </w:p>
          <w:p w14:paraId="06A2F2E8" w14:textId="76FD7078" w:rsidR="005F3C0B" w:rsidRPr="009A138F" w:rsidRDefault="009A138F">
            <w:pPr>
              <w:spacing w:before="4" w:after="0" w:line="240" w:lineRule="auto"/>
              <w:ind w:left="4153" w:right="-20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spacing w:val="-1"/>
                <w:lang w:val="es-MX"/>
              </w:rPr>
              <w:t>Universidad Nacional Autónoma de México</w:t>
            </w:r>
          </w:p>
          <w:p w14:paraId="344D73D1" w14:textId="73D0B529" w:rsidR="005F3C0B" w:rsidRPr="009A138F" w:rsidRDefault="005F3C0B">
            <w:pPr>
              <w:spacing w:after="0" w:line="250" w:lineRule="exact"/>
              <w:ind w:left="4116" w:right="3519"/>
              <w:jc w:val="center"/>
              <w:rPr>
                <w:rFonts w:ascii="Arial" w:eastAsia="Arial" w:hAnsi="Arial" w:cs="Arial"/>
                <w:lang w:val="es-MX"/>
              </w:rPr>
            </w:pPr>
          </w:p>
        </w:tc>
      </w:tr>
      <w:tr w:rsidR="005F3C0B" w:rsidRPr="009A138F" w14:paraId="7C80EC01" w14:textId="77777777">
        <w:trPr>
          <w:trHeight w:hRule="exact" w:val="643"/>
        </w:trPr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A37D9" w14:textId="77777777" w:rsidR="005F3C0B" w:rsidRPr="009A138F" w:rsidRDefault="005F3C0B">
            <w:pPr>
              <w:spacing w:before="3" w:after="0" w:line="240" w:lineRule="exact"/>
              <w:rPr>
                <w:sz w:val="24"/>
                <w:szCs w:val="24"/>
                <w:lang w:val="es-MX"/>
              </w:rPr>
            </w:pPr>
          </w:p>
          <w:p w14:paraId="15CD3542" w14:textId="08BDAB36" w:rsidR="005F3C0B" w:rsidRPr="009A138F" w:rsidRDefault="009A138F" w:rsidP="009A138F">
            <w:pPr>
              <w:spacing w:after="0" w:line="240" w:lineRule="auto"/>
              <w:ind w:left="4746" w:right="-20"/>
              <w:rPr>
                <w:rFonts w:ascii="Arial" w:eastAsia="Arial" w:hAnsi="Arial" w:cs="Arial"/>
                <w:lang w:val="es-MX"/>
              </w:rPr>
            </w:pPr>
            <w:r w:rsidRPr="009A138F">
              <w:rPr>
                <w:rFonts w:ascii="Arial" w:eastAsia="Arial" w:hAnsi="Arial" w:cs="Arial"/>
                <w:spacing w:val="-1"/>
                <w:lang w:val="es-MX"/>
              </w:rPr>
              <w:t>Ciudad de México</w:t>
            </w:r>
            <w:r w:rsidR="004759D2" w:rsidRPr="009A138F">
              <w:rPr>
                <w:rFonts w:ascii="Arial" w:eastAsia="Arial" w:hAnsi="Arial" w:cs="Arial"/>
                <w:lang w:val="es-MX"/>
              </w:rPr>
              <w:t xml:space="preserve">, </w:t>
            </w:r>
            <w:r w:rsidRPr="009A138F">
              <w:rPr>
                <w:rFonts w:ascii="Arial" w:eastAsia="Arial" w:hAnsi="Arial" w:cs="Arial"/>
                <w:highlight w:val="red"/>
                <w:lang w:val="es-MX"/>
              </w:rPr>
              <w:t>XX</w:t>
            </w:r>
            <w:r w:rsidR="004759D2" w:rsidRPr="009A138F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="004759D2" w:rsidRPr="009A138F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="004759D2" w:rsidRPr="009A138F">
              <w:rPr>
                <w:rFonts w:ascii="Arial" w:eastAsia="Arial" w:hAnsi="Arial" w:cs="Arial"/>
                <w:lang w:val="es-MX"/>
              </w:rPr>
              <w:t>e</w:t>
            </w:r>
            <w:r w:rsidR="004759D2" w:rsidRPr="009A138F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="004759D2" w:rsidRPr="009A138F">
              <w:rPr>
                <w:rFonts w:ascii="Arial" w:eastAsia="Arial" w:hAnsi="Arial" w:cs="Arial"/>
                <w:lang w:val="es-MX"/>
              </w:rPr>
              <w:t>en</w:t>
            </w:r>
            <w:r w:rsidR="004759D2" w:rsidRPr="009A138F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="004759D2" w:rsidRPr="009A138F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="004759D2" w:rsidRPr="009A138F">
              <w:rPr>
                <w:rFonts w:ascii="Arial" w:eastAsia="Arial" w:hAnsi="Arial" w:cs="Arial"/>
                <w:spacing w:val="-3"/>
                <w:lang w:val="es-MX"/>
              </w:rPr>
              <w:t>o</w:t>
            </w:r>
            <w:r w:rsidR="004759D2" w:rsidRPr="009A138F">
              <w:rPr>
                <w:rFonts w:ascii="Arial" w:eastAsia="Arial" w:hAnsi="Arial" w:cs="Arial"/>
                <w:lang w:val="es-MX"/>
              </w:rPr>
              <w:t>,</w:t>
            </w:r>
            <w:r w:rsidR="004759D2" w:rsidRPr="009A138F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="004759D2" w:rsidRPr="009A138F">
              <w:rPr>
                <w:rFonts w:ascii="Arial" w:eastAsia="Arial" w:hAnsi="Arial" w:cs="Arial"/>
                <w:lang w:val="es-MX"/>
              </w:rPr>
              <w:t>20</w:t>
            </w:r>
            <w:r>
              <w:rPr>
                <w:rFonts w:ascii="Arial" w:eastAsia="Arial" w:hAnsi="Arial" w:cs="Arial"/>
                <w:lang w:val="es-MX"/>
              </w:rPr>
              <w:t>20</w:t>
            </w:r>
          </w:p>
        </w:tc>
      </w:tr>
      <w:tr w:rsidR="005F3C0B" w14:paraId="14467913" w14:textId="77777777">
        <w:trPr>
          <w:trHeight w:hRule="exact" w:val="520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78EAEA0E" w14:textId="77777777" w:rsidR="005F3C0B" w:rsidRPr="009A138F" w:rsidRDefault="005F3C0B">
            <w:pPr>
              <w:spacing w:before="5" w:after="0" w:line="120" w:lineRule="exact"/>
              <w:rPr>
                <w:sz w:val="12"/>
                <w:szCs w:val="12"/>
                <w:lang w:val="es-MX"/>
              </w:rPr>
            </w:pPr>
          </w:p>
          <w:p w14:paraId="6722197D" w14:textId="77777777" w:rsidR="005F3C0B" w:rsidRDefault="004759D2">
            <w:pPr>
              <w:spacing w:after="0" w:line="240" w:lineRule="auto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14:paraId="2238BABC" w14:textId="77777777" w:rsidR="005F3C0B" w:rsidRDefault="005F3C0B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75608E78" w14:textId="77777777" w:rsidR="005F3C0B" w:rsidRDefault="004759D2">
            <w:pPr>
              <w:spacing w:after="0" w:line="240" w:lineRule="auto"/>
              <w:ind w:left="65" w:right="-20"/>
              <w:rPr>
                <w:rFonts w:ascii="Arial" w:eastAsia="Arial" w:hAnsi="Arial" w:cs="Arial"/>
              </w:rPr>
            </w:pPr>
            <w:r w:rsidRPr="009A138F">
              <w:rPr>
                <w:rFonts w:ascii="Arial" w:eastAsia="Arial" w:hAnsi="Arial" w:cs="Arial"/>
                <w:spacing w:val="-1"/>
                <w:highlight w:val="red"/>
              </w:rPr>
              <w:t>Di</w:t>
            </w:r>
            <w:r w:rsidRPr="009A138F">
              <w:rPr>
                <w:rFonts w:ascii="Arial" w:eastAsia="Arial" w:hAnsi="Arial" w:cs="Arial"/>
                <w:spacing w:val="1"/>
                <w:highlight w:val="red"/>
              </w:rPr>
              <w:t>r/</w:t>
            </w:r>
            <w:r w:rsidRPr="009A138F">
              <w:rPr>
                <w:rFonts w:ascii="Arial" w:eastAsia="Arial" w:hAnsi="Arial" w:cs="Arial"/>
                <w:highlight w:val="red"/>
              </w:rPr>
              <w:t>17</w:t>
            </w:r>
            <w:r w:rsidRPr="009A138F">
              <w:rPr>
                <w:rFonts w:ascii="Arial" w:eastAsia="Arial" w:hAnsi="Arial" w:cs="Arial"/>
                <w:spacing w:val="1"/>
                <w:highlight w:val="red"/>
              </w:rPr>
              <w:t>/</w:t>
            </w:r>
            <w:r w:rsidRPr="009A138F">
              <w:rPr>
                <w:rFonts w:ascii="Arial" w:eastAsia="Arial" w:hAnsi="Arial" w:cs="Arial"/>
                <w:highlight w:val="red"/>
              </w:rPr>
              <w:t>6</w:t>
            </w:r>
          </w:p>
        </w:tc>
      </w:tr>
      <w:tr w:rsidR="005F3C0B" w:rsidRPr="009A138F" w14:paraId="5A15FEFE" w14:textId="77777777" w:rsidTr="000A5701">
        <w:trPr>
          <w:trHeight w:hRule="exact" w:val="1381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E9F7B88" w14:textId="77777777" w:rsidR="005F3C0B" w:rsidRDefault="005F3C0B">
            <w:pPr>
              <w:spacing w:before="2" w:after="0" w:line="120" w:lineRule="exact"/>
              <w:rPr>
                <w:sz w:val="12"/>
                <w:szCs w:val="12"/>
              </w:rPr>
            </w:pPr>
          </w:p>
          <w:p w14:paraId="775301FF" w14:textId="77777777" w:rsidR="005F3C0B" w:rsidRDefault="004759D2">
            <w:pPr>
              <w:spacing w:after="0" w:line="240" w:lineRule="auto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14:paraId="46807B90" w14:textId="77777777" w:rsidR="005F3C0B" w:rsidRPr="009A138F" w:rsidRDefault="005F3C0B">
            <w:pPr>
              <w:spacing w:before="9" w:after="0" w:line="110" w:lineRule="exact"/>
              <w:rPr>
                <w:sz w:val="11"/>
                <w:szCs w:val="11"/>
                <w:lang w:val="es-MX"/>
              </w:rPr>
            </w:pPr>
          </w:p>
          <w:p w14:paraId="0D3C36FB" w14:textId="3DF598B7" w:rsidR="005F3C0B" w:rsidRPr="009A138F" w:rsidRDefault="004759D2" w:rsidP="000A5701">
            <w:pPr>
              <w:spacing w:after="0" w:line="240" w:lineRule="auto"/>
              <w:ind w:left="65" w:right="-20"/>
              <w:rPr>
                <w:rFonts w:ascii="Arial" w:eastAsia="Arial" w:hAnsi="Arial" w:cs="Arial"/>
                <w:lang w:val="es-MX"/>
              </w:rPr>
            </w:pP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I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n</w:t>
            </w:r>
            <w:r w:rsidRPr="009A138F">
              <w:rPr>
                <w:rFonts w:ascii="Arial" w:eastAsia="Arial" w:hAnsi="Arial" w:cs="Arial"/>
                <w:b/>
                <w:bCs/>
                <w:spacing w:val="-3"/>
                <w:lang w:val="es-MX"/>
              </w:rPr>
              <w:t>v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it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a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c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i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ón a pre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s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e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n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t</w:t>
            </w:r>
            <w:r w:rsidRPr="009A138F">
              <w:rPr>
                <w:rFonts w:ascii="Arial" w:eastAsia="Arial" w:hAnsi="Arial" w:cs="Arial"/>
                <w:b/>
                <w:bCs/>
                <w:spacing w:val="-3"/>
                <w:lang w:val="es-MX"/>
              </w:rPr>
              <w:t>a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r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 xml:space="preserve"> P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rop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u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e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s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t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a</w:t>
            </w:r>
            <w:r w:rsidRPr="009A138F">
              <w:rPr>
                <w:rFonts w:ascii="Arial" w:eastAsia="Arial" w:hAnsi="Arial" w:cs="Arial"/>
                <w:b/>
                <w:bCs/>
                <w:spacing w:val="3"/>
                <w:lang w:val="es-MX"/>
              </w:rPr>
              <w:t xml:space="preserve"> </w:t>
            </w:r>
            <w:r w:rsidRPr="009A138F">
              <w:rPr>
                <w:rFonts w:ascii="Arial" w:eastAsia="Arial" w:hAnsi="Arial" w:cs="Arial"/>
                <w:b/>
                <w:bCs/>
                <w:spacing w:val="-3"/>
                <w:lang w:val="es-MX"/>
              </w:rPr>
              <w:t>T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é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c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nica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 xml:space="preserve"> 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y</w:t>
            </w:r>
            <w:r w:rsidRPr="009A138F">
              <w:rPr>
                <w:rFonts w:ascii="Arial" w:eastAsia="Arial" w:hAnsi="Arial" w:cs="Arial"/>
                <w:b/>
                <w:bCs/>
                <w:spacing w:val="-2"/>
                <w:lang w:val="es-MX"/>
              </w:rPr>
              <w:t xml:space="preserve"> 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E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c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o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n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ó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m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i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ca</w:t>
            </w:r>
            <w:r w:rsidRPr="009A138F">
              <w:rPr>
                <w:rFonts w:ascii="Arial" w:eastAsia="Arial" w:hAnsi="Arial" w:cs="Arial"/>
                <w:b/>
                <w:bCs/>
                <w:spacing w:val="5"/>
                <w:lang w:val="es-MX"/>
              </w:rPr>
              <w:t xml:space="preserve"> 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p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a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ra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 xml:space="preserve"> </w:t>
            </w:r>
            <w:r w:rsid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el Diseño, Desarrollo, Validación, Aplicación, Calificación y Análisis de las valoraciones docentes relativas a los Procesos de Admisión</w:t>
            </w:r>
            <w:r w:rsidR="000A5701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, Promoción Horizontal y Promoción Vertical de</w:t>
            </w:r>
            <w:r w:rsid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l Sistema de Carrera de las Maestras y los Maestros</w:t>
            </w:r>
          </w:p>
        </w:tc>
      </w:tr>
    </w:tbl>
    <w:p w14:paraId="18E43EE0" w14:textId="77777777" w:rsidR="005F3C0B" w:rsidRPr="009A138F" w:rsidRDefault="005F3C0B">
      <w:pPr>
        <w:spacing w:before="1" w:after="0" w:line="100" w:lineRule="exact"/>
        <w:rPr>
          <w:sz w:val="10"/>
          <w:szCs w:val="10"/>
          <w:lang w:val="es-MX"/>
        </w:rPr>
      </w:pPr>
    </w:p>
    <w:p w14:paraId="074CE0BC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5E0FD11" w14:textId="16BD8B43" w:rsidR="005F3C0B" w:rsidRPr="009A138F" w:rsidRDefault="004759D2" w:rsidP="000A5701">
      <w:pPr>
        <w:spacing w:before="32" w:after="0" w:line="240" w:lineRule="auto"/>
        <w:ind w:left="1605" w:right="4837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ado</w:t>
      </w:r>
      <w:r w:rsidR="000A5701">
        <w:rPr>
          <w:rFonts w:ascii="Arial" w:eastAsia="Arial" w:hAnsi="Arial" w:cs="Arial"/>
          <w:spacing w:val="1"/>
          <w:lang w:val="es-MX"/>
        </w:rPr>
        <w:t xml:space="preserve"> Dr. Germán Palafox</w:t>
      </w:r>
      <w:r w:rsidRPr="009A138F">
        <w:rPr>
          <w:rFonts w:ascii="Arial" w:eastAsia="Arial" w:hAnsi="Arial" w:cs="Arial"/>
          <w:lang w:val="es-MX"/>
        </w:rPr>
        <w:t>,</w:t>
      </w:r>
    </w:p>
    <w:p w14:paraId="4359486C" w14:textId="77777777" w:rsidR="005F3C0B" w:rsidRPr="009A138F" w:rsidRDefault="005F3C0B">
      <w:pPr>
        <w:spacing w:before="13" w:after="0" w:line="240" w:lineRule="exact"/>
        <w:rPr>
          <w:sz w:val="24"/>
          <w:szCs w:val="24"/>
          <w:lang w:val="es-MX"/>
        </w:rPr>
      </w:pPr>
    </w:p>
    <w:p w14:paraId="533C2981" w14:textId="6EB4A9DF" w:rsidR="005F3C0B" w:rsidRPr="009A138F" w:rsidRDefault="004759D2">
      <w:pPr>
        <w:spacing w:after="0" w:line="240" w:lineRule="auto"/>
        <w:ind w:left="1605" w:right="178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or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di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de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prese</w:t>
      </w:r>
      <w:r w:rsidRPr="009A138F">
        <w:rPr>
          <w:rFonts w:ascii="Arial" w:eastAsia="Arial" w:hAnsi="Arial" w:cs="Arial"/>
          <w:spacing w:val="-3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e,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="000A5701">
        <w:rPr>
          <w:rFonts w:ascii="Arial" w:eastAsia="Arial" w:hAnsi="Arial" w:cs="Arial"/>
          <w:spacing w:val="4"/>
          <w:lang w:val="es-MX"/>
        </w:rPr>
        <w:t xml:space="preserve">la Unidad del Sistema de Carrera de las Maestras y los Maestros (USICAMM) de la Secretaria de Educación Pública </w:t>
      </w:r>
      <w:r w:rsidRPr="009A138F">
        <w:rPr>
          <w:rFonts w:ascii="Arial" w:eastAsia="Arial" w:hAnsi="Arial" w:cs="Arial"/>
          <w:spacing w:val="-2"/>
          <w:lang w:val="es-MX"/>
        </w:rPr>
        <w:t>(</w:t>
      </w:r>
      <w:r w:rsidR="000A5701">
        <w:rPr>
          <w:rFonts w:ascii="Arial" w:eastAsia="Arial" w:hAnsi="Arial" w:cs="Arial"/>
          <w:spacing w:val="1"/>
          <w:lang w:val="es-MX"/>
        </w:rPr>
        <w:t>SEP</w:t>
      </w:r>
      <w:r w:rsidRPr="009A138F">
        <w:rPr>
          <w:rFonts w:ascii="Arial" w:eastAsia="Arial" w:hAnsi="Arial" w:cs="Arial"/>
          <w:spacing w:val="-2"/>
          <w:lang w:val="es-MX"/>
        </w:rPr>
        <w:t>)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-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se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comp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ace</w:t>
      </w:r>
      <w:r w:rsidRPr="009A138F">
        <w:rPr>
          <w:rFonts w:ascii="Arial" w:eastAsia="Arial" w:hAnsi="Arial" w:cs="Arial"/>
          <w:spacing w:val="-7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en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3"/>
          <w:lang w:val="es-MX"/>
        </w:rPr>
        <w:t>v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-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="000A5701">
        <w:rPr>
          <w:rFonts w:ascii="Arial" w:eastAsia="Arial" w:hAnsi="Arial" w:cs="Arial"/>
          <w:lang w:val="es-MX"/>
        </w:rPr>
        <w:t xml:space="preserve"> la Facultad de Psicología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versi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ad</w:t>
      </w:r>
      <w:r w:rsidRPr="009A138F">
        <w:rPr>
          <w:rFonts w:ascii="Arial" w:eastAsia="Arial" w:hAnsi="Arial" w:cs="Arial"/>
          <w:spacing w:val="-8"/>
          <w:lang w:val="es-MX"/>
        </w:rPr>
        <w:t xml:space="preserve"> </w:t>
      </w:r>
      <w:r w:rsidR="000A5701">
        <w:rPr>
          <w:rFonts w:ascii="Arial" w:eastAsia="Arial" w:hAnsi="Arial" w:cs="Arial"/>
          <w:spacing w:val="-8"/>
          <w:lang w:val="es-MX"/>
        </w:rPr>
        <w:t xml:space="preserve">Nacional 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ut</w:t>
      </w:r>
      <w:r w:rsidR="000A5701">
        <w:rPr>
          <w:rFonts w:ascii="Arial" w:eastAsia="Arial" w:hAnsi="Arial" w:cs="Arial"/>
          <w:lang w:val="es-MX"/>
        </w:rPr>
        <w:t>ó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3"/>
          <w:lang w:val="es-MX"/>
        </w:rPr>
        <w:t>o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="000A5701">
        <w:rPr>
          <w:rFonts w:ascii="Arial" w:eastAsia="Arial" w:hAnsi="Arial" w:cs="Arial"/>
          <w:spacing w:val="-9"/>
          <w:lang w:val="es-MX"/>
        </w:rPr>
        <w:t>de México</w:t>
      </w:r>
      <w:r w:rsidRPr="009A138F">
        <w:rPr>
          <w:rFonts w:ascii="Arial" w:eastAsia="Arial" w:hAnsi="Arial" w:cs="Arial"/>
          <w:lang w:val="es-MX"/>
        </w:rPr>
        <w:t xml:space="preserve"> a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prese</w:t>
      </w:r>
      <w:r w:rsidRPr="009A138F">
        <w:rPr>
          <w:rFonts w:ascii="Arial" w:eastAsia="Arial" w:hAnsi="Arial" w:cs="Arial"/>
          <w:spacing w:val="-3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-2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0A5701">
        <w:rPr>
          <w:rFonts w:ascii="Arial" w:eastAsia="Arial" w:hAnsi="Arial" w:cs="Arial"/>
          <w:spacing w:val="-1"/>
          <w:lang w:val="es-MX"/>
        </w:rPr>
        <w:t>el Diseño, Desarrollo, Validación, Aplicación, Calificación y Análisis de las valoraciones relativas a los procesos de Admisión a las funciones Docente y Técnico Docente</w:t>
      </w:r>
      <w:r w:rsidRPr="009A138F">
        <w:rPr>
          <w:rFonts w:ascii="Arial" w:eastAsia="Arial" w:hAnsi="Arial" w:cs="Arial"/>
          <w:lang w:val="es-MX"/>
        </w:rPr>
        <w:t>,</w:t>
      </w:r>
      <w:r w:rsidR="000A5701">
        <w:rPr>
          <w:rFonts w:ascii="Arial" w:eastAsia="Arial" w:hAnsi="Arial" w:cs="Arial"/>
          <w:lang w:val="es-MX"/>
        </w:rPr>
        <w:t xml:space="preserve"> Promoción Horizontal y Promoción vertical a funciones Directivas y de Supervisión, </w:t>
      </w:r>
      <w:r w:rsidR="000A5701">
        <w:rPr>
          <w:rFonts w:ascii="Arial" w:eastAsia="Arial" w:hAnsi="Arial" w:cs="Arial"/>
          <w:spacing w:val="-1"/>
          <w:lang w:val="es-MX"/>
        </w:rPr>
        <w:t>dentro del</w:t>
      </w:r>
      <w:r w:rsidR="000A5701">
        <w:rPr>
          <w:rFonts w:ascii="Arial" w:eastAsia="Arial" w:hAnsi="Arial" w:cs="Arial"/>
          <w:spacing w:val="-1"/>
          <w:lang w:val="es-MX"/>
        </w:rPr>
        <w:t xml:space="preserve"> Sistema de Carrera de las Maestras y los Maestros (SCMM)</w:t>
      </w:r>
      <w:r w:rsidR="000A5701">
        <w:rPr>
          <w:rFonts w:ascii="Arial" w:eastAsia="Arial" w:hAnsi="Arial" w:cs="Arial"/>
          <w:lang w:val="es-MX"/>
        </w:rPr>
        <w:t xml:space="preserve"> en Educación Básica y Media Superior</w:t>
      </w:r>
      <w:r w:rsidRPr="009A138F">
        <w:rPr>
          <w:rFonts w:ascii="Arial" w:eastAsia="Arial" w:hAnsi="Arial" w:cs="Arial"/>
          <w:lang w:val="es-MX"/>
        </w:rPr>
        <w:t xml:space="preserve"> como</w:t>
      </w:r>
      <w:r w:rsidRPr="009A138F">
        <w:rPr>
          <w:rFonts w:ascii="Arial" w:eastAsia="Arial" w:hAnsi="Arial" w:cs="Arial"/>
          <w:spacing w:val="-1"/>
          <w:lang w:val="es-MX"/>
        </w:rPr>
        <w:t xml:space="preserve"> </w:t>
      </w:r>
      <w:r w:rsidR="000A5701">
        <w:rPr>
          <w:rFonts w:ascii="Arial" w:eastAsia="Arial" w:hAnsi="Arial" w:cs="Arial"/>
          <w:spacing w:val="-3"/>
          <w:lang w:val="es-MX"/>
        </w:rPr>
        <w:t>Prestador de Servicios Especializados</w:t>
      </w:r>
      <w:r w:rsidRPr="009A138F">
        <w:rPr>
          <w:rFonts w:ascii="Arial" w:eastAsia="Arial" w:hAnsi="Arial" w:cs="Arial"/>
          <w:lang w:val="es-MX"/>
        </w:rPr>
        <w:t>.</w:t>
      </w:r>
    </w:p>
    <w:p w14:paraId="705B75DB" w14:textId="77777777" w:rsidR="000A5701" w:rsidRDefault="000A5701">
      <w:pPr>
        <w:spacing w:after="0" w:line="240" w:lineRule="auto"/>
        <w:ind w:left="1605" w:right="176"/>
        <w:jc w:val="both"/>
        <w:rPr>
          <w:rFonts w:ascii="Arial" w:eastAsia="Arial" w:hAnsi="Arial" w:cs="Arial"/>
          <w:spacing w:val="-1"/>
          <w:lang w:val="es-MX"/>
        </w:rPr>
      </w:pPr>
    </w:p>
    <w:p w14:paraId="1AB754D6" w14:textId="0048112F" w:rsidR="005F3C0B" w:rsidRPr="009A138F" w:rsidRDefault="000A5701" w:rsidP="004759D2">
      <w:pPr>
        <w:spacing w:after="0" w:line="240" w:lineRule="auto"/>
        <w:ind w:left="1605" w:right="176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spacing w:val="-1"/>
          <w:lang w:val="es-MX"/>
        </w:rPr>
        <w:t xml:space="preserve">La USICAMM </w:t>
      </w:r>
      <w:r w:rsidR="00B425D5">
        <w:rPr>
          <w:rFonts w:ascii="Arial" w:eastAsia="Arial" w:hAnsi="Arial" w:cs="Arial"/>
          <w:spacing w:val="-1"/>
          <w:lang w:val="es-MX"/>
        </w:rPr>
        <w:t xml:space="preserve">es </w:t>
      </w:r>
      <w:r w:rsidR="004759D2">
        <w:rPr>
          <w:rFonts w:ascii="Arial" w:eastAsia="Arial" w:hAnsi="Arial" w:cs="Arial"/>
          <w:spacing w:val="-1"/>
          <w:lang w:val="es-MX"/>
        </w:rPr>
        <w:t>el organismo encargado de gestionar el SCMM, entendido como un referente de la trayectoria docente típica y atípica a lo largo de distintos momentos clave, enmarcados cada uno por un Proceso de Selección: la admisión al Sistema, la Promoción Horizontal dentro de su mismo nombramiento, la Promoción Vertical a una función superior y el Reconocimiento por sus labores.</w:t>
      </w:r>
    </w:p>
    <w:p w14:paraId="063E647F" w14:textId="77777777" w:rsidR="005F3C0B" w:rsidRPr="009A138F" w:rsidRDefault="005F3C0B">
      <w:pPr>
        <w:spacing w:before="13" w:after="0" w:line="240" w:lineRule="exact"/>
        <w:rPr>
          <w:sz w:val="24"/>
          <w:szCs w:val="24"/>
          <w:lang w:val="es-MX"/>
        </w:rPr>
      </w:pPr>
    </w:p>
    <w:p w14:paraId="3DB0F20B" w14:textId="629AF7F9" w:rsidR="005F3C0B" w:rsidRDefault="004759D2" w:rsidP="004759D2">
      <w:pPr>
        <w:spacing w:after="0" w:line="240" w:lineRule="auto"/>
        <w:ind w:left="1605" w:right="178"/>
        <w:jc w:val="both"/>
        <w:rPr>
          <w:rFonts w:ascii="Arial" w:eastAsia="Arial" w:hAnsi="Arial" w:cs="Arial"/>
          <w:spacing w:val="1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oc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ori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ara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el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rr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ll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>
        <w:rPr>
          <w:rFonts w:ascii="Arial" w:eastAsia="Arial" w:hAnsi="Arial" w:cs="Arial"/>
          <w:lang w:val="es-MX"/>
        </w:rPr>
        <w:t xml:space="preserve"> las seis fases que comprenden desde el Diseño hasta la Calificación y Análisis de resultados de los instrumentos que conformarán el Sistema de Apreciación (SISAP) de las habilidades y conocimientos de las Maestras y los Maestros, </w:t>
      </w:r>
      <w:r w:rsidRPr="009A138F">
        <w:rPr>
          <w:rFonts w:ascii="Arial" w:eastAsia="Arial" w:hAnsi="Arial" w:cs="Arial"/>
          <w:lang w:val="es-MX"/>
        </w:rPr>
        <w:t>cu</w:t>
      </w:r>
      <w:r w:rsidRPr="009A138F">
        <w:rPr>
          <w:rFonts w:ascii="Arial" w:eastAsia="Arial" w:hAnsi="Arial" w:cs="Arial"/>
          <w:spacing w:val="-3"/>
          <w:lang w:val="es-MX"/>
        </w:rPr>
        <w:t>y</w:t>
      </w:r>
      <w:r w:rsidRPr="009A138F">
        <w:rPr>
          <w:rFonts w:ascii="Arial" w:eastAsia="Arial" w:hAnsi="Arial" w:cs="Arial"/>
          <w:lang w:val="es-MX"/>
        </w:rPr>
        <w:t>o propós</w:t>
      </w:r>
      <w:r w:rsidRPr="009A138F">
        <w:rPr>
          <w:rFonts w:ascii="Arial" w:eastAsia="Arial" w:hAnsi="Arial" w:cs="Arial"/>
          <w:spacing w:val="-2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el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>
        <w:rPr>
          <w:rFonts w:ascii="Arial" w:eastAsia="Arial" w:hAnsi="Arial" w:cs="Arial"/>
          <w:spacing w:val="1"/>
          <w:lang w:val="es-MX"/>
        </w:rPr>
        <w:t xml:space="preserve">de fungir como uno de los multifactores que serán ponderados para elaborar las listas de prelación con base en las cuales se asignen las plazas correspondientes a los aspirantes a ingresar al SCMM y para aquellas Maestras y Maestros que participen en los procesos de Promoción Horizontal y Vertical. </w:t>
      </w:r>
    </w:p>
    <w:p w14:paraId="05CDA0CC" w14:textId="77777777" w:rsidR="004759D2" w:rsidRPr="009A138F" w:rsidRDefault="004759D2" w:rsidP="004759D2">
      <w:pPr>
        <w:spacing w:after="0" w:line="240" w:lineRule="auto"/>
        <w:ind w:left="1605" w:right="178"/>
        <w:jc w:val="both"/>
        <w:rPr>
          <w:sz w:val="24"/>
          <w:szCs w:val="24"/>
          <w:lang w:val="es-MX"/>
        </w:rPr>
      </w:pPr>
    </w:p>
    <w:p w14:paraId="48427380" w14:textId="101F9170" w:rsidR="005F3C0B" w:rsidRPr="009A138F" w:rsidRDefault="00A76245">
      <w:pPr>
        <w:spacing w:after="0" w:line="240" w:lineRule="auto"/>
        <w:ind w:left="1605" w:right="181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>La Facultad de Psicología</w:t>
      </w:r>
      <w:r w:rsidR="004759D2"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ha s</w:t>
      </w:r>
      <w:r w:rsidR="004759D2" w:rsidRPr="009A138F">
        <w:rPr>
          <w:rFonts w:ascii="Arial" w:eastAsia="Arial" w:hAnsi="Arial" w:cs="Arial"/>
          <w:spacing w:val="-1"/>
          <w:lang w:val="es-MX"/>
        </w:rPr>
        <w:t>i</w:t>
      </w:r>
      <w:r w:rsidR="004759D2" w:rsidRPr="009A138F">
        <w:rPr>
          <w:rFonts w:ascii="Arial" w:eastAsia="Arial" w:hAnsi="Arial" w:cs="Arial"/>
          <w:lang w:val="es-MX"/>
        </w:rPr>
        <w:t>do</w:t>
      </w:r>
      <w:r>
        <w:rPr>
          <w:rFonts w:ascii="Arial" w:eastAsia="Arial" w:hAnsi="Arial" w:cs="Arial"/>
          <w:spacing w:val="3"/>
          <w:lang w:val="es-MX"/>
        </w:rPr>
        <w:t xml:space="preserve"> considerada por</w:t>
      </w:r>
      <w:r w:rsidR="004759D2"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su</w:t>
      </w:r>
      <w:r w:rsidR="004759D2" w:rsidRPr="009A138F">
        <w:rPr>
          <w:rFonts w:ascii="Arial" w:eastAsia="Arial" w:hAnsi="Arial" w:cs="Arial"/>
          <w:spacing w:val="3"/>
          <w:lang w:val="es-MX"/>
        </w:rPr>
        <w:t xml:space="preserve"> </w:t>
      </w:r>
      <w:r>
        <w:rPr>
          <w:rFonts w:ascii="Arial" w:eastAsia="Arial" w:hAnsi="Arial" w:cs="Arial"/>
          <w:spacing w:val="3"/>
          <w:lang w:val="es-MX"/>
        </w:rPr>
        <w:t xml:space="preserve">amplia </w:t>
      </w:r>
      <w:r w:rsidR="004759D2" w:rsidRPr="009A138F">
        <w:rPr>
          <w:rFonts w:ascii="Arial" w:eastAsia="Arial" w:hAnsi="Arial" w:cs="Arial"/>
          <w:lang w:val="es-MX"/>
        </w:rPr>
        <w:t>e</w:t>
      </w:r>
      <w:r w:rsidR="004759D2" w:rsidRPr="009A138F">
        <w:rPr>
          <w:rFonts w:ascii="Arial" w:eastAsia="Arial" w:hAnsi="Arial" w:cs="Arial"/>
          <w:spacing w:val="-3"/>
          <w:lang w:val="es-MX"/>
        </w:rPr>
        <w:t>x</w:t>
      </w:r>
      <w:r w:rsidR="004759D2" w:rsidRPr="009A138F">
        <w:rPr>
          <w:rFonts w:ascii="Arial" w:eastAsia="Arial" w:hAnsi="Arial" w:cs="Arial"/>
          <w:lang w:val="es-MX"/>
        </w:rPr>
        <w:t>p</w:t>
      </w:r>
      <w:r w:rsidR="004759D2" w:rsidRPr="009A138F">
        <w:rPr>
          <w:rFonts w:ascii="Arial" w:eastAsia="Arial" w:hAnsi="Arial" w:cs="Arial"/>
          <w:spacing w:val="-1"/>
          <w:lang w:val="es-MX"/>
        </w:rPr>
        <w:t>e</w:t>
      </w:r>
      <w:r w:rsidR="004759D2" w:rsidRPr="009A138F">
        <w:rPr>
          <w:rFonts w:ascii="Arial" w:eastAsia="Arial" w:hAnsi="Arial" w:cs="Arial"/>
          <w:spacing w:val="1"/>
          <w:lang w:val="es-MX"/>
        </w:rPr>
        <w:t>r</w:t>
      </w:r>
      <w:r w:rsidR="004759D2" w:rsidRPr="009A138F">
        <w:rPr>
          <w:rFonts w:ascii="Arial" w:eastAsia="Arial" w:hAnsi="Arial" w:cs="Arial"/>
          <w:spacing w:val="-1"/>
          <w:lang w:val="es-MX"/>
        </w:rPr>
        <w:t>i</w:t>
      </w:r>
      <w:r w:rsidR="004759D2" w:rsidRPr="009A138F">
        <w:rPr>
          <w:rFonts w:ascii="Arial" w:eastAsia="Arial" w:hAnsi="Arial" w:cs="Arial"/>
          <w:lang w:val="es-MX"/>
        </w:rPr>
        <w:t>e</w:t>
      </w:r>
      <w:r w:rsidR="004759D2" w:rsidRPr="009A138F">
        <w:rPr>
          <w:rFonts w:ascii="Arial" w:eastAsia="Arial" w:hAnsi="Arial" w:cs="Arial"/>
          <w:spacing w:val="-1"/>
          <w:lang w:val="es-MX"/>
        </w:rPr>
        <w:t>n</w:t>
      </w:r>
      <w:r w:rsidR="004759D2" w:rsidRPr="009A138F">
        <w:rPr>
          <w:rFonts w:ascii="Arial" w:eastAsia="Arial" w:hAnsi="Arial" w:cs="Arial"/>
          <w:lang w:val="es-MX"/>
        </w:rPr>
        <w:t>c</w:t>
      </w:r>
      <w:r w:rsidR="004759D2" w:rsidRPr="009A138F">
        <w:rPr>
          <w:rFonts w:ascii="Arial" w:eastAsia="Arial" w:hAnsi="Arial" w:cs="Arial"/>
          <w:spacing w:val="-1"/>
          <w:lang w:val="es-MX"/>
        </w:rPr>
        <w:t>i</w:t>
      </w:r>
      <w:r w:rsidR="004759D2" w:rsidRPr="009A138F">
        <w:rPr>
          <w:rFonts w:ascii="Arial" w:eastAsia="Arial" w:hAnsi="Arial" w:cs="Arial"/>
          <w:lang w:val="es-MX"/>
        </w:rPr>
        <w:t>a</w:t>
      </w:r>
      <w:r>
        <w:rPr>
          <w:rFonts w:ascii="Arial" w:eastAsia="Arial" w:hAnsi="Arial" w:cs="Arial"/>
          <w:lang w:val="es-MX"/>
        </w:rPr>
        <w:t xml:space="preserve"> y reconocimiento</w:t>
      </w:r>
      <w:r w:rsidR="004759D2"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a</w:t>
      </w:r>
      <w:r w:rsidR="004759D2"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n</w:t>
      </w:r>
      <w:r w:rsidR="004759D2" w:rsidRPr="009A138F">
        <w:rPr>
          <w:rFonts w:ascii="Arial" w:eastAsia="Arial" w:hAnsi="Arial" w:cs="Arial"/>
          <w:spacing w:val="-1"/>
          <w:lang w:val="es-MX"/>
        </w:rPr>
        <w:t>i</w:t>
      </w:r>
      <w:r w:rsidR="004759D2" w:rsidRPr="009A138F">
        <w:rPr>
          <w:rFonts w:ascii="Arial" w:eastAsia="Arial" w:hAnsi="Arial" w:cs="Arial"/>
          <w:spacing w:val="-2"/>
          <w:lang w:val="es-MX"/>
        </w:rPr>
        <w:t>v</w:t>
      </w:r>
      <w:r w:rsidR="004759D2" w:rsidRPr="009A138F">
        <w:rPr>
          <w:rFonts w:ascii="Arial" w:eastAsia="Arial" w:hAnsi="Arial" w:cs="Arial"/>
          <w:lang w:val="es-MX"/>
        </w:rPr>
        <w:t xml:space="preserve">el </w:t>
      </w:r>
      <w:r w:rsidR="004759D2" w:rsidRPr="009A138F">
        <w:rPr>
          <w:rFonts w:ascii="Arial" w:eastAsia="Arial" w:hAnsi="Arial" w:cs="Arial"/>
          <w:spacing w:val="-1"/>
          <w:lang w:val="es-MX"/>
        </w:rPr>
        <w:t>i</w:t>
      </w:r>
      <w:r w:rsidR="004759D2" w:rsidRPr="009A138F">
        <w:rPr>
          <w:rFonts w:ascii="Arial" w:eastAsia="Arial" w:hAnsi="Arial" w:cs="Arial"/>
          <w:lang w:val="es-MX"/>
        </w:rPr>
        <w:t>nte</w:t>
      </w:r>
      <w:r w:rsidR="004759D2" w:rsidRPr="009A138F">
        <w:rPr>
          <w:rFonts w:ascii="Arial" w:eastAsia="Arial" w:hAnsi="Arial" w:cs="Arial"/>
          <w:spacing w:val="1"/>
          <w:lang w:val="es-MX"/>
        </w:rPr>
        <w:t>r</w:t>
      </w:r>
      <w:r w:rsidR="004759D2" w:rsidRPr="009A138F">
        <w:rPr>
          <w:rFonts w:ascii="Arial" w:eastAsia="Arial" w:hAnsi="Arial" w:cs="Arial"/>
          <w:lang w:val="es-MX"/>
        </w:rPr>
        <w:t>n</w:t>
      </w:r>
      <w:r w:rsidR="004759D2" w:rsidRPr="009A138F">
        <w:rPr>
          <w:rFonts w:ascii="Arial" w:eastAsia="Arial" w:hAnsi="Arial" w:cs="Arial"/>
          <w:spacing w:val="-1"/>
          <w:lang w:val="es-MX"/>
        </w:rPr>
        <w:t>a</w:t>
      </w:r>
      <w:r w:rsidR="004759D2" w:rsidRPr="009A138F">
        <w:rPr>
          <w:rFonts w:ascii="Arial" w:eastAsia="Arial" w:hAnsi="Arial" w:cs="Arial"/>
          <w:lang w:val="es-MX"/>
        </w:rPr>
        <w:t>c</w:t>
      </w:r>
      <w:r w:rsidR="004759D2" w:rsidRPr="009A138F">
        <w:rPr>
          <w:rFonts w:ascii="Arial" w:eastAsia="Arial" w:hAnsi="Arial" w:cs="Arial"/>
          <w:spacing w:val="-1"/>
          <w:lang w:val="es-MX"/>
        </w:rPr>
        <w:t>i</w:t>
      </w:r>
      <w:r w:rsidR="004759D2" w:rsidRPr="009A138F">
        <w:rPr>
          <w:rFonts w:ascii="Arial" w:eastAsia="Arial" w:hAnsi="Arial" w:cs="Arial"/>
          <w:lang w:val="es-MX"/>
        </w:rPr>
        <w:t>o</w:t>
      </w:r>
      <w:r w:rsidR="004759D2" w:rsidRPr="009A138F">
        <w:rPr>
          <w:rFonts w:ascii="Arial" w:eastAsia="Arial" w:hAnsi="Arial" w:cs="Arial"/>
          <w:spacing w:val="-1"/>
          <w:lang w:val="es-MX"/>
        </w:rPr>
        <w:t>n</w:t>
      </w:r>
      <w:r w:rsidR="004759D2" w:rsidRPr="009A138F">
        <w:rPr>
          <w:rFonts w:ascii="Arial" w:eastAsia="Arial" w:hAnsi="Arial" w:cs="Arial"/>
          <w:lang w:val="es-MX"/>
        </w:rPr>
        <w:t>al</w:t>
      </w:r>
      <w:r w:rsidR="004759D2"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y</w:t>
      </w:r>
      <w:r w:rsidR="004759D2"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es</w:t>
      </w:r>
      <w:r w:rsidR="004759D2"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4759D2" w:rsidRPr="009A138F">
        <w:rPr>
          <w:rFonts w:ascii="Arial" w:eastAsia="Arial" w:hAnsi="Arial" w:cs="Arial"/>
          <w:spacing w:val="-1"/>
          <w:lang w:val="es-MX"/>
        </w:rPr>
        <w:t>ll</w:t>
      </w:r>
      <w:r w:rsidR="004759D2" w:rsidRPr="009A138F">
        <w:rPr>
          <w:rFonts w:ascii="Arial" w:eastAsia="Arial" w:hAnsi="Arial" w:cs="Arial"/>
          <w:lang w:val="es-MX"/>
        </w:rPr>
        <w:t>amada</w:t>
      </w:r>
      <w:r w:rsidR="004759D2"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a</w:t>
      </w:r>
      <w:r w:rsidR="004759D2"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ser</w:t>
      </w:r>
      <w:r w:rsidR="004759D2"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p</w:t>
      </w:r>
      <w:r w:rsidR="004759D2" w:rsidRPr="009A138F">
        <w:rPr>
          <w:rFonts w:ascii="Arial" w:eastAsia="Arial" w:hAnsi="Arial" w:cs="Arial"/>
          <w:spacing w:val="-1"/>
          <w:lang w:val="es-MX"/>
        </w:rPr>
        <w:t>a</w:t>
      </w:r>
      <w:r w:rsidR="004759D2" w:rsidRPr="009A138F">
        <w:rPr>
          <w:rFonts w:ascii="Arial" w:eastAsia="Arial" w:hAnsi="Arial" w:cs="Arial"/>
          <w:spacing w:val="-2"/>
          <w:lang w:val="es-MX"/>
        </w:rPr>
        <w:t>r</w:t>
      </w:r>
      <w:r w:rsidR="004759D2" w:rsidRPr="009A138F">
        <w:rPr>
          <w:rFonts w:ascii="Arial" w:eastAsia="Arial" w:hAnsi="Arial" w:cs="Arial"/>
          <w:spacing w:val="1"/>
          <w:lang w:val="es-MX"/>
        </w:rPr>
        <w:t>t</w:t>
      </w:r>
      <w:r w:rsidR="004759D2" w:rsidRPr="009A138F">
        <w:rPr>
          <w:rFonts w:ascii="Arial" w:eastAsia="Arial" w:hAnsi="Arial" w:cs="Arial"/>
          <w:lang w:val="es-MX"/>
        </w:rPr>
        <w:t>e</w:t>
      </w:r>
      <w:r w:rsidR="004759D2"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de es</w:t>
      </w:r>
      <w:r w:rsidR="004759D2" w:rsidRPr="009A138F">
        <w:rPr>
          <w:rFonts w:ascii="Arial" w:eastAsia="Arial" w:hAnsi="Arial" w:cs="Arial"/>
          <w:spacing w:val="-2"/>
          <w:lang w:val="es-MX"/>
        </w:rPr>
        <w:t>t</w:t>
      </w:r>
      <w:r w:rsidR="004759D2" w:rsidRPr="009A138F">
        <w:rPr>
          <w:rFonts w:ascii="Arial" w:eastAsia="Arial" w:hAnsi="Arial" w:cs="Arial"/>
          <w:lang w:val="es-MX"/>
        </w:rPr>
        <w:t>e</w:t>
      </w:r>
      <w:r w:rsidR="004759D2"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pro</w:t>
      </w:r>
      <w:r w:rsidR="004759D2" w:rsidRPr="009A138F">
        <w:rPr>
          <w:rFonts w:ascii="Arial" w:eastAsia="Arial" w:hAnsi="Arial" w:cs="Arial"/>
          <w:spacing w:val="-2"/>
          <w:lang w:val="es-MX"/>
        </w:rPr>
        <w:t>y</w:t>
      </w:r>
      <w:r w:rsidR="004759D2" w:rsidRPr="009A138F">
        <w:rPr>
          <w:rFonts w:ascii="Arial" w:eastAsia="Arial" w:hAnsi="Arial" w:cs="Arial"/>
          <w:lang w:val="es-MX"/>
        </w:rPr>
        <w:t>ecto</w:t>
      </w:r>
      <w:r w:rsidR="004759D2"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en ca</w:t>
      </w:r>
      <w:r w:rsidR="004759D2" w:rsidRPr="009A138F">
        <w:rPr>
          <w:rFonts w:ascii="Arial" w:eastAsia="Arial" w:hAnsi="Arial" w:cs="Arial"/>
          <w:spacing w:val="-1"/>
          <w:lang w:val="es-MX"/>
        </w:rPr>
        <w:t>li</w:t>
      </w:r>
      <w:r w:rsidR="004759D2" w:rsidRPr="009A138F">
        <w:rPr>
          <w:rFonts w:ascii="Arial" w:eastAsia="Arial" w:hAnsi="Arial" w:cs="Arial"/>
          <w:lang w:val="es-MX"/>
        </w:rPr>
        <w:t>d</w:t>
      </w:r>
      <w:r w:rsidR="004759D2" w:rsidRPr="009A138F">
        <w:rPr>
          <w:rFonts w:ascii="Arial" w:eastAsia="Arial" w:hAnsi="Arial" w:cs="Arial"/>
          <w:spacing w:val="-1"/>
          <w:lang w:val="es-MX"/>
        </w:rPr>
        <w:t>a</w:t>
      </w:r>
      <w:r w:rsidR="004759D2" w:rsidRPr="009A138F">
        <w:rPr>
          <w:rFonts w:ascii="Arial" w:eastAsia="Arial" w:hAnsi="Arial" w:cs="Arial"/>
          <w:lang w:val="es-MX"/>
        </w:rPr>
        <w:t>d</w:t>
      </w:r>
      <w:r w:rsidR="004759D2"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4759D2" w:rsidRPr="009A138F">
        <w:rPr>
          <w:rFonts w:ascii="Arial" w:eastAsia="Arial" w:hAnsi="Arial" w:cs="Arial"/>
          <w:lang w:val="es-MX"/>
        </w:rPr>
        <w:t>de</w:t>
      </w:r>
      <w:r w:rsidR="004759D2"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0A5701">
        <w:rPr>
          <w:rFonts w:ascii="Arial" w:eastAsia="Arial" w:hAnsi="Arial" w:cs="Arial"/>
          <w:spacing w:val="-1"/>
          <w:lang w:val="es-MX"/>
        </w:rPr>
        <w:t>Prestador de Servicios Especializados</w:t>
      </w:r>
      <w:r w:rsidR="004759D2" w:rsidRPr="009A138F">
        <w:rPr>
          <w:rFonts w:ascii="Arial" w:eastAsia="Arial" w:hAnsi="Arial" w:cs="Arial"/>
          <w:lang w:val="es-MX"/>
        </w:rPr>
        <w:t>.</w:t>
      </w:r>
      <w:r w:rsidR="004759D2" w:rsidRPr="009A138F">
        <w:rPr>
          <w:rFonts w:ascii="Arial" w:eastAsia="Arial" w:hAnsi="Arial" w:cs="Arial"/>
          <w:spacing w:val="2"/>
          <w:lang w:val="es-MX"/>
        </w:rPr>
        <w:t xml:space="preserve"> </w:t>
      </w:r>
    </w:p>
    <w:p w14:paraId="3855D7BB" w14:textId="77777777" w:rsidR="005F3C0B" w:rsidRPr="009A138F" w:rsidRDefault="005F3C0B">
      <w:pPr>
        <w:spacing w:before="13" w:after="0" w:line="240" w:lineRule="exact"/>
        <w:rPr>
          <w:sz w:val="24"/>
          <w:szCs w:val="24"/>
          <w:lang w:val="es-MX"/>
        </w:rPr>
      </w:pPr>
    </w:p>
    <w:p w14:paraId="5041FFCB" w14:textId="1B1E0BEA" w:rsidR="005F3C0B" w:rsidRPr="009A138F" w:rsidRDefault="004759D2">
      <w:pPr>
        <w:spacing w:after="0" w:line="239" w:lineRule="auto"/>
        <w:ind w:left="1605" w:right="178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C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b</w:t>
      </w:r>
      <w:r w:rsidRPr="009A138F">
        <w:rPr>
          <w:rFonts w:ascii="Arial" w:eastAsia="Arial" w:hAnsi="Arial" w:cs="Arial"/>
          <w:lang w:val="es-MX"/>
        </w:rPr>
        <w:t>e seña</w:t>
      </w:r>
      <w:r w:rsidRPr="009A138F">
        <w:rPr>
          <w:rFonts w:ascii="Arial" w:eastAsia="Arial" w:hAnsi="Arial" w:cs="Arial"/>
          <w:spacing w:val="-2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 xml:space="preserve">,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ue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este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 un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pro</w:t>
      </w:r>
      <w:r w:rsidRPr="009A138F">
        <w:rPr>
          <w:rFonts w:ascii="Arial" w:eastAsia="Arial" w:hAnsi="Arial" w:cs="Arial"/>
          <w:spacing w:val="-2"/>
          <w:lang w:val="es-MX"/>
        </w:rPr>
        <w:t>y</w:t>
      </w:r>
      <w:r w:rsidRPr="009A138F">
        <w:rPr>
          <w:rFonts w:ascii="Arial" w:eastAsia="Arial" w:hAnsi="Arial" w:cs="Arial"/>
          <w:lang w:val="es-MX"/>
        </w:rPr>
        <w:t>ecto</w:t>
      </w:r>
      <w:r w:rsidRPr="009A138F">
        <w:rPr>
          <w:rFonts w:ascii="Arial" w:eastAsia="Arial" w:hAnsi="Arial" w:cs="Arial"/>
          <w:spacing w:val="-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g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an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sca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="00A76245">
        <w:rPr>
          <w:rFonts w:ascii="Arial" w:eastAsia="Arial" w:hAnsi="Arial" w:cs="Arial"/>
          <w:lang w:val="es-MX"/>
        </w:rPr>
        <w:t xml:space="preserve">e impacto,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ue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="00A76245">
        <w:rPr>
          <w:rFonts w:ascii="Arial" w:eastAsia="Arial" w:hAnsi="Arial" w:cs="Arial"/>
          <w:spacing w:val="-2"/>
          <w:lang w:val="es-MX"/>
        </w:rPr>
        <w:t>considera</w:t>
      </w:r>
      <w:r w:rsidRPr="009A138F">
        <w:rPr>
          <w:rFonts w:ascii="Arial" w:eastAsia="Arial" w:hAnsi="Arial" w:cs="Arial"/>
          <w:lang w:val="es-MX"/>
        </w:rPr>
        <w:t xml:space="preserve"> una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u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 xml:space="preserve">ón </w:t>
      </w:r>
      <w:r w:rsidR="00A76245">
        <w:rPr>
          <w:rFonts w:ascii="Arial" w:eastAsia="Arial" w:hAnsi="Arial" w:cs="Arial"/>
          <w:lang w:val="es-MX"/>
        </w:rPr>
        <w:t xml:space="preserve">inicial </w:t>
      </w:r>
      <w:r w:rsidRPr="009A138F">
        <w:rPr>
          <w:rFonts w:ascii="Arial" w:eastAsia="Arial" w:hAnsi="Arial" w:cs="Arial"/>
          <w:lang w:val="es-MX"/>
        </w:rPr>
        <w:t xml:space="preserve">de </w:t>
      </w:r>
      <w:r w:rsidR="00A76245">
        <w:rPr>
          <w:rFonts w:ascii="Arial" w:eastAsia="Arial" w:hAnsi="Arial" w:cs="Arial"/>
          <w:lang w:val="es-MX"/>
        </w:rPr>
        <w:t>1</w:t>
      </w:r>
      <w:r w:rsidRPr="009A138F">
        <w:rPr>
          <w:rFonts w:ascii="Arial" w:eastAsia="Arial" w:hAnsi="Arial" w:cs="Arial"/>
          <w:lang w:val="es-MX"/>
        </w:rPr>
        <w:t xml:space="preserve"> a</w:t>
      </w:r>
      <w:r w:rsidRPr="009A138F">
        <w:rPr>
          <w:rFonts w:ascii="Arial" w:eastAsia="Arial" w:hAnsi="Arial" w:cs="Arial"/>
          <w:spacing w:val="-1"/>
          <w:lang w:val="es-MX"/>
        </w:rPr>
        <w:t>ñ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.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="00A76245">
        <w:rPr>
          <w:rFonts w:ascii="Arial" w:eastAsia="Arial" w:hAnsi="Arial" w:cs="Arial"/>
          <w:spacing w:val="-1"/>
          <w:lang w:val="es-MX"/>
        </w:rPr>
        <w:t>No obstante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1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tr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ntenc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-7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-8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3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nti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="00A76245">
        <w:rPr>
          <w:rFonts w:ascii="Arial" w:eastAsia="Arial" w:hAnsi="Arial" w:cs="Arial"/>
          <w:lang w:val="es-MX"/>
        </w:rPr>
        <w:t>l Prestador de Servicios Especializados</w:t>
      </w:r>
      <w:r w:rsidRPr="009A138F">
        <w:rPr>
          <w:rFonts w:ascii="Arial" w:eastAsia="Arial" w:hAnsi="Arial" w:cs="Arial"/>
          <w:spacing w:val="-5"/>
          <w:lang w:val="es-MX"/>
        </w:rPr>
        <w:t xml:space="preserve"> </w:t>
      </w:r>
      <w:r w:rsidR="00A76245">
        <w:rPr>
          <w:rFonts w:ascii="Arial" w:eastAsia="Arial" w:hAnsi="Arial" w:cs="Arial"/>
          <w:lang w:val="es-MX"/>
        </w:rPr>
        <w:t>a lo largo de la vida del SCMM.</w:t>
      </w:r>
    </w:p>
    <w:p w14:paraId="0EFEE6F1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3EE5702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39F01212" w14:textId="77777777" w:rsidR="005F3C0B" w:rsidRPr="009A138F" w:rsidRDefault="005F3C0B">
      <w:pPr>
        <w:spacing w:before="3" w:after="0" w:line="220" w:lineRule="exact"/>
        <w:rPr>
          <w:lang w:val="es-MX"/>
        </w:rPr>
      </w:pPr>
    </w:p>
    <w:p w14:paraId="49F2090A" w14:textId="77777777" w:rsidR="005F3C0B" w:rsidRPr="00A76245" w:rsidRDefault="004759D2">
      <w:pPr>
        <w:spacing w:before="41" w:after="0" w:line="240" w:lineRule="auto"/>
        <w:ind w:left="110" w:right="-20"/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</w:pPr>
      <w:r w:rsidRPr="00A76245">
        <w:rPr>
          <w:rFonts w:ascii="Times New Roman" w:eastAsia="Times New Roman" w:hAnsi="Times New Roman" w:cs="Times New Roman"/>
          <w:spacing w:val="1"/>
          <w:sz w:val="14"/>
          <w:szCs w:val="14"/>
          <w:highlight w:val="red"/>
          <w:lang w:val="es-MX"/>
        </w:rPr>
        <w:t>E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n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r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i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q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u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e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D</w:t>
      </w:r>
      <w:r w:rsidRPr="00A76245">
        <w:rPr>
          <w:rFonts w:ascii="Times New Roman" w:eastAsia="Times New Roman" w:hAnsi="Times New Roman" w:cs="Times New Roman"/>
          <w:spacing w:val="1"/>
          <w:sz w:val="14"/>
          <w:szCs w:val="14"/>
          <w:highlight w:val="red"/>
          <w:lang w:val="es-MX"/>
        </w:rPr>
        <w:t>e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l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p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>i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a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n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o</w:t>
      </w:r>
      <w:r w:rsidRPr="00A76245">
        <w:rPr>
          <w:rFonts w:ascii="Times New Roman" w:eastAsia="Times New Roman" w:hAnsi="Times New Roman" w:cs="Times New Roman"/>
          <w:spacing w:val="-4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2058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P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>r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o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vid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e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n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c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>i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a</w:t>
      </w:r>
    </w:p>
    <w:p w14:paraId="6551AFEE" w14:textId="77777777" w:rsidR="005F3C0B" w:rsidRPr="00A76245" w:rsidRDefault="004759D2">
      <w:pPr>
        <w:spacing w:after="0" w:line="240" w:lineRule="auto"/>
        <w:ind w:left="1257" w:right="-20"/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</w:pP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>S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a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n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t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>i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a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g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o,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pacing w:val="1"/>
          <w:sz w:val="14"/>
          <w:szCs w:val="14"/>
          <w:highlight w:val="red"/>
          <w:lang w:val="es-MX"/>
        </w:rPr>
        <w:t>C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hi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>l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e</w:t>
      </w:r>
    </w:p>
    <w:p w14:paraId="09D71B80" w14:textId="77777777" w:rsidR="005F3C0B" w:rsidRPr="00A76245" w:rsidRDefault="004759D2">
      <w:pPr>
        <w:spacing w:after="0" w:line="240" w:lineRule="auto"/>
        <w:ind w:left="674" w:right="-20"/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</w:pP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>T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e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>l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. :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pacing w:val="1"/>
          <w:sz w:val="14"/>
          <w:szCs w:val="14"/>
          <w:highlight w:val="red"/>
          <w:lang w:val="es-MX"/>
        </w:rPr>
        <w:t>+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56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 xml:space="preserve"> (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2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)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2 472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46 00</w:t>
      </w:r>
    </w:p>
    <w:p w14:paraId="1C46AF68" w14:textId="77777777" w:rsidR="005F3C0B" w:rsidRPr="00A76245" w:rsidRDefault="004759D2">
      <w:pPr>
        <w:spacing w:after="0" w:line="240" w:lineRule="auto"/>
        <w:ind w:left="686" w:right="-20"/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</w:pP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>F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a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x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: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pacing w:val="1"/>
          <w:sz w:val="14"/>
          <w:szCs w:val="14"/>
          <w:highlight w:val="red"/>
          <w:lang w:val="es-MX"/>
        </w:rPr>
        <w:t>+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56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 xml:space="preserve"> (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2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)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2 655 10 47</w:t>
      </w:r>
    </w:p>
    <w:p w14:paraId="5EC3DB35" w14:textId="77777777" w:rsidR="005F3C0B" w:rsidRPr="00A76245" w:rsidRDefault="005F3C0B">
      <w:pPr>
        <w:spacing w:before="7" w:after="0" w:line="120" w:lineRule="exact"/>
        <w:rPr>
          <w:sz w:val="12"/>
          <w:szCs w:val="12"/>
          <w:highlight w:val="red"/>
          <w:lang w:val="es-MX"/>
        </w:rPr>
      </w:pPr>
    </w:p>
    <w:p w14:paraId="1ABD6376" w14:textId="77777777" w:rsidR="005F3C0B" w:rsidRPr="009A138F" w:rsidRDefault="004759D2">
      <w:pPr>
        <w:spacing w:after="0" w:line="240" w:lineRule="auto"/>
        <w:ind w:left="604" w:right="-20"/>
        <w:rPr>
          <w:rFonts w:ascii="Times New Roman" w:eastAsia="Times New Roman" w:hAnsi="Times New Roman" w:cs="Times New Roman"/>
          <w:sz w:val="14"/>
          <w:szCs w:val="14"/>
          <w:lang w:val="es-MX"/>
        </w:rPr>
      </w:pPr>
      <w:hyperlink r:id="rId5"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ww</w:t>
        </w:r>
        <w:r w:rsidRPr="00A76245">
          <w:rPr>
            <w:rFonts w:ascii="Times New Roman" w:eastAsia="Times New Roman" w:hAnsi="Times New Roman" w:cs="Times New Roman"/>
            <w:b/>
            <w:bCs/>
            <w:spacing w:val="-2"/>
            <w:sz w:val="14"/>
            <w:szCs w:val="14"/>
            <w:highlight w:val="red"/>
            <w:lang w:val="es-MX"/>
          </w:rPr>
          <w:t>w</w:t>
        </w:r>
        <w:r w:rsidRPr="00A76245">
          <w:rPr>
            <w:rFonts w:ascii="Times New Roman" w:eastAsia="Times New Roman" w:hAnsi="Times New Roman" w:cs="Times New Roman"/>
            <w:b/>
            <w:bCs/>
            <w:spacing w:val="3"/>
            <w:sz w:val="14"/>
            <w:szCs w:val="14"/>
            <w:highlight w:val="red"/>
            <w:lang w:val="es-MX"/>
          </w:rPr>
          <w:t>.</w:t>
        </w:r>
        <w:r w:rsidRPr="00A76245">
          <w:rPr>
            <w:rFonts w:ascii="Times New Roman" w:eastAsia="Times New Roman" w:hAnsi="Times New Roman" w:cs="Times New Roman"/>
            <w:b/>
            <w:bCs/>
            <w:spacing w:val="-1"/>
            <w:sz w:val="14"/>
            <w:szCs w:val="14"/>
            <w:highlight w:val="red"/>
            <w:lang w:val="es-MX"/>
          </w:rPr>
          <w:t>un</w:t>
        </w:r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e</w:t>
        </w:r>
        <w:r w:rsidRPr="00A76245">
          <w:rPr>
            <w:rFonts w:ascii="Times New Roman" w:eastAsia="Times New Roman" w:hAnsi="Times New Roman" w:cs="Times New Roman"/>
            <w:b/>
            <w:bCs/>
            <w:spacing w:val="1"/>
            <w:sz w:val="14"/>
            <w:szCs w:val="14"/>
            <w:highlight w:val="red"/>
            <w:lang w:val="es-MX"/>
          </w:rPr>
          <w:t>s</w:t>
        </w:r>
        <w:r w:rsidRPr="00A76245">
          <w:rPr>
            <w:rFonts w:ascii="Times New Roman" w:eastAsia="Times New Roman" w:hAnsi="Times New Roman" w:cs="Times New Roman"/>
            <w:b/>
            <w:bCs/>
            <w:spacing w:val="3"/>
            <w:sz w:val="14"/>
            <w:szCs w:val="14"/>
            <w:highlight w:val="red"/>
            <w:lang w:val="es-MX"/>
          </w:rPr>
          <w:t>c</w:t>
        </w:r>
        <w:r w:rsidRPr="00A76245">
          <w:rPr>
            <w:rFonts w:ascii="Times New Roman" w:eastAsia="Times New Roman" w:hAnsi="Times New Roman" w:cs="Times New Roman"/>
            <w:b/>
            <w:bCs/>
            <w:spacing w:val="-2"/>
            <w:sz w:val="14"/>
            <w:szCs w:val="14"/>
            <w:highlight w:val="red"/>
            <w:lang w:val="es-MX"/>
          </w:rPr>
          <w:t>o</w:t>
        </w:r>
        <w:r w:rsidRPr="00A76245">
          <w:rPr>
            <w:rFonts w:ascii="Times New Roman" w:eastAsia="Times New Roman" w:hAnsi="Times New Roman" w:cs="Times New Roman"/>
            <w:b/>
            <w:bCs/>
            <w:spacing w:val="1"/>
            <w:sz w:val="14"/>
            <w:szCs w:val="14"/>
            <w:highlight w:val="red"/>
            <w:lang w:val="es-MX"/>
          </w:rPr>
          <w:t>.</w:t>
        </w:r>
        <w:r w:rsidRPr="00A76245">
          <w:rPr>
            <w:rFonts w:ascii="Times New Roman" w:eastAsia="Times New Roman" w:hAnsi="Times New Roman" w:cs="Times New Roman"/>
            <w:b/>
            <w:bCs/>
            <w:spacing w:val="-2"/>
            <w:sz w:val="14"/>
            <w:szCs w:val="14"/>
            <w:highlight w:val="red"/>
            <w:lang w:val="es-MX"/>
          </w:rPr>
          <w:t>o</w:t>
        </w:r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r</w:t>
        </w:r>
        <w:r w:rsidRPr="00A76245">
          <w:rPr>
            <w:rFonts w:ascii="Times New Roman" w:eastAsia="Times New Roman" w:hAnsi="Times New Roman" w:cs="Times New Roman"/>
            <w:b/>
            <w:bCs/>
            <w:spacing w:val="2"/>
            <w:sz w:val="14"/>
            <w:szCs w:val="14"/>
            <w:highlight w:val="red"/>
            <w:lang w:val="es-MX"/>
          </w:rPr>
          <w:t>g</w:t>
        </w:r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/</w:t>
        </w:r>
        <w:r w:rsidRPr="00A76245">
          <w:rPr>
            <w:rFonts w:ascii="Times New Roman" w:eastAsia="Times New Roman" w:hAnsi="Times New Roman" w:cs="Times New Roman"/>
            <w:b/>
            <w:bCs/>
            <w:spacing w:val="1"/>
            <w:sz w:val="14"/>
            <w:szCs w:val="14"/>
            <w:highlight w:val="red"/>
            <w:lang w:val="es-MX"/>
          </w:rPr>
          <w:t>s</w:t>
        </w:r>
        <w:r w:rsidRPr="00A76245">
          <w:rPr>
            <w:rFonts w:ascii="Times New Roman" w:eastAsia="Times New Roman" w:hAnsi="Times New Roman" w:cs="Times New Roman"/>
            <w:b/>
            <w:bCs/>
            <w:spacing w:val="2"/>
            <w:sz w:val="14"/>
            <w:szCs w:val="14"/>
            <w:highlight w:val="red"/>
            <w:lang w:val="es-MX"/>
          </w:rPr>
          <w:t>a</w:t>
        </w:r>
        <w:r w:rsidRPr="00A76245">
          <w:rPr>
            <w:rFonts w:ascii="Times New Roman" w:eastAsia="Times New Roman" w:hAnsi="Times New Roman" w:cs="Times New Roman"/>
            <w:b/>
            <w:bCs/>
            <w:spacing w:val="-3"/>
            <w:sz w:val="14"/>
            <w:szCs w:val="14"/>
            <w:highlight w:val="red"/>
            <w:lang w:val="es-MX"/>
          </w:rPr>
          <w:t>n</w:t>
        </w:r>
        <w:r w:rsidRPr="00A76245">
          <w:rPr>
            <w:rFonts w:ascii="Times New Roman" w:eastAsia="Times New Roman" w:hAnsi="Times New Roman" w:cs="Times New Roman"/>
            <w:b/>
            <w:bCs/>
            <w:spacing w:val="-1"/>
            <w:sz w:val="14"/>
            <w:szCs w:val="14"/>
            <w:highlight w:val="red"/>
            <w:lang w:val="es-MX"/>
          </w:rPr>
          <w:t>t</w:t>
        </w:r>
        <w:r w:rsidRPr="00A76245">
          <w:rPr>
            <w:rFonts w:ascii="Times New Roman" w:eastAsia="Times New Roman" w:hAnsi="Times New Roman" w:cs="Times New Roman"/>
            <w:b/>
            <w:bCs/>
            <w:spacing w:val="2"/>
            <w:sz w:val="14"/>
            <w:szCs w:val="14"/>
            <w:highlight w:val="red"/>
            <w:lang w:val="es-MX"/>
          </w:rPr>
          <w:t>i</w:t>
        </w:r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a</w:t>
        </w:r>
        <w:r w:rsidRPr="00A76245">
          <w:rPr>
            <w:rFonts w:ascii="Times New Roman" w:eastAsia="Times New Roman" w:hAnsi="Times New Roman" w:cs="Times New Roman"/>
            <w:b/>
            <w:bCs/>
            <w:spacing w:val="2"/>
            <w:sz w:val="14"/>
            <w:szCs w:val="14"/>
            <w:highlight w:val="red"/>
            <w:lang w:val="es-MX"/>
          </w:rPr>
          <w:t>g</w:t>
        </w:r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o</w:t>
        </w:r>
      </w:hyperlink>
    </w:p>
    <w:p w14:paraId="6E9D6C39" w14:textId="77777777" w:rsidR="005F3C0B" w:rsidRPr="009A138F" w:rsidRDefault="005F3C0B">
      <w:pPr>
        <w:spacing w:after="0"/>
        <w:rPr>
          <w:lang w:val="es-MX"/>
        </w:rPr>
        <w:sectPr w:rsidR="005F3C0B" w:rsidRPr="009A138F">
          <w:type w:val="continuous"/>
          <w:pgSz w:w="11920" w:h="16840"/>
          <w:pgMar w:top="220" w:right="1600" w:bottom="280" w:left="380" w:header="720" w:footer="720" w:gutter="0"/>
          <w:cols w:space="720"/>
        </w:sectPr>
      </w:pPr>
    </w:p>
    <w:p w14:paraId="284DB60D" w14:textId="77777777" w:rsidR="005F3C0B" w:rsidRPr="009A138F" w:rsidRDefault="005F3C0B">
      <w:pPr>
        <w:spacing w:before="1" w:after="0" w:line="120" w:lineRule="exact"/>
        <w:rPr>
          <w:sz w:val="12"/>
          <w:szCs w:val="12"/>
          <w:lang w:val="es-MX"/>
        </w:rPr>
      </w:pPr>
    </w:p>
    <w:p w14:paraId="490A1B62" w14:textId="77777777" w:rsidR="004759D2" w:rsidRDefault="004759D2" w:rsidP="004759D2">
      <w:pPr>
        <w:spacing w:after="0" w:line="239" w:lineRule="auto"/>
        <w:ind w:left="305" w:right="100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l</w:t>
      </w:r>
      <w:r w:rsidRPr="009A138F">
        <w:rPr>
          <w:rFonts w:ascii="Arial" w:eastAsia="Arial" w:hAnsi="Arial" w:cs="Arial"/>
          <w:spacing w:val="-5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-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do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el</w:t>
      </w:r>
      <w:r w:rsidRPr="009A138F">
        <w:rPr>
          <w:rFonts w:ascii="Arial" w:eastAsia="Arial" w:hAnsi="Arial" w:cs="Arial"/>
          <w:spacing w:val="-7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ca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ce</w:t>
      </w:r>
      <w:r w:rsidR="00A76245">
        <w:rPr>
          <w:rFonts w:ascii="Arial" w:eastAsia="Arial" w:hAnsi="Arial" w:cs="Arial"/>
          <w:spacing w:val="-3"/>
          <w:lang w:val="es-MX"/>
        </w:rPr>
        <w:t xml:space="preserve"> </w:t>
      </w:r>
      <w:r>
        <w:rPr>
          <w:rFonts w:ascii="Arial" w:eastAsia="Arial" w:hAnsi="Arial" w:cs="Arial"/>
          <w:lang w:val="es-MX"/>
        </w:rPr>
        <w:t xml:space="preserve">y las implicaciones comprometidas en el desarrollo y uso de los instrumentos que conformarán el SISAP, 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se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b</w:t>
      </w:r>
      <w:r w:rsidRPr="009A138F">
        <w:rPr>
          <w:rFonts w:ascii="Arial" w:eastAsia="Arial" w:hAnsi="Arial" w:cs="Arial"/>
          <w:spacing w:val="-4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ue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su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nstituc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pi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2"/>
          <w:lang w:val="es-MX"/>
        </w:rPr>
        <w:t>g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 a</w:t>
      </w:r>
      <w:r w:rsidRPr="009A138F">
        <w:rPr>
          <w:rFonts w:ascii="Arial" w:eastAsia="Arial" w:hAnsi="Arial" w:cs="Arial"/>
          <w:spacing w:val="-1"/>
          <w:lang w:val="es-MX"/>
        </w:rPr>
        <w:t>li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-2"/>
          <w:lang w:val="es-MX"/>
        </w:rPr>
        <w:t>z</w:t>
      </w:r>
      <w:r w:rsidRPr="009A138F">
        <w:rPr>
          <w:rFonts w:ascii="Arial" w:eastAsia="Arial" w:hAnsi="Arial" w:cs="Arial"/>
          <w:lang w:val="es-MX"/>
        </w:rPr>
        <w:t>as</w:t>
      </w:r>
      <w:r>
        <w:rPr>
          <w:rFonts w:ascii="Arial" w:eastAsia="Arial" w:hAnsi="Arial" w:cs="Arial"/>
          <w:lang w:val="es-MX"/>
        </w:rPr>
        <w:t xml:space="preserve"> y colaboraciones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nter</w:t>
      </w:r>
      <w:r w:rsidRPr="009A138F">
        <w:rPr>
          <w:rFonts w:ascii="Arial" w:eastAsia="Arial" w:hAnsi="Arial" w:cs="Arial"/>
          <w:spacing w:val="7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nst</w:t>
      </w:r>
      <w:r w:rsidRPr="009A138F">
        <w:rPr>
          <w:rFonts w:ascii="Arial" w:eastAsia="Arial" w:hAnsi="Arial" w:cs="Arial"/>
          <w:spacing w:val="-3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uc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>
        <w:rPr>
          <w:rFonts w:ascii="Arial" w:eastAsia="Arial" w:hAnsi="Arial" w:cs="Arial"/>
          <w:lang w:val="es-MX"/>
        </w:rPr>
        <w:t>que sumen a la calidad sustantiva y técnica de los instrumentos a elaborar.</w:t>
      </w:r>
    </w:p>
    <w:p w14:paraId="6FB96D28" w14:textId="1F95988D" w:rsidR="005F3C0B" w:rsidRPr="009A138F" w:rsidRDefault="004759D2" w:rsidP="004759D2">
      <w:pPr>
        <w:spacing w:after="0" w:line="239" w:lineRule="auto"/>
        <w:ind w:left="305" w:right="100"/>
        <w:jc w:val="both"/>
        <w:rPr>
          <w:sz w:val="24"/>
          <w:szCs w:val="24"/>
          <w:lang w:val="es-MX"/>
        </w:rPr>
      </w:pPr>
      <w:bookmarkStart w:id="0" w:name="_GoBack"/>
      <w:bookmarkEnd w:id="0"/>
      <w:r w:rsidRPr="009A138F">
        <w:rPr>
          <w:sz w:val="24"/>
          <w:szCs w:val="24"/>
          <w:lang w:val="es-MX"/>
        </w:rPr>
        <w:t xml:space="preserve"> </w:t>
      </w:r>
    </w:p>
    <w:p w14:paraId="379D7C50" w14:textId="77777777" w:rsidR="005F3C0B" w:rsidRPr="009A138F" w:rsidRDefault="004759D2">
      <w:pPr>
        <w:spacing w:after="0" w:line="240" w:lineRule="auto"/>
        <w:ind w:left="284" w:right="217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20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caso</w:t>
      </w:r>
      <w:r w:rsidRPr="009A138F">
        <w:rPr>
          <w:rFonts w:ascii="Arial" w:eastAsia="Arial" w:hAnsi="Arial" w:cs="Arial"/>
          <w:spacing w:val="20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15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ue</w:t>
      </w:r>
      <w:r w:rsidRPr="009A138F">
        <w:rPr>
          <w:rFonts w:ascii="Arial" w:eastAsia="Arial" w:hAnsi="Arial" w:cs="Arial"/>
          <w:spacing w:val="20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x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an</w:t>
      </w:r>
      <w:r w:rsidRPr="009A138F">
        <w:rPr>
          <w:rFonts w:ascii="Arial" w:eastAsia="Arial" w:hAnsi="Arial" w:cs="Arial"/>
          <w:spacing w:val="17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su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as</w:t>
      </w:r>
      <w:r w:rsidRPr="009A138F">
        <w:rPr>
          <w:rFonts w:ascii="Arial" w:eastAsia="Arial" w:hAnsi="Arial" w:cs="Arial"/>
          <w:spacing w:val="17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éc</w:t>
      </w:r>
      <w:r w:rsidRPr="009A138F">
        <w:rPr>
          <w:rFonts w:ascii="Arial" w:eastAsia="Arial" w:hAnsi="Arial" w:cs="Arial"/>
          <w:spacing w:val="-1"/>
          <w:lang w:val="es-MX"/>
        </w:rPr>
        <w:t>ni</w:t>
      </w:r>
      <w:r w:rsidRPr="009A138F">
        <w:rPr>
          <w:rFonts w:ascii="Arial" w:eastAsia="Arial" w:hAnsi="Arial" w:cs="Arial"/>
          <w:lang w:val="es-MX"/>
        </w:rPr>
        <w:t>cas</w:t>
      </w:r>
      <w:r w:rsidRPr="009A138F">
        <w:rPr>
          <w:rFonts w:ascii="Arial" w:eastAsia="Arial" w:hAnsi="Arial" w:cs="Arial"/>
          <w:spacing w:val="20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o </w:t>
      </w:r>
      <w:r w:rsidRPr="009A138F">
        <w:rPr>
          <w:rFonts w:ascii="Arial" w:eastAsia="Arial" w:hAnsi="Arial" w:cs="Arial"/>
          <w:spacing w:val="35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se</w:t>
      </w:r>
      <w:r w:rsidRPr="009A138F">
        <w:rPr>
          <w:rFonts w:ascii="Arial" w:eastAsia="Arial" w:hAnsi="Arial" w:cs="Arial"/>
          <w:spacing w:val="17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eran</w:t>
      </w:r>
      <w:r w:rsidRPr="009A138F">
        <w:rPr>
          <w:rFonts w:ascii="Arial" w:eastAsia="Arial" w:hAnsi="Arial" w:cs="Arial"/>
          <w:spacing w:val="18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ali</w:t>
      </w:r>
      <w:r w:rsidRPr="009A138F">
        <w:rPr>
          <w:rFonts w:ascii="Arial" w:eastAsia="Arial" w:hAnsi="Arial" w:cs="Arial"/>
          <w:spacing w:val="-2"/>
          <w:lang w:val="es-MX"/>
        </w:rPr>
        <w:t>z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2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 xml:space="preserve">es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 xml:space="preserve">ecto a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 xml:space="preserve">e </w:t>
      </w:r>
      <w:r w:rsidRPr="009A138F">
        <w:rPr>
          <w:rFonts w:ascii="Arial" w:eastAsia="Arial" w:hAnsi="Arial" w:cs="Arial"/>
          <w:lang w:val="es-MX"/>
        </w:rPr>
        <w:t>co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2"/>
          <w:lang w:val="es-MX"/>
        </w:rPr>
        <w:t>c</w:t>
      </w:r>
      <w:r w:rsidRPr="009A138F">
        <w:rPr>
          <w:rFonts w:ascii="Arial" w:eastAsia="Arial" w:hAnsi="Arial" w:cs="Arial"/>
          <w:lang w:val="es-MX"/>
        </w:rPr>
        <w:t>ato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a,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 xml:space="preserve">en </w:t>
      </w:r>
      <w:r w:rsidRPr="009A138F">
        <w:rPr>
          <w:rFonts w:ascii="Arial" w:eastAsia="Arial" w:hAnsi="Arial" w:cs="Arial"/>
          <w:spacing w:val="-2"/>
          <w:lang w:val="es-MX"/>
        </w:rPr>
        <w:t>c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act</w:t>
      </w:r>
      <w:r w:rsidRPr="009A138F">
        <w:rPr>
          <w:rFonts w:ascii="Arial" w:eastAsia="Arial" w:hAnsi="Arial" w:cs="Arial"/>
          <w:spacing w:val="-2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r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ect</w:t>
      </w:r>
      <w:r w:rsidRPr="009A138F">
        <w:rPr>
          <w:rFonts w:ascii="Arial" w:eastAsia="Arial" w:hAnsi="Arial" w:cs="Arial"/>
          <w:spacing w:val="-2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C77C12">
        <w:rPr>
          <w:rFonts w:ascii="Arial" w:eastAsia="Arial" w:hAnsi="Arial" w:cs="Arial"/>
          <w:highlight w:val="red"/>
          <w:lang w:val="es-MX"/>
        </w:rPr>
        <w:t xml:space="preserve">a </w:t>
      </w:r>
      <w:r w:rsidRPr="00C77C12">
        <w:rPr>
          <w:rFonts w:ascii="Arial" w:eastAsia="Arial" w:hAnsi="Arial" w:cs="Arial"/>
          <w:spacing w:val="-1"/>
          <w:highlight w:val="red"/>
          <w:lang w:val="es-MX"/>
        </w:rPr>
        <w:t>l</w:t>
      </w:r>
      <w:r w:rsidRPr="00C77C12">
        <w:rPr>
          <w:rFonts w:ascii="Arial" w:eastAsia="Arial" w:hAnsi="Arial" w:cs="Arial"/>
          <w:highlight w:val="red"/>
          <w:lang w:val="es-MX"/>
        </w:rPr>
        <w:t>a</w:t>
      </w:r>
      <w:r w:rsidRPr="00C77C12">
        <w:rPr>
          <w:rFonts w:ascii="Arial" w:eastAsia="Arial" w:hAnsi="Arial" w:cs="Arial"/>
          <w:spacing w:val="2"/>
          <w:highlight w:val="red"/>
          <w:lang w:val="es-MX"/>
        </w:rPr>
        <w:t xml:space="preserve"> </w:t>
      </w:r>
      <w:r w:rsidRPr="00C77C12">
        <w:rPr>
          <w:rFonts w:ascii="Arial" w:eastAsia="Arial" w:hAnsi="Arial" w:cs="Arial"/>
          <w:spacing w:val="-3"/>
          <w:highlight w:val="red"/>
          <w:lang w:val="es-MX"/>
        </w:rPr>
        <w:t>S</w:t>
      </w:r>
      <w:r w:rsidRPr="00C77C12">
        <w:rPr>
          <w:rFonts w:ascii="Arial" w:eastAsia="Arial" w:hAnsi="Arial" w:cs="Arial"/>
          <w:spacing w:val="1"/>
          <w:highlight w:val="red"/>
          <w:lang w:val="es-MX"/>
        </w:rPr>
        <w:t>rt</w:t>
      </w:r>
      <w:r w:rsidRPr="00C77C12">
        <w:rPr>
          <w:rFonts w:ascii="Arial" w:eastAsia="Arial" w:hAnsi="Arial" w:cs="Arial"/>
          <w:spacing w:val="-5"/>
          <w:highlight w:val="red"/>
          <w:lang w:val="es-MX"/>
        </w:rPr>
        <w:t>a</w:t>
      </w:r>
      <w:r w:rsidRPr="00C77C12">
        <w:rPr>
          <w:rFonts w:ascii="Arial" w:eastAsia="Arial" w:hAnsi="Arial" w:cs="Arial"/>
          <w:highlight w:val="red"/>
          <w:lang w:val="es-MX"/>
        </w:rPr>
        <w:t xml:space="preserve">. </w:t>
      </w:r>
      <w:r w:rsidRPr="00C77C12">
        <w:rPr>
          <w:rFonts w:ascii="Arial" w:eastAsia="Arial" w:hAnsi="Arial" w:cs="Arial"/>
          <w:spacing w:val="-1"/>
          <w:highlight w:val="red"/>
          <w:lang w:val="es-MX"/>
        </w:rPr>
        <w:t>A</w:t>
      </w:r>
      <w:r w:rsidRPr="00C77C12">
        <w:rPr>
          <w:rFonts w:ascii="Arial" w:eastAsia="Arial" w:hAnsi="Arial" w:cs="Arial"/>
          <w:highlight w:val="red"/>
          <w:lang w:val="es-MX"/>
        </w:rPr>
        <w:t>dri</w:t>
      </w:r>
      <w:r w:rsidRPr="00C77C12">
        <w:rPr>
          <w:rFonts w:ascii="Arial" w:eastAsia="Arial" w:hAnsi="Arial" w:cs="Arial"/>
          <w:spacing w:val="-1"/>
          <w:highlight w:val="red"/>
          <w:lang w:val="es-MX"/>
        </w:rPr>
        <w:t>a</w:t>
      </w:r>
      <w:r w:rsidRPr="00C77C12">
        <w:rPr>
          <w:rFonts w:ascii="Arial" w:eastAsia="Arial" w:hAnsi="Arial" w:cs="Arial"/>
          <w:highlight w:val="red"/>
          <w:lang w:val="es-MX"/>
        </w:rPr>
        <w:t>na</w:t>
      </w:r>
      <w:r w:rsidRPr="00C77C12">
        <w:rPr>
          <w:rFonts w:ascii="Arial" w:eastAsia="Arial" w:hAnsi="Arial" w:cs="Arial"/>
          <w:spacing w:val="-4"/>
          <w:highlight w:val="red"/>
          <w:lang w:val="es-MX"/>
        </w:rPr>
        <w:t xml:space="preserve"> </w:t>
      </w:r>
      <w:r w:rsidRPr="00C77C12">
        <w:rPr>
          <w:rFonts w:ascii="Arial" w:eastAsia="Arial" w:hAnsi="Arial" w:cs="Arial"/>
          <w:spacing w:val="-1"/>
          <w:highlight w:val="red"/>
          <w:lang w:val="es-MX"/>
        </w:rPr>
        <w:t>Vi</w:t>
      </w:r>
      <w:r w:rsidRPr="00C77C12">
        <w:rPr>
          <w:rFonts w:ascii="Arial" w:eastAsia="Arial" w:hAnsi="Arial" w:cs="Arial"/>
          <w:spacing w:val="1"/>
          <w:highlight w:val="red"/>
          <w:lang w:val="es-MX"/>
        </w:rPr>
        <w:t>t</w:t>
      </w:r>
      <w:r w:rsidRPr="00C77C12">
        <w:rPr>
          <w:rFonts w:ascii="Arial" w:eastAsia="Arial" w:hAnsi="Arial" w:cs="Arial"/>
          <w:highlight w:val="red"/>
          <w:lang w:val="es-MX"/>
        </w:rPr>
        <w:t>eri</w:t>
      </w:r>
      <w:r w:rsidRPr="00C77C12">
        <w:rPr>
          <w:rFonts w:ascii="Arial" w:eastAsia="Arial" w:hAnsi="Arial" w:cs="Arial"/>
          <w:spacing w:val="-4"/>
          <w:highlight w:val="red"/>
          <w:lang w:val="es-MX"/>
        </w:rPr>
        <w:t xml:space="preserve"> </w:t>
      </w:r>
      <w:r w:rsidRPr="00C77C12">
        <w:rPr>
          <w:rFonts w:ascii="Arial" w:eastAsia="Arial" w:hAnsi="Arial" w:cs="Arial"/>
          <w:spacing w:val="1"/>
          <w:highlight w:val="red"/>
          <w:lang w:val="es-MX"/>
        </w:rPr>
        <w:t>(</w:t>
      </w:r>
      <w:hyperlink r:id="rId6">
        <w:r w:rsidRPr="00C77C12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a</w:t>
        </w:r>
        <w:r w:rsidRPr="00C77C12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.</w:t>
        </w:r>
        <w:r w:rsidRPr="00C77C12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v</w:t>
        </w:r>
        <w:r w:rsidRPr="00C77C12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i</w:t>
        </w:r>
        <w:r w:rsidRPr="00C77C12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t</w:t>
        </w:r>
        <w:r w:rsidRPr="00C77C12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eri</w:t>
        </w:r>
        <w:r w:rsidRPr="00C77C12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@</w:t>
        </w:r>
        <w:r w:rsidRPr="00C77C12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u</w:t>
        </w:r>
        <w:r w:rsidRPr="00C77C12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n</w:t>
        </w:r>
        <w:r w:rsidRPr="00C77C12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esc</w:t>
        </w:r>
        <w:r w:rsidRPr="00C77C12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o</w:t>
        </w:r>
        <w:r w:rsidRPr="00C77C12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.</w:t>
        </w:r>
        <w:r w:rsidRPr="00C77C12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o</w:t>
        </w:r>
        <w:r w:rsidRPr="00C77C12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r</w:t>
        </w:r>
        <w:r w:rsidRPr="00C77C12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g</w:t>
        </w:r>
      </w:hyperlink>
      <w:r w:rsidRPr="00C77C12">
        <w:rPr>
          <w:rFonts w:ascii="Arial" w:eastAsia="Arial" w:hAnsi="Arial" w:cs="Arial"/>
          <w:color w:val="000000"/>
          <w:highlight w:val="red"/>
          <w:lang w:val="es-MX"/>
        </w:rPr>
        <w:t>)</w:t>
      </w:r>
      <w:r w:rsidRPr="00C77C12">
        <w:rPr>
          <w:rFonts w:ascii="Arial" w:eastAsia="Arial" w:hAnsi="Arial" w:cs="Arial"/>
          <w:color w:val="000000"/>
          <w:spacing w:val="-3"/>
          <w:highlight w:val="red"/>
          <w:lang w:val="es-MX"/>
        </w:rPr>
        <w:t xml:space="preserve"> </w:t>
      </w:r>
      <w:r w:rsidRPr="00C77C12">
        <w:rPr>
          <w:rFonts w:ascii="Arial" w:eastAsia="Arial" w:hAnsi="Arial" w:cs="Arial"/>
          <w:color w:val="000000"/>
          <w:highlight w:val="red"/>
          <w:lang w:val="es-MX"/>
        </w:rPr>
        <w:t>o</w:t>
      </w:r>
      <w:r w:rsidRPr="00C77C12">
        <w:rPr>
          <w:rFonts w:ascii="Arial" w:eastAsia="Arial" w:hAnsi="Arial" w:cs="Arial"/>
          <w:color w:val="000000"/>
          <w:spacing w:val="-4"/>
          <w:highlight w:val="red"/>
          <w:lang w:val="es-MX"/>
        </w:rPr>
        <w:t xml:space="preserve"> </w:t>
      </w:r>
      <w:r w:rsidRPr="00C77C12">
        <w:rPr>
          <w:rFonts w:ascii="Arial" w:eastAsia="Arial" w:hAnsi="Arial" w:cs="Arial"/>
          <w:color w:val="000000"/>
          <w:highlight w:val="red"/>
          <w:lang w:val="es-MX"/>
        </w:rPr>
        <w:t>al</w:t>
      </w:r>
      <w:r w:rsidRPr="00C77C12">
        <w:rPr>
          <w:rFonts w:ascii="Arial" w:eastAsia="Arial" w:hAnsi="Arial" w:cs="Arial"/>
          <w:color w:val="000000"/>
          <w:spacing w:val="-5"/>
          <w:highlight w:val="red"/>
          <w:lang w:val="es-MX"/>
        </w:rPr>
        <w:t xml:space="preserve"> </w:t>
      </w:r>
      <w:r w:rsidRPr="00C77C12">
        <w:rPr>
          <w:rFonts w:ascii="Arial" w:eastAsia="Arial" w:hAnsi="Arial" w:cs="Arial"/>
          <w:color w:val="000000"/>
          <w:spacing w:val="-1"/>
          <w:highlight w:val="red"/>
          <w:lang w:val="es-MX"/>
        </w:rPr>
        <w:t>S</w:t>
      </w:r>
      <w:r w:rsidRPr="00C77C12">
        <w:rPr>
          <w:rFonts w:ascii="Arial" w:eastAsia="Arial" w:hAnsi="Arial" w:cs="Arial"/>
          <w:color w:val="000000"/>
          <w:spacing w:val="-2"/>
          <w:highlight w:val="red"/>
          <w:lang w:val="es-MX"/>
        </w:rPr>
        <w:t>r</w:t>
      </w:r>
      <w:r w:rsidRPr="00C77C12">
        <w:rPr>
          <w:rFonts w:ascii="Arial" w:eastAsia="Arial" w:hAnsi="Arial" w:cs="Arial"/>
          <w:color w:val="000000"/>
          <w:highlight w:val="red"/>
          <w:lang w:val="es-MX"/>
        </w:rPr>
        <w:t>.</w:t>
      </w:r>
      <w:r w:rsidRPr="00C77C12">
        <w:rPr>
          <w:rFonts w:ascii="Arial" w:eastAsia="Arial" w:hAnsi="Arial" w:cs="Arial"/>
          <w:color w:val="000000"/>
          <w:spacing w:val="-3"/>
          <w:highlight w:val="red"/>
          <w:lang w:val="es-MX"/>
        </w:rPr>
        <w:t xml:space="preserve"> </w:t>
      </w:r>
      <w:r w:rsidRPr="00C77C12">
        <w:rPr>
          <w:rFonts w:ascii="Arial" w:eastAsia="Arial" w:hAnsi="Arial" w:cs="Arial"/>
          <w:color w:val="000000"/>
          <w:spacing w:val="-1"/>
          <w:highlight w:val="red"/>
          <w:lang w:val="es-MX"/>
        </w:rPr>
        <w:t>P</w:t>
      </w:r>
      <w:r w:rsidRPr="00C77C12">
        <w:rPr>
          <w:rFonts w:ascii="Arial" w:eastAsia="Arial" w:hAnsi="Arial" w:cs="Arial"/>
          <w:color w:val="000000"/>
          <w:highlight w:val="red"/>
          <w:lang w:val="es-MX"/>
        </w:rPr>
        <w:t>a</w:t>
      </w:r>
      <w:r w:rsidRPr="00C77C12">
        <w:rPr>
          <w:rFonts w:ascii="Arial" w:eastAsia="Arial" w:hAnsi="Arial" w:cs="Arial"/>
          <w:color w:val="000000"/>
          <w:spacing w:val="-1"/>
          <w:highlight w:val="red"/>
          <w:lang w:val="es-MX"/>
        </w:rPr>
        <w:t>bl</w:t>
      </w:r>
      <w:r w:rsidRPr="00C77C12">
        <w:rPr>
          <w:rFonts w:ascii="Arial" w:eastAsia="Arial" w:hAnsi="Arial" w:cs="Arial"/>
          <w:color w:val="000000"/>
          <w:highlight w:val="red"/>
          <w:lang w:val="es-MX"/>
        </w:rPr>
        <w:t>o</w:t>
      </w:r>
      <w:r w:rsidRPr="00C77C12">
        <w:rPr>
          <w:rFonts w:ascii="Arial" w:eastAsia="Arial" w:hAnsi="Arial" w:cs="Arial"/>
          <w:color w:val="000000"/>
          <w:spacing w:val="-6"/>
          <w:highlight w:val="red"/>
          <w:lang w:val="es-MX"/>
        </w:rPr>
        <w:t xml:space="preserve"> </w:t>
      </w:r>
      <w:r w:rsidRPr="00C77C12">
        <w:rPr>
          <w:rFonts w:ascii="Arial" w:eastAsia="Arial" w:hAnsi="Arial" w:cs="Arial"/>
          <w:color w:val="000000"/>
          <w:spacing w:val="1"/>
          <w:highlight w:val="red"/>
          <w:lang w:val="es-MX"/>
        </w:rPr>
        <w:t>O</w:t>
      </w:r>
      <w:r w:rsidRPr="00C77C12">
        <w:rPr>
          <w:rFonts w:ascii="Arial" w:eastAsia="Arial" w:hAnsi="Arial" w:cs="Arial"/>
          <w:color w:val="000000"/>
          <w:spacing w:val="-2"/>
          <w:highlight w:val="red"/>
          <w:lang w:val="es-MX"/>
        </w:rPr>
        <w:t>r</w:t>
      </w:r>
      <w:r w:rsidRPr="00C77C12">
        <w:rPr>
          <w:rFonts w:ascii="Arial" w:eastAsia="Arial" w:hAnsi="Arial" w:cs="Arial"/>
          <w:color w:val="000000"/>
          <w:spacing w:val="1"/>
          <w:highlight w:val="red"/>
          <w:lang w:val="es-MX"/>
        </w:rPr>
        <w:t>r</w:t>
      </w:r>
      <w:r w:rsidRPr="00C77C12">
        <w:rPr>
          <w:rFonts w:ascii="Arial" w:eastAsia="Arial" w:hAnsi="Arial" w:cs="Arial"/>
          <w:color w:val="000000"/>
          <w:spacing w:val="-3"/>
          <w:highlight w:val="red"/>
          <w:lang w:val="es-MX"/>
        </w:rPr>
        <w:t>e</w:t>
      </w:r>
      <w:r w:rsidRPr="00C77C12">
        <w:rPr>
          <w:rFonts w:ascii="Arial" w:eastAsia="Arial" w:hAnsi="Arial" w:cs="Arial"/>
          <w:color w:val="000000"/>
          <w:spacing w:val="2"/>
          <w:highlight w:val="red"/>
          <w:lang w:val="es-MX"/>
        </w:rPr>
        <w:t>g</w:t>
      </w:r>
      <w:r w:rsidRPr="00C77C12">
        <w:rPr>
          <w:rFonts w:ascii="Arial" w:eastAsia="Arial" w:hAnsi="Arial" w:cs="Arial"/>
          <w:color w:val="000000"/>
          <w:highlight w:val="red"/>
          <w:lang w:val="es-MX"/>
        </w:rPr>
        <w:t>o</w:t>
      </w:r>
      <w:r w:rsidRPr="00C77C12">
        <w:rPr>
          <w:rFonts w:ascii="Arial" w:eastAsia="Arial" w:hAnsi="Arial" w:cs="Arial"/>
          <w:color w:val="000000"/>
          <w:spacing w:val="-6"/>
          <w:highlight w:val="red"/>
          <w:lang w:val="es-MX"/>
        </w:rPr>
        <w:t xml:space="preserve"> </w:t>
      </w:r>
      <w:r w:rsidRPr="00C77C12">
        <w:rPr>
          <w:rFonts w:ascii="Arial" w:eastAsia="Arial" w:hAnsi="Arial" w:cs="Arial"/>
          <w:color w:val="000000"/>
          <w:spacing w:val="2"/>
          <w:highlight w:val="red"/>
          <w:lang w:val="es-MX"/>
        </w:rPr>
        <w:t>(</w:t>
      </w:r>
      <w:hyperlink r:id="rId7">
        <w:r w:rsidRPr="00C77C12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p.</w:t>
        </w:r>
        <w:r w:rsidRPr="00C77C12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o</w:t>
        </w:r>
        <w:r w:rsidRPr="00C77C12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rr</w:t>
        </w:r>
        <w:r w:rsidRPr="00C77C12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e</w:t>
        </w:r>
        <w:r w:rsidRPr="00C77C12">
          <w:rPr>
            <w:rFonts w:ascii="Arial" w:eastAsia="Arial" w:hAnsi="Arial" w:cs="Arial"/>
            <w:color w:val="0000FF"/>
            <w:spacing w:val="2"/>
            <w:highlight w:val="red"/>
            <w:u w:val="single" w:color="0000FF"/>
            <w:lang w:val="es-MX"/>
          </w:rPr>
          <w:t>g</w:t>
        </w:r>
        <w:r w:rsidRPr="00C77C12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o</w:t>
        </w:r>
        <w:r w:rsidRPr="00C77C12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@</w:t>
        </w:r>
        <w:r w:rsidRPr="00C77C12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u</w:t>
        </w:r>
        <w:r w:rsidRPr="00C77C12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n</w:t>
        </w:r>
        <w:r w:rsidRPr="00C77C12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e</w:t>
        </w:r>
        <w:r w:rsidRPr="00C77C12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s</w:t>
        </w:r>
        <w:r w:rsidRPr="00C77C12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co.o</w:t>
        </w:r>
        <w:r w:rsidRPr="00C77C12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r</w:t>
        </w:r>
        <w:r w:rsidRPr="00C77C12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g</w:t>
        </w:r>
      </w:hyperlink>
      <w:r w:rsidRPr="00C77C12">
        <w:rPr>
          <w:rFonts w:ascii="Arial" w:eastAsia="Arial" w:hAnsi="Arial" w:cs="Arial"/>
          <w:color w:val="000000"/>
          <w:spacing w:val="1"/>
          <w:highlight w:val="red"/>
          <w:lang w:val="es-MX"/>
        </w:rPr>
        <w:t>)</w:t>
      </w:r>
      <w:r w:rsidRPr="00C77C12">
        <w:rPr>
          <w:rFonts w:ascii="Arial" w:eastAsia="Arial" w:hAnsi="Arial" w:cs="Arial"/>
          <w:color w:val="000000"/>
          <w:highlight w:val="red"/>
          <w:lang w:val="es-MX"/>
        </w:rPr>
        <w:t>.</w:t>
      </w:r>
      <w:r w:rsidRPr="009A138F">
        <w:rPr>
          <w:rFonts w:ascii="Arial" w:eastAsia="Arial" w:hAnsi="Arial" w:cs="Arial"/>
          <w:color w:val="000000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C</w:t>
      </w:r>
      <w:r w:rsidRPr="009A138F">
        <w:rPr>
          <w:rFonts w:ascii="Arial" w:eastAsia="Arial" w:hAnsi="Arial" w:cs="Arial"/>
          <w:color w:val="000000"/>
          <w:lang w:val="es-MX"/>
        </w:rPr>
        <w:t>on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 xml:space="preserve">el 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>f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de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2"/>
          <w:lang w:val="es-MX"/>
        </w:rPr>
        <w:t>g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spacing w:val="-2"/>
          <w:lang w:val="es-MX"/>
        </w:rPr>
        <w:t>z</w:t>
      </w:r>
      <w:r w:rsidRPr="009A138F">
        <w:rPr>
          <w:rFonts w:ascii="Arial" w:eastAsia="Arial" w:hAnsi="Arial" w:cs="Arial"/>
          <w:color w:val="000000"/>
          <w:lang w:val="es-MX"/>
        </w:rPr>
        <w:t>ar</w:t>
      </w:r>
      <w:r w:rsidRPr="009A138F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tr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9A138F">
        <w:rPr>
          <w:rFonts w:ascii="Arial" w:eastAsia="Arial" w:hAnsi="Arial" w:cs="Arial"/>
          <w:color w:val="000000"/>
          <w:lang w:val="es-MX"/>
        </w:rPr>
        <w:t>sp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lang w:val="es-MX"/>
        </w:rPr>
        <w:t>e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>c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tr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9A138F">
        <w:rPr>
          <w:rFonts w:ascii="Arial" w:eastAsia="Arial" w:hAnsi="Arial" w:cs="Arial"/>
          <w:color w:val="000000"/>
          <w:lang w:val="es-MX"/>
        </w:rPr>
        <w:t>l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proceso,</w:t>
      </w:r>
      <w:r w:rsidRPr="009A138F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9A138F">
        <w:rPr>
          <w:rFonts w:ascii="Arial" w:eastAsia="Arial" w:hAnsi="Arial" w:cs="Arial"/>
          <w:color w:val="000000"/>
          <w:lang w:val="es-MX"/>
        </w:rPr>
        <w:t>s</w:t>
      </w:r>
      <w:r w:rsidRPr="009A138F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9A138F">
        <w:rPr>
          <w:rFonts w:ascii="Arial" w:eastAsia="Arial" w:hAnsi="Arial" w:cs="Arial"/>
          <w:color w:val="000000"/>
          <w:lang w:val="es-MX"/>
        </w:rPr>
        <w:t>as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2"/>
          <w:lang w:val="es-MX"/>
        </w:rPr>
        <w:t>c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9A138F">
        <w:rPr>
          <w:rFonts w:ascii="Arial" w:eastAsia="Arial" w:hAnsi="Arial" w:cs="Arial"/>
          <w:color w:val="000000"/>
          <w:lang w:val="es-MX"/>
        </w:rPr>
        <w:t>su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9A138F">
        <w:rPr>
          <w:rFonts w:ascii="Arial" w:eastAsia="Arial" w:hAnsi="Arial" w:cs="Arial"/>
          <w:color w:val="000000"/>
          <w:lang w:val="es-MX"/>
        </w:rPr>
        <w:t xml:space="preserve">s 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lang w:val="es-MX"/>
        </w:rPr>
        <w:t>ec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b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9A138F">
        <w:rPr>
          <w:rFonts w:ascii="Arial" w:eastAsia="Arial" w:hAnsi="Arial" w:cs="Arial"/>
          <w:color w:val="000000"/>
          <w:lang w:val="es-MX"/>
        </w:rPr>
        <w:t>s,</w:t>
      </w:r>
      <w:r w:rsidRPr="009A138F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serán co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e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s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9A138F">
        <w:rPr>
          <w:rFonts w:ascii="Arial" w:eastAsia="Arial" w:hAnsi="Arial" w:cs="Arial"/>
          <w:color w:val="000000"/>
          <w:lang w:val="es-MX"/>
        </w:rPr>
        <w:t>as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p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9A138F">
        <w:rPr>
          <w:rFonts w:ascii="Arial" w:eastAsia="Arial" w:hAnsi="Arial" w:cs="Arial"/>
          <w:color w:val="000000"/>
          <w:lang w:val="es-MX"/>
        </w:rPr>
        <w:t>r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es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c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y 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s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t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b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ui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9A138F">
        <w:rPr>
          <w:rFonts w:ascii="Arial" w:eastAsia="Arial" w:hAnsi="Arial" w:cs="Arial"/>
          <w:color w:val="000000"/>
          <w:lang w:val="es-MX"/>
        </w:rPr>
        <w:t>s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9A138F">
        <w:rPr>
          <w:rFonts w:ascii="Arial" w:eastAsia="Arial" w:hAnsi="Arial" w:cs="Arial"/>
          <w:color w:val="000000"/>
          <w:lang w:val="es-MX"/>
        </w:rPr>
        <w:t>as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9A138F">
        <w:rPr>
          <w:rFonts w:ascii="Arial" w:eastAsia="Arial" w:hAnsi="Arial" w:cs="Arial"/>
          <w:color w:val="000000"/>
          <w:lang w:val="es-MX"/>
        </w:rPr>
        <w:t>as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e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9A138F">
        <w:rPr>
          <w:rFonts w:ascii="Arial" w:eastAsia="Arial" w:hAnsi="Arial" w:cs="Arial"/>
          <w:color w:val="000000"/>
          <w:lang w:val="es-MX"/>
        </w:rPr>
        <w:t xml:space="preserve">s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nv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9A138F">
        <w:rPr>
          <w:rFonts w:ascii="Arial" w:eastAsia="Arial" w:hAnsi="Arial" w:cs="Arial"/>
          <w:color w:val="000000"/>
          <w:lang w:val="es-MX"/>
        </w:rPr>
        <w:t>as.</w:t>
      </w:r>
    </w:p>
    <w:p w14:paraId="2FB6C861" w14:textId="77777777" w:rsidR="005F3C0B" w:rsidRPr="009A138F" w:rsidRDefault="005F3C0B">
      <w:pPr>
        <w:spacing w:before="11" w:after="0" w:line="240" w:lineRule="exact"/>
        <w:rPr>
          <w:sz w:val="24"/>
          <w:szCs w:val="24"/>
          <w:lang w:val="es-MX"/>
        </w:rPr>
      </w:pPr>
    </w:p>
    <w:p w14:paraId="1231F760" w14:textId="66F5F5B4" w:rsidR="005F3C0B" w:rsidRPr="009A138F" w:rsidRDefault="004759D2">
      <w:pPr>
        <w:spacing w:after="0" w:line="240" w:lineRule="auto"/>
        <w:ind w:left="284" w:right="98"/>
        <w:jc w:val="both"/>
        <w:rPr>
          <w:rFonts w:ascii="Arial" w:eastAsia="Arial" w:hAnsi="Arial" w:cs="Arial"/>
          <w:lang w:val="es-MX"/>
        </w:rPr>
      </w:pPr>
      <w:r w:rsidRPr="000A5701">
        <w:rPr>
          <w:rFonts w:ascii="Arial" w:eastAsia="Arial" w:hAnsi="Arial" w:cs="Arial"/>
          <w:spacing w:val="-1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2"/>
          <w:highlight w:val="red"/>
          <w:lang w:val="es-MX"/>
        </w:rPr>
        <w:t>g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r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-3"/>
          <w:highlight w:val="red"/>
          <w:lang w:val="es-MX"/>
        </w:rPr>
        <w:t>e</w:t>
      </w:r>
      <w:r w:rsidRPr="000A5701">
        <w:rPr>
          <w:rFonts w:ascii="Arial" w:eastAsia="Arial" w:hAnsi="Arial" w:cs="Arial"/>
          <w:highlight w:val="red"/>
          <w:lang w:val="es-MX"/>
        </w:rPr>
        <w:t>ceré</w:t>
      </w:r>
      <w:r w:rsidRPr="000A5701">
        <w:rPr>
          <w:rFonts w:ascii="Arial" w:eastAsia="Arial" w:hAnsi="Arial" w:cs="Arial"/>
          <w:spacing w:val="8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t</w:t>
      </w:r>
      <w:r w:rsidRPr="000A5701">
        <w:rPr>
          <w:rFonts w:ascii="Arial" w:eastAsia="Arial" w:hAnsi="Arial" w:cs="Arial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-3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2"/>
          <w:highlight w:val="red"/>
          <w:lang w:val="es-MX"/>
        </w:rPr>
        <w:t>g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b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i</w:t>
      </w:r>
      <w:r w:rsidRPr="000A5701">
        <w:rPr>
          <w:rFonts w:ascii="Arial" w:eastAsia="Arial" w:hAnsi="Arial" w:cs="Arial"/>
          <w:highlight w:val="red"/>
          <w:lang w:val="es-MX"/>
        </w:rPr>
        <w:t>en</w:t>
      </w:r>
      <w:r w:rsidRPr="000A5701">
        <w:rPr>
          <w:rFonts w:ascii="Arial" w:eastAsia="Arial" w:hAnsi="Arial" w:cs="Arial"/>
          <w:spacing w:val="12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de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-2"/>
          <w:highlight w:val="red"/>
          <w:lang w:val="es-MX"/>
        </w:rPr>
        <w:t>v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i</w:t>
      </w:r>
      <w:r w:rsidRPr="000A5701">
        <w:rPr>
          <w:rFonts w:ascii="Arial" w:eastAsia="Arial" w:hAnsi="Arial" w:cs="Arial"/>
          <w:highlight w:val="red"/>
          <w:lang w:val="es-MX"/>
        </w:rPr>
        <w:t>ar</w:t>
      </w:r>
      <w:r w:rsidRPr="000A5701">
        <w:rPr>
          <w:rFonts w:ascii="Arial" w:eastAsia="Arial" w:hAnsi="Arial" w:cs="Arial"/>
          <w:spacing w:val="11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l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propu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e</w:t>
      </w:r>
      <w:r w:rsidRPr="000A5701">
        <w:rPr>
          <w:rFonts w:ascii="Arial" w:eastAsia="Arial" w:hAnsi="Arial" w:cs="Arial"/>
          <w:highlight w:val="red"/>
          <w:lang w:val="es-MX"/>
        </w:rPr>
        <w:t>s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t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t</w:t>
      </w:r>
      <w:r w:rsidRPr="000A5701">
        <w:rPr>
          <w:rFonts w:ascii="Arial" w:eastAsia="Arial" w:hAnsi="Arial" w:cs="Arial"/>
          <w:highlight w:val="red"/>
          <w:lang w:val="es-MX"/>
        </w:rPr>
        <w:t>éc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ni</w:t>
      </w:r>
      <w:r w:rsidRPr="000A5701">
        <w:rPr>
          <w:rFonts w:ascii="Arial" w:eastAsia="Arial" w:hAnsi="Arial" w:cs="Arial"/>
          <w:highlight w:val="red"/>
          <w:lang w:val="es-MX"/>
        </w:rPr>
        <w:t>ca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y</w:t>
      </w:r>
      <w:r w:rsidRPr="000A5701">
        <w:rPr>
          <w:rFonts w:ascii="Arial" w:eastAsia="Arial" w:hAnsi="Arial" w:cs="Arial"/>
          <w:spacing w:val="8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3"/>
          <w:highlight w:val="red"/>
          <w:lang w:val="es-MX"/>
        </w:rPr>
        <w:t>f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i</w:t>
      </w:r>
      <w:r w:rsidRPr="000A5701">
        <w:rPr>
          <w:rFonts w:ascii="Arial" w:eastAsia="Arial" w:hAnsi="Arial" w:cs="Arial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a</w:t>
      </w:r>
      <w:r w:rsidRPr="000A5701">
        <w:rPr>
          <w:rFonts w:ascii="Arial" w:eastAsia="Arial" w:hAnsi="Arial" w:cs="Arial"/>
          <w:highlight w:val="red"/>
          <w:lang w:val="es-MX"/>
        </w:rPr>
        <w:t>nc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i</w:t>
      </w:r>
      <w:r w:rsidRPr="000A5701">
        <w:rPr>
          <w:rFonts w:ascii="Arial" w:eastAsia="Arial" w:hAnsi="Arial" w:cs="Arial"/>
          <w:highlight w:val="red"/>
          <w:lang w:val="es-MX"/>
        </w:rPr>
        <w:t>era</w:t>
      </w:r>
      <w:r w:rsidRPr="000A5701">
        <w:rPr>
          <w:rFonts w:ascii="Arial" w:eastAsia="Arial" w:hAnsi="Arial" w:cs="Arial"/>
          <w:spacing w:val="14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b/>
          <w:bCs/>
          <w:highlight w:val="red"/>
          <w:lang w:val="es-MX"/>
        </w:rPr>
        <w:t>a</w:t>
      </w:r>
      <w:r w:rsidRPr="000A5701">
        <w:rPr>
          <w:rFonts w:ascii="Arial" w:eastAsia="Arial" w:hAnsi="Arial" w:cs="Arial"/>
          <w:b/>
          <w:bCs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b/>
          <w:bCs/>
          <w:highlight w:val="red"/>
          <w:lang w:val="es-MX"/>
        </w:rPr>
        <w:t>m</w:t>
      </w:r>
      <w:r w:rsidRPr="000A5701">
        <w:rPr>
          <w:rFonts w:ascii="Arial" w:eastAsia="Arial" w:hAnsi="Arial" w:cs="Arial"/>
          <w:b/>
          <w:bCs/>
          <w:spacing w:val="-2"/>
          <w:highlight w:val="red"/>
          <w:lang w:val="es-MX"/>
        </w:rPr>
        <w:t>á</w:t>
      </w:r>
      <w:r w:rsidRPr="000A5701">
        <w:rPr>
          <w:rFonts w:ascii="Arial" w:eastAsia="Arial" w:hAnsi="Arial" w:cs="Arial"/>
          <w:b/>
          <w:bCs/>
          <w:highlight w:val="red"/>
          <w:lang w:val="es-MX"/>
        </w:rPr>
        <w:t>s</w:t>
      </w:r>
      <w:r w:rsidRPr="000A5701">
        <w:rPr>
          <w:rFonts w:ascii="Arial" w:eastAsia="Arial" w:hAnsi="Arial" w:cs="Arial"/>
          <w:b/>
          <w:bCs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b/>
          <w:bCs/>
          <w:spacing w:val="1"/>
          <w:highlight w:val="red"/>
          <w:lang w:val="es-MX"/>
        </w:rPr>
        <w:t>t</w:t>
      </w:r>
      <w:r w:rsidRPr="000A5701">
        <w:rPr>
          <w:rFonts w:ascii="Arial" w:eastAsia="Arial" w:hAnsi="Arial" w:cs="Arial"/>
          <w:b/>
          <w:bCs/>
          <w:highlight w:val="red"/>
          <w:lang w:val="es-MX"/>
        </w:rPr>
        <w:t>ard</w:t>
      </w:r>
      <w:r w:rsidRPr="000A5701">
        <w:rPr>
          <w:rFonts w:ascii="Arial" w:eastAsia="Arial" w:hAnsi="Arial" w:cs="Arial"/>
          <w:b/>
          <w:bCs/>
          <w:spacing w:val="-1"/>
          <w:highlight w:val="red"/>
          <w:lang w:val="es-MX"/>
        </w:rPr>
        <w:t>a</w:t>
      </w:r>
      <w:r w:rsidRPr="000A5701">
        <w:rPr>
          <w:rFonts w:ascii="Arial" w:eastAsia="Arial" w:hAnsi="Arial" w:cs="Arial"/>
          <w:b/>
          <w:bCs/>
          <w:highlight w:val="red"/>
          <w:lang w:val="es-MX"/>
        </w:rPr>
        <w:t>r el</w:t>
      </w:r>
      <w:r w:rsidRPr="000A5701">
        <w:rPr>
          <w:rFonts w:ascii="Arial" w:eastAsia="Arial" w:hAnsi="Arial" w:cs="Arial"/>
          <w:b/>
          <w:bCs/>
          <w:spacing w:val="4"/>
          <w:highlight w:val="red"/>
          <w:lang w:val="es-MX"/>
        </w:rPr>
        <w:t xml:space="preserve"> </w:t>
      </w:r>
      <w:r w:rsidR="000A5701" w:rsidRPr="000A5701">
        <w:rPr>
          <w:rFonts w:ascii="Arial" w:eastAsia="Arial" w:hAnsi="Arial" w:cs="Arial"/>
          <w:b/>
          <w:bCs/>
          <w:spacing w:val="-2"/>
          <w:highlight w:val="red"/>
          <w:lang w:val="es-MX"/>
        </w:rPr>
        <w:t>día de la semana, día mes año</w:t>
      </w:r>
      <w:r w:rsidRPr="000A5701">
        <w:rPr>
          <w:rFonts w:ascii="Arial" w:eastAsia="Arial" w:hAnsi="Arial" w:cs="Arial"/>
          <w:b/>
          <w:bCs/>
          <w:spacing w:val="4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3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l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3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S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rt</w:t>
      </w:r>
      <w:r w:rsidRPr="000A5701">
        <w:rPr>
          <w:rFonts w:ascii="Arial" w:eastAsia="Arial" w:hAnsi="Arial" w:cs="Arial"/>
          <w:spacing w:val="-3"/>
          <w:highlight w:val="red"/>
          <w:lang w:val="es-MX"/>
        </w:rPr>
        <w:t>a</w:t>
      </w:r>
      <w:r w:rsidRPr="000A5701">
        <w:rPr>
          <w:rFonts w:ascii="Arial" w:eastAsia="Arial" w:hAnsi="Arial" w:cs="Arial"/>
          <w:highlight w:val="red"/>
          <w:lang w:val="es-MX"/>
        </w:rPr>
        <w:t>.</w:t>
      </w:r>
      <w:r w:rsidRPr="000A5701">
        <w:rPr>
          <w:rFonts w:ascii="Arial" w:eastAsia="Arial" w:hAnsi="Arial" w:cs="Arial"/>
          <w:spacing w:val="4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Jo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h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n</w:t>
      </w:r>
      <w:r w:rsidRPr="000A5701">
        <w:rPr>
          <w:rFonts w:ascii="Arial" w:eastAsia="Arial" w:hAnsi="Arial" w:cs="Arial"/>
          <w:highlight w:val="red"/>
          <w:lang w:val="es-MX"/>
        </w:rPr>
        <w:t xml:space="preserve">na 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S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r</w:t>
      </w:r>
      <w:r w:rsidRPr="000A5701">
        <w:rPr>
          <w:rFonts w:ascii="Arial" w:eastAsia="Arial" w:hAnsi="Arial" w:cs="Arial"/>
          <w:highlight w:val="red"/>
          <w:lang w:val="es-MX"/>
        </w:rPr>
        <w:t>am</w:t>
      </w:r>
      <w:r w:rsidRPr="000A5701">
        <w:rPr>
          <w:rFonts w:ascii="Arial" w:eastAsia="Arial" w:hAnsi="Arial" w:cs="Arial"/>
          <w:spacing w:val="-2"/>
          <w:highlight w:val="red"/>
          <w:lang w:val="es-MX"/>
        </w:rPr>
        <w:t>e</w:t>
      </w:r>
      <w:r w:rsidRPr="000A5701">
        <w:rPr>
          <w:rFonts w:ascii="Arial" w:eastAsia="Arial" w:hAnsi="Arial" w:cs="Arial"/>
          <w:highlight w:val="red"/>
          <w:lang w:val="es-MX"/>
        </w:rPr>
        <w:t xml:space="preserve">k 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(</w:t>
      </w:r>
      <w:hyperlink r:id="rId8"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j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.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s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r</w:t>
        </w:r>
        <w:r w:rsidRPr="000A5701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a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m</w:t>
        </w:r>
        <w:r w:rsidRPr="000A5701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e</w:t>
        </w:r>
        <w:r w:rsidRPr="000A5701">
          <w:rPr>
            <w:rFonts w:ascii="Arial" w:eastAsia="Arial" w:hAnsi="Arial" w:cs="Arial"/>
            <w:color w:val="0000FF"/>
            <w:spacing w:val="2"/>
            <w:highlight w:val="red"/>
            <w:u w:val="single" w:color="0000FF"/>
            <w:lang w:val="es-MX"/>
          </w:rPr>
          <w:t>k</w:t>
        </w:r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@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u</w:t>
        </w:r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n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esc</w:t>
        </w:r>
        <w:r w:rsidRPr="000A5701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o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.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o</w:t>
        </w:r>
        <w:r w:rsidRPr="000A5701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r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g</w:t>
        </w:r>
      </w:hyperlink>
      <w:r w:rsidRPr="000A5701">
        <w:rPr>
          <w:rFonts w:ascii="Arial" w:eastAsia="Arial" w:hAnsi="Arial" w:cs="Arial"/>
          <w:color w:val="0000FF"/>
          <w:highlight w:val="red"/>
          <w:u w:val="single" w:color="0000FF"/>
          <w:lang w:val="es-MX"/>
        </w:rPr>
        <w:t>)</w:t>
      </w:r>
      <w:r w:rsidRPr="000A5701">
        <w:rPr>
          <w:rFonts w:ascii="Arial" w:eastAsia="Arial" w:hAnsi="Arial" w:cs="Arial"/>
          <w:color w:val="0000FF"/>
          <w:spacing w:val="2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con</w:t>
      </w:r>
      <w:r w:rsidRPr="000A5701">
        <w:rPr>
          <w:rFonts w:ascii="Arial" w:eastAsia="Arial" w:hAnsi="Arial" w:cs="Arial"/>
          <w:color w:val="000000"/>
          <w:spacing w:val="2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co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pi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a</w:t>
      </w:r>
      <w:r w:rsidRPr="000A5701">
        <w:rPr>
          <w:rFonts w:ascii="Arial" w:eastAsia="Arial" w:hAnsi="Arial" w:cs="Arial"/>
          <w:color w:val="000000"/>
          <w:spacing w:val="3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 xml:space="preserve">a 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l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a</w:t>
      </w:r>
      <w:r w:rsidRPr="000A5701">
        <w:rPr>
          <w:rFonts w:ascii="Arial" w:eastAsia="Arial" w:hAnsi="Arial" w:cs="Arial"/>
          <w:color w:val="000000"/>
          <w:spacing w:val="2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S</w:t>
      </w:r>
      <w:r w:rsidRPr="000A5701">
        <w:rPr>
          <w:rFonts w:ascii="Arial" w:eastAsia="Arial" w:hAnsi="Arial" w:cs="Arial"/>
          <w:color w:val="000000"/>
          <w:spacing w:val="1"/>
          <w:highlight w:val="red"/>
          <w:lang w:val="es-MX"/>
        </w:rPr>
        <w:t>r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a.</w:t>
      </w:r>
      <w:r w:rsidRPr="000A5701">
        <w:rPr>
          <w:rFonts w:ascii="Arial" w:eastAsia="Arial" w:hAnsi="Arial" w:cs="Arial"/>
          <w:color w:val="000000"/>
          <w:spacing w:val="1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spacing w:val="-4"/>
          <w:highlight w:val="red"/>
          <w:lang w:val="es-MX"/>
        </w:rPr>
        <w:t>M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arce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l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a</w:t>
      </w:r>
      <w:r w:rsidRPr="000A5701">
        <w:rPr>
          <w:rFonts w:ascii="Arial" w:eastAsia="Arial" w:hAnsi="Arial" w:cs="Arial"/>
          <w:color w:val="000000"/>
          <w:spacing w:val="2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C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o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p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et</w:t>
      </w:r>
      <w:r w:rsidRPr="000A5701">
        <w:rPr>
          <w:rFonts w:ascii="Arial" w:eastAsia="Arial" w:hAnsi="Arial" w:cs="Arial"/>
          <w:color w:val="000000"/>
          <w:spacing w:val="2"/>
          <w:highlight w:val="red"/>
          <w:lang w:val="es-MX"/>
        </w:rPr>
        <w:t>t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 xml:space="preserve">a </w:t>
      </w:r>
      <w:r w:rsidRPr="000A5701">
        <w:rPr>
          <w:rFonts w:ascii="Arial" w:eastAsia="Arial" w:hAnsi="Arial" w:cs="Arial"/>
          <w:color w:val="000000"/>
          <w:spacing w:val="1"/>
          <w:highlight w:val="red"/>
          <w:lang w:val="es-MX"/>
        </w:rPr>
        <w:t>(</w:t>
      </w:r>
      <w:hyperlink r:id="rId9">
        <w:r w:rsidRPr="000A5701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m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.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co</w:t>
        </w:r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p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e</w:t>
        </w:r>
        <w:r w:rsidRPr="000A5701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t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t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a</w:t>
        </w:r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@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u</w:t>
        </w:r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n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esc</w:t>
        </w:r>
        <w:r w:rsidRPr="000A5701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o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.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o</w:t>
        </w:r>
        <w:r w:rsidRPr="000A5701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r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g</w:t>
        </w:r>
      </w:hyperlink>
      <w:r w:rsidRPr="000A5701">
        <w:rPr>
          <w:rFonts w:ascii="Arial" w:eastAsia="Arial" w:hAnsi="Arial" w:cs="Arial"/>
          <w:color w:val="000000"/>
          <w:highlight w:val="red"/>
          <w:lang w:val="es-MX"/>
        </w:rPr>
        <w:t>)</w:t>
      </w:r>
    </w:p>
    <w:p w14:paraId="21EBD1F4" w14:textId="77777777" w:rsidR="005F3C0B" w:rsidRPr="009A138F" w:rsidRDefault="005F3C0B">
      <w:pPr>
        <w:spacing w:after="0" w:line="220" w:lineRule="exact"/>
        <w:rPr>
          <w:lang w:val="es-MX"/>
        </w:rPr>
      </w:pPr>
    </w:p>
    <w:p w14:paraId="6EE23A54" w14:textId="77777777" w:rsidR="005F3C0B" w:rsidRPr="009A138F" w:rsidRDefault="004759D2">
      <w:pPr>
        <w:spacing w:before="37" w:after="0" w:line="252" w:lineRule="exact"/>
        <w:ind w:left="305" w:right="101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sp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amos</w:t>
      </w:r>
      <w:r w:rsidRPr="009A138F">
        <w:rPr>
          <w:rFonts w:ascii="Arial" w:eastAsia="Arial" w:hAnsi="Arial" w:cs="Arial"/>
          <w:spacing w:val="-8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</w:t>
      </w:r>
      <w:r w:rsidRPr="009A138F">
        <w:rPr>
          <w:rFonts w:ascii="Arial" w:eastAsia="Arial" w:hAnsi="Arial" w:cs="Arial"/>
          <w:spacing w:val="-3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-8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con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spacing w:val="-2"/>
          <w:lang w:val="es-MX"/>
        </w:rPr>
        <w:t>s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en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este</w:t>
      </w:r>
      <w:r w:rsidRPr="009A138F">
        <w:rPr>
          <w:rFonts w:ascii="Arial" w:eastAsia="Arial" w:hAnsi="Arial" w:cs="Arial"/>
          <w:spacing w:val="-8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3"/>
          <w:lang w:val="es-MX"/>
        </w:rPr>
        <w:t>y</w:t>
      </w:r>
      <w:r w:rsidRPr="009A138F">
        <w:rPr>
          <w:rFonts w:ascii="Arial" w:eastAsia="Arial" w:hAnsi="Arial" w:cs="Arial"/>
          <w:spacing w:val="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y</w:t>
      </w:r>
      <w:r w:rsidRPr="009A138F">
        <w:rPr>
          <w:rFonts w:ascii="Arial" w:eastAsia="Arial" w:hAnsi="Arial" w:cs="Arial"/>
          <w:spacing w:val="-11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spacing w:val="-3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e,</w:t>
      </w:r>
      <w:r w:rsidRPr="009A138F">
        <w:rPr>
          <w:rFonts w:ascii="Arial" w:eastAsia="Arial" w:hAnsi="Arial" w:cs="Arial"/>
          <w:spacing w:val="-5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su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z</w:t>
      </w:r>
      <w:r w:rsidRPr="009A138F">
        <w:rPr>
          <w:rFonts w:ascii="Arial" w:eastAsia="Arial" w:hAnsi="Arial" w:cs="Arial"/>
          <w:lang w:val="es-MX"/>
        </w:rPr>
        <w:t>, co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3"/>
          <w:lang w:val="es-MX"/>
        </w:rPr>
        <w:t>y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li</w:t>
      </w:r>
      <w:r w:rsidRPr="009A138F">
        <w:rPr>
          <w:rFonts w:ascii="Arial" w:eastAsia="Arial" w:hAnsi="Arial" w:cs="Arial"/>
          <w:lang w:val="es-MX"/>
        </w:rPr>
        <w:t>osa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or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ni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4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f</w:t>
      </w:r>
      <w:r w:rsidRPr="009A138F">
        <w:rPr>
          <w:rFonts w:ascii="Arial" w:eastAsia="Arial" w:hAnsi="Arial" w:cs="Arial"/>
          <w:lang w:val="es-MX"/>
        </w:rPr>
        <w:t>us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as ca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-3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7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de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nstituc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 xml:space="preserve">ue </w:t>
      </w:r>
      <w:r w:rsidRPr="009A138F">
        <w:rPr>
          <w:rFonts w:ascii="Arial" w:eastAsia="Arial" w:hAnsi="Arial" w:cs="Arial"/>
          <w:spacing w:val="-3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ed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2"/>
          <w:lang w:val="es-MX"/>
        </w:rPr>
        <w:t>g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.</w:t>
      </w:r>
    </w:p>
    <w:p w14:paraId="77E4ADA9" w14:textId="77777777" w:rsidR="005F3C0B" w:rsidRPr="009A138F" w:rsidRDefault="005F3C0B">
      <w:pPr>
        <w:spacing w:before="10" w:after="0" w:line="240" w:lineRule="exact"/>
        <w:rPr>
          <w:sz w:val="24"/>
          <w:szCs w:val="24"/>
          <w:lang w:val="es-MX"/>
        </w:rPr>
      </w:pPr>
    </w:p>
    <w:p w14:paraId="1AE7240F" w14:textId="5FF26FFE" w:rsidR="005F3C0B" w:rsidRPr="009A138F" w:rsidRDefault="004759D2">
      <w:pPr>
        <w:spacing w:after="0" w:line="240" w:lineRule="auto"/>
        <w:ind w:left="284" w:right="5910"/>
        <w:jc w:val="both"/>
        <w:rPr>
          <w:rFonts w:ascii="Arial" w:eastAsia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E211C6B" wp14:editId="17A99629">
            <wp:simplePos x="0" y="0"/>
            <wp:positionH relativeFrom="page">
              <wp:posOffset>3752850</wp:posOffset>
            </wp:positionH>
            <wp:positionV relativeFrom="paragraph">
              <wp:posOffset>978535</wp:posOffset>
            </wp:positionV>
            <wp:extent cx="2190750" cy="1066165"/>
            <wp:effectExtent l="19050" t="1905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66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38F">
        <w:rPr>
          <w:rFonts w:ascii="Arial" w:eastAsia="Arial" w:hAnsi="Arial" w:cs="Arial"/>
          <w:lang w:val="es-MX"/>
        </w:rPr>
        <w:t>Le sa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a a</w:t>
      </w:r>
      <w:r w:rsidRPr="009A138F">
        <w:rPr>
          <w:rFonts w:ascii="Arial" w:eastAsia="Arial" w:hAnsi="Arial" w:cs="Arial"/>
          <w:spacing w:val="-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,</w:t>
      </w:r>
    </w:p>
    <w:p w14:paraId="305F0A13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49123E56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5BEE555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14DAEBE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7C35A6AE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3148647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4143CBE1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0F1409E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248CAFC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5D9FFA5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5D54B34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56F71EF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F7292F2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97C45CD" w14:textId="77777777" w:rsidR="005F3C0B" w:rsidRPr="009A138F" w:rsidRDefault="005F3C0B">
      <w:pPr>
        <w:spacing w:before="6" w:after="0" w:line="240" w:lineRule="exact"/>
        <w:rPr>
          <w:sz w:val="24"/>
          <w:szCs w:val="24"/>
          <w:lang w:val="es-MX"/>
        </w:rPr>
      </w:pPr>
    </w:p>
    <w:p w14:paraId="4F8E94ED" w14:textId="77777777" w:rsidR="005F3C0B" w:rsidRPr="000A5701" w:rsidRDefault="004759D2">
      <w:pPr>
        <w:spacing w:after="0" w:line="240" w:lineRule="auto"/>
        <w:ind w:left="5161" w:right="1777"/>
        <w:jc w:val="center"/>
        <w:rPr>
          <w:rFonts w:ascii="Arial" w:eastAsia="Arial" w:hAnsi="Arial" w:cs="Arial"/>
          <w:highlight w:val="red"/>
          <w:lang w:val="es-MX"/>
        </w:rPr>
      </w:pPr>
      <w:r w:rsidRPr="000A5701">
        <w:rPr>
          <w:rFonts w:ascii="Arial" w:eastAsia="Arial" w:hAnsi="Arial" w:cs="Arial"/>
          <w:spacing w:val="-1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t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ili</w:t>
      </w:r>
      <w:r w:rsidRPr="000A5701">
        <w:rPr>
          <w:rFonts w:ascii="Arial" w:eastAsia="Arial" w:hAnsi="Arial" w:cs="Arial"/>
          <w:highlight w:val="red"/>
          <w:lang w:val="es-MX"/>
        </w:rPr>
        <w:t>o P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I</w:t>
      </w:r>
      <w:r w:rsidRPr="000A5701">
        <w:rPr>
          <w:rFonts w:ascii="Arial" w:eastAsia="Arial" w:hAnsi="Arial" w:cs="Arial"/>
          <w:highlight w:val="red"/>
          <w:lang w:val="es-MX"/>
        </w:rPr>
        <w:t>Z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ARR</w:t>
      </w:r>
      <w:r w:rsidRPr="000A5701">
        <w:rPr>
          <w:rFonts w:ascii="Arial" w:eastAsia="Arial" w:hAnsi="Arial" w:cs="Arial"/>
          <w:highlight w:val="red"/>
          <w:lang w:val="es-MX"/>
        </w:rPr>
        <w:t>O</w:t>
      </w:r>
    </w:p>
    <w:p w14:paraId="2BF41E91" w14:textId="77777777" w:rsidR="005F3C0B" w:rsidRPr="000A5701" w:rsidRDefault="004759D2">
      <w:pPr>
        <w:spacing w:before="2" w:after="0" w:line="230" w:lineRule="exact"/>
        <w:ind w:left="3543" w:right="160"/>
        <w:jc w:val="center"/>
        <w:rPr>
          <w:rFonts w:ascii="Arial" w:eastAsia="Arial" w:hAnsi="Arial" w:cs="Arial"/>
          <w:sz w:val="20"/>
          <w:szCs w:val="20"/>
          <w:highlight w:val="red"/>
          <w:lang w:val="es-MX"/>
        </w:rPr>
      </w:pP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Coor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o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r</w:t>
      </w:r>
      <w:r w:rsidRPr="000A5701">
        <w:rPr>
          <w:rFonts w:ascii="Arial" w:eastAsia="Arial" w:hAnsi="Arial" w:cs="Arial"/>
          <w:spacing w:val="-11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G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eral</w:t>
      </w:r>
      <w:r w:rsidRPr="000A5701">
        <w:rPr>
          <w:rFonts w:ascii="Arial" w:eastAsia="Arial" w:hAnsi="Arial" w:cs="Arial"/>
          <w:spacing w:val="-6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e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pacing w:val="-2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b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ora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t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orio</w:t>
      </w:r>
      <w:r w:rsidRPr="000A5701">
        <w:rPr>
          <w:rFonts w:ascii="Arial" w:eastAsia="Arial" w:hAnsi="Arial" w:cs="Arial"/>
          <w:spacing w:val="-9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pacing w:val="-1"/>
          <w:w w:val="99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2"/>
          <w:w w:val="99"/>
          <w:sz w:val="20"/>
          <w:szCs w:val="20"/>
          <w:highlight w:val="red"/>
          <w:lang w:val="es-MX"/>
        </w:rPr>
        <w:t>t</w:t>
      </w:r>
      <w:r w:rsidRPr="000A5701">
        <w:rPr>
          <w:rFonts w:ascii="Arial" w:eastAsia="Arial" w:hAnsi="Arial" w:cs="Arial"/>
          <w:spacing w:val="-1"/>
          <w:w w:val="99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1"/>
          <w:w w:val="99"/>
          <w:sz w:val="20"/>
          <w:szCs w:val="20"/>
          <w:highlight w:val="red"/>
          <w:lang w:val="es-MX"/>
        </w:rPr>
        <w:t>o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4"/>
          <w:w w:val="99"/>
          <w:sz w:val="20"/>
          <w:szCs w:val="20"/>
          <w:highlight w:val="red"/>
          <w:lang w:val="es-MX"/>
        </w:rPr>
        <w:t>m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erica</w:t>
      </w:r>
      <w:r w:rsidRPr="000A5701">
        <w:rPr>
          <w:rFonts w:ascii="Arial" w:eastAsia="Arial" w:hAnsi="Arial" w:cs="Arial"/>
          <w:spacing w:val="-1"/>
          <w:w w:val="99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 xml:space="preserve">o 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de</w:t>
      </w:r>
      <w:r w:rsidRPr="000A5701">
        <w:rPr>
          <w:rFonts w:ascii="Arial" w:eastAsia="Arial" w:hAnsi="Arial" w:cs="Arial"/>
          <w:spacing w:val="-3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v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u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ó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-10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 xml:space="preserve">e 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 C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pacing w:val="4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-7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 xml:space="preserve"> l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w w:val="99"/>
          <w:sz w:val="20"/>
          <w:szCs w:val="20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2"/>
          <w:w w:val="99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u</w:t>
      </w:r>
      <w:r w:rsidRPr="000A5701">
        <w:rPr>
          <w:rFonts w:ascii="Arial" w:eastAsia="Arial" w:hAnsi="Arial" w:cs="Arial"/>
          <w:spacing w:val="1"/>
          <w:w w:val="99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"/>
          <w:w w:val="99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spacing w:val="-1"/>
          <w:w w:val="99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pacing w:val="2"/>
          <w:w w:val="99"/>
          <w:sz w:val="20"/>
          <w:szCs w:val="20"/>
          <w:highlight w:val="red"/>
          <w:lang w:val="es-MX"/>
        </w:rPr>
        <w:t>ó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n</w:t>
      </w:r>
    </w:p>
    <w:p w14:paraId="4F456BAE" w14:textId="77777777" w:rsidR="005F3C0B" w:rsidRPr="009A138F" w:rsidRDefault="004759D2">
      <w:pPr>
        <w:spacing w:before="2" w:after="0" w:line="228" w:lineRule="exact"/>
        <w:ind w:left="3572" w:right="185"/>
        <w:jc w:val="center"/>
        <w:rPr>
          <w:rFonts w:ascii="Arial" w:eastAsia="Arial" w:hAnsi="Arial" w:cs="Arial"/>
          <w:sz w:val="20"/>
          <w:szCs w:val="20"/>
          <w:lang w:val="es-MX"/>
        </w:rPr>
      </w:pP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O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f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na</w:t>
      </w:r>
      <w:r w:rsidRPr="000A5701">
        <w:rPr>
          <w:rFonts w:ascii="Arial" w:eastAsia="Arial" w:hAnsi="Arial" w:cs="Arial"/>
          <w:spacing w:val="-7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Re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g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o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pacing w:val="-7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de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 xml:space="preserve"> E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u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ón</w:t>
      </w:r>
      <w:r w:rsidRPr="000A5701">
        <w:rPr>
          <w:rFonts w:ascii="Arial" w:eastAsia="Arial" w:hAnsi="Arial" w:cs="Arial"/>
          <w:spacing w:val="-10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p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ara</w:t>
      </w:r>
      <w:r w:rsidRPr="000A5701">
        <w:rPr>
          <w:rFonts w:ascii="Arial" w:eastAsia="Arial" w:hAnsi="Arial" w:cs="Arial"/>
          <w:spacing w:val="-2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4"/>
          <w:sz w:val="20"/>
          <w:szCs w:val="20"/>
          <w:highlight w:val="red"/>
          <w:lang w:val="es-MX"/>
        </w:rPr>
        <w:t>m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érica</w:t>
      </w:r>
      <w:r w:rsidRPr="000A5701">
        <w:rPr>
          <w:rFonts w:ascii="Arial" w:eastAsia="Arial" w:hAnsi="Arial" w:cs="Arial"/>
          <w:spacing w:val="-7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at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na</w:t>
      </w:r>
      <w:r w:rsidRPr="000A5701">
        <w:rPr>
          <w:rFonts w:ascii="Arial" w:eastAsia="Arial" w:hAnsi="Arial" w:cs="Arial"/>
          <w:spacing w:val="-2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 xml:space="preserve">y 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el</w:t>
      </w:r>
      <w:r w:rsidRPr="000A5701">
        <w:rPr>
          <w:rFonts w:ascii="Arial" w:eastAsia="Arial" w:hAnsi="Arial" w:cs="Arial"/>
          <w:spacing w:val="-4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2"/>
          <w:w w:val="99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ari</w:t>
      </w:r>
      <w:r w:rsidRPr="000A5701">
        <w:rPr>
          <w:rFonts w:ascii="Arial" w:eastAsia="Arial" w:hAnsi="Arial" w:cs="Arial"/>
          <w:spacing w:val="1"/>
          <w:w w:val="99"/>
          <w:sz w:val="20"/>
          <w:szCs w:val="20"/>
          <w:highlight w:val="red"/>
          <w:lang w:val="es-MX"/>
        </w:rPr>
        <w:t>b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e</w:t>
      </w:r>
    </w:p>
    <w:p w14:paraId="3540C53C" w14:textId="77777777" w:rsidR="005F3C0B" w:rsidRPr="009A138F" w:rsidRDefault="005F3C0B">
      <w:pPr>
        <w:spacing w:before="3" w:after="0" w:line="190" w:lineRule="exact"/>
        <w:rPr>
          <w:sz w:val="19"/>
          <w:szCs w:val="19"/>
          <w:lang w:val="es-MX"/>
        </w:rPr>
      </w:pPr>
    </w:p>
    <w:p w14:paraId="10DB4C2B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4805B808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E71DD68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14791BC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01AEA08F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3523776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4267579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727577FF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F89780F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77CFAC31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750DBE59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B4C4190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77BF413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594F50AC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52D6B32B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1A46CEA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BF2FCE2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3DC6CE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A4B9FA2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237D407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2CE0A01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05628CB4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30BC7BAE" w14:textId="77777777" w:rsidR="005F3C0B" w:rsidRDefault="004759D2">
      <w:pPr>
        <w:spacing w:before="32" w:after="0" w:line="240" w:lineRule="auto"/>
        <w:ind w:left="4176" w:right="415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</w:p>
    <w:sectPr w:rsidR="005F3C0B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0B"/>
    <w:rsid w:val="000A5701"/>
    <w:rsid w:val="004759D2"/>
    <w:rsid w:val="005F3C0B"/>
    <w:rsid w:val="009A138F"/>
    <w:rsid w:val="00A76245"/>
    <w:rsid w:val="00B425D5"/>
    <w:rsid w:val="00C7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4D00"/>
  <w15:docId w15:val="{2C069519-6153-4452-AED7-558494BD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sramek@unesco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.orrego@unesco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viteri@unesco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nesco.org/santiago" TargetMode="External"/><Relationship Id="rId10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hyperlink" Target="mailto:m.copetta@unesc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 Directeur général</vt:lpstr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Directeur général</dc:title>
  <dc:creator>lbilbao</dc:creator>
  <cp:lastModifiedBy>asus</cp:lastModifiedBy>
  <cp:revision>2</cp:revision>
  <dcterms:created xsi:type="dcterms:W3CDTF">2020-01-08T00:16:00Z</dcterms:created>
  <dcterms:modified xsi:type="dcterms:W3CDTF">2020-01-08T00:16:00Z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LastSaved">
    <vt:filetime>2020-01-07T00:00:00Z</vt:filetime>
  </property>
</Properties>
</file>