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75" w:rsidRPr="0098598E" w:rsidRDefault="00594275" w:rsidP="0059427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98598E">
        <w:rPr>
          <w:b/>
          <w:color w:val="215868" w:themeColor="accent5" w:themeShade="80"/>
          <w:sz w:val="24"/>
          <w:szCs w:val="24"/>
        </w:rPr>
        <w:t>Ficha técnica</w:t>
      </w:r>
    </w:p>
    <w:p w:rsidR="00594275" w:rsidRPr="0098598E" w:rsidRDefault="00594275" w:rsidP="00594275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98598E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1363BC" w:rsidRPr="0098598E" w:rsidTr="005D2DA4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98598E" w:rsidP="0098598E">
            <w:pPr>
              <w:jc w:val="center"/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Rubro</w:t>
            </w:r>
          </w:p>
        </w:tc>
        <w:tc>
          <w:tcPr>
            <w:tcW w:w="8533" w:type="dxa"/>
            <w:vAlign w:val="center"/>
          </w:tcPr>
          <w:p w:rsidR="001363BC" w:rsidRPr="0098598E" w:rsidRDefault="0098598E" w:rsidP="00035C27">
            <w:pPr>
              <w:jc w:val="both"/>
              <w:rPr>
                <w:rFonts w:asciiTheme="majorHAnsi" w:hAnsiTheme="majorHAnsi" w:cstheme="majorHAnsi"/>
                <w:color w:val="215868" w:themeColor="accent5" w:themeShade="80"/>
                <w:highlight w:val="white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  <w:highlight w:val="white"/>
              </w:rPr>
              <w:t>Descripción</w:t>
            </w:r>
          </w:p>
        </w:tc>
      </w:tr>
      <w:tr w:rsidR="0098598E" w:rsidRPr="0098598E" w:rsidTr="005D2DA4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:rsidR="0098598E" w:rsidRPr="0098598E" w:rsidRDefault="0098598E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</w:rPr>
              <w:t xml:space="preserve">Instrumento de </w:t>
            </w:r>
            <w:r>
              <w:rPr>
                <w:rFonts w:asciiTheme="majorHAnsi" w:hAnsiTheme="majorHAnsi" w:cstheme="majorHAnsi"/>
              </w:rPr>
              <w:t xml:space="preserve">valoración </w:t>
            </w:r>
            <w:r w:rsidRPr="0098598E">
              <w:rPr>
                <w:rFonts w:asciiTheme="majorHAnsi" w:hAnsiTheme="majorHAnsi" w:cstheme="majorHAnsi"/>
              </w:rPr>
              <w:t xml:space="preserve">conocimientos y aptitudes para la promoción </w:t>
            </w:r>
            <w:r w:rsidRPr="0098598E">
              <w:rPr>
                <w:rFonts w:asciiTheme="majorHAnsi" w:hAnsiTheme="majorHAnsi" w:cstheme="majorHAnsi"/>
                <w:highlight w:val="white"/>
              </w:rPr>
              <w:t>a la función de supervisión</w:t>
            </w:r>
          </w:p>
        </w:tc>
      </w:tr>
      <w:tr w:rsidR="001363BC" w:rsidRPr="0098598E" w:rsidTr="005D2DA4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Clave interna</w:t>
            </w:r>
          </w:p>
        </w:tc>
        <w:tc>
          <w:tcPr>
            <w:tcW w:w="8533" w:type="dxa"/>
            <w:vAlign w:val="center"/>
          </w:tcPr>
          <w:p w:rsidR="001363BC" w:rsidRPr="0098598E" w:rsidRDefault="001363BC" w:rsidP="00035C27">
            <w:pPr>
              <w:jc w:val="both"/>
              <w:rPr>
                <w:rFonts w:asciiTheme="majorHAnsi" w:hAnsiTheme="majorHAnsi" w:cstheme="majorHAnsi"/>
                <w:highlight w:val="cyan"/>
              </w:rPr>
            </w:pPr>
          </w:p>
        </w:tc>
      </w:tr>
      <w:tr w:rsidR="0098598E" w:rsidRPr="0098598E" w:rsidTr="005D2DA4">
        <w:trPr>
          <w:trHeight w:val="493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 w:rsidP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 xml:space="preserve">Proceso de selección </w:t>
            </w:r>
          </w:p>
        </w:tc>
        <w:tc>
          <w:tcPr>
            <w:tcW w:w="8533" w:type="dxa"/>
            <w:vAlign w:val="center"/>
          </w:tcPr>
          <w:p w:rsidR="0098598E" w:rsidRPr="0098598E" w:rsidRDefault="0098598E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Proceso de selección para la promoción a funciones de dirección y de supervisión en Educación Básica</w:t>
            </w:r>
            <w:r w:rsidR="00063369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r w:rsidR="00063369">
              <w:t>(promoción vertical)</w:t>
            </w:r>
          </w:p>
        </w:tc>
      </w:tr>
      <w:tr w:rsidR="0098598E" w:rsidRPr="0098598E" w:rsidTr="005D2DA4">
        <w:trPr>
          <w:trHeight w:val="493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 w:rsidP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Etapa</w:t>
            </w:r>
          </w:p>
        </w:tc>
        <w:tc>
          <w:tcPr>
            <w:tcW w:w="8533" w:type="dxa"/>
            <w:vAlign w:val="center"/>
          </w:tcPr>
          <w:p w:rsidR="0098598E" w:rsidRPr="005D2DA4" w:rsidRDefault="00063369" w:rsidP="005D2DA4">
            <w:pPr>
              <w:spacing w:before="120" w:after="120"/>
              <w:jc w:val="both"/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</w:pPr>
            <w:r>
              <w:rPr>
                <w:highlight w:val="white"/>
              </w:rPr>
              <w:t>Etapa 1 del proceso de selección para la promoción vertical</w:t>
            </w:r>
          </w:p>
        </w:tc>
      </w:tr>
      <w:tr w:rsidR="001363BC" w:rsidRPr="0098598E" w:rsidTr="005D2DA4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Año de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063369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AF4C6C">
              <w:rPr>
                <w:rFonts w:asciiTheme="majorHAnsi" w:hAnsiTheme="majorHAnsi" w:cstheme="majorHAnsi"/>
                <w:highlight w:val="yellow"/>
              </w:rPr>
              <w:t>202</w:t>
            </w:r>
            <w:r w:rsidR="00063369" w:rsidRPr="00AF4C6C">
              <w:rPr>
                <w:rFonts w:asciiTheme="majorHAnsi" w:hAnsiTheme="majorHAnsi" w:cstheme="majorHAnsi"/>
                <w:highlight w:val="yellow"/>
              </w:rPr>
              <w:t>1</w:t>
            </w:r>
            <w:r w:rsidRPr="00AF4C6C">
              <w:rPr>
                <w:rFonts w:asciiTheme="majorHAnsi" w:hAnsiTheme="majorHAnsi" w:cstheme="majorHAnsi"/>
                <w:highlight w:val="yellow"/>
              </w:rPr>
              <w:t xml:space="preserve"> </w:t>
            </w:r>
          </w:p>
        </w:tc>
      </w:tr>
      <w:tr w:rsidR="001363BC" w:rsidRPr="0098598E" w:rsidTr="00D745F7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Propósito</w:t>
            </w:r>
          </w:p>
        </w:tc>
        <w:tc>
          <w:tcPr>
            <w:tcW w:w="8533" w:type="dxa"/>
            <w:tcBorders>
              <w:bottom w:val="single" w:sz="4" w:space="0" w:color="000000"/>
            </w:tcBorders>
            <w:vAlign w:val="center"/>
          </w:tcPr>
          <w:p w:rsidR="007777BF" w:rsidRPr="007777BF" w:rsidRDefault="00AF4C6C" w:rsidP="00AF4C6C">
            <w:pPr>
              <w:jc w:val="both"/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</w:pPr>
            <w:r>
              <w:t>Valorar</w:t>
            </w:r>
            <w:r w:rsidR="00063369" w:rsidRPr="00DA42D6">
              <w:t xml:space="preserve"> que el personal que aspira a recibir una promoción vertical para realizar funciones </w:t>
            </w:r>
            <w:r w:rsidR="00063369">
              <w:t>de supervisión</w:t>
            </w:r>
            <w:r w:rsidR="00063369" w:rsidRPr="00DA42D6">
              <w:t xml:space="preserve"> cuente con las habilidades, competencias profesionales, conocimientos y capacidades vinculadas con </w:t>
            </w:r>
            <w:r w:rsidR="00063369" w:rsidRPr="007777BF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el cumplimiento de las disposiciones normativas y técnicas aplicables en el ámbito de su responsabilidad, así como las requeridas para apoyar y asesorar a las escuelas en el logro de la excelencia educativa</w:t>
            </w:r>
            <w:r w:rsidR="00063369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r w:rsidR="00063369" w:rsidRPr="001710DD">
              <w:rPr>
                <w:vertAlign w:val="superscript"/>
              </w:rPr>
              <w:footnoteReference w:id="1"/>
            </w:r>
            <w:r w:rsidR="00063369" w:rsidRPr="00DA42D6">
              <w:t>.</w:t>
            </w: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Objeto de evaluación</w:t>
            </w:r>
          </w:p>
        </w:tc>
        <w:tc>
          <w:tcPr>
            <w:tcW w:w="8533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8141A1" w:rsidRPr="00AD7A2A" w:rsidRDefault="00AF4C6C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</w:rPr>
              <w:t xml:space="preserve">Mediante este </w:t>
            </w:r>
            <w:r w:rsidR="008141A1" w:rsidRPr="00AD7A2A">
              <w:rPr>
                <w:rFonts w:asciiTheme="majorHAnsi" w:hAnsiTheme="majorHAnsi" w:cstheme="majorHAnsi"/>
              </w:rPr>
              <w:t xml:space="preserve">instrumento, se valoran aquellos aspectos de los </w:t>
            </w:r>
            <w:r w:rsidR="008141A1" w:rsidRPr="00AD7A2A">
              <w:rPr>
                <w:rFonts w:asciiTheme="majorHAnsi" w:hAnsiTheme="majorHAnsi" w:cstheme="majorHAnsi"/>
                <w:i/>
              </w:rPr>
              <w:t>Perfiles profesionales, criterios e indicadores</w:t>
            </w:r>
            <w:r w:rsidR="008141A1" w:rsidRPr="00AD7A2A">
              <w:rPr>
                <w:rFonts w:asciiTheme="majorHAnsi" w:hAnsiTheme="majorHAnsi" w:cstheme="majorHAnsi"/>
              </w:rPr>
              <w:t xml:space="preserve"> para supervisores referidos a su conocimiento </w:t>
            </w:r>
            <w:r w:rsidR="00AD2E9B" w:rsidRPr="00AD7A2A">
              <w:rPr>
                <w:rFonts w:asciiTheme="majorHAnsi" w:hAnsiTheme="majorHAnsi" w:cstheme="majorHAnsi"/>
              </w:rPr>
              <w:t xml:space="preserve">sobre </w:t>
            </w:r>
            <w:r w:rsidR="00E722E7" w:rsidRPr="00AD7A2A">
              <w:rPr>
                <w:rFonts w:asciiTheme="majorHAnsi" w:hAnsiTheme="majorHAnsi" w:cstheme="majorHAnsi"/>
              </w:rPr>
              <w:t>las normas, planes, programas, estrategias, lineamientos y criterios que regulan y orientan la educación en el país</w:t>
            </w:r>
            <w:r w:rsidR="008141A1" w:rsidRPr="00AD7A2A">
              <w:rPr>
                <w:rFonts w:asciiTheme="majorHAnsi" w:hAnsiTheme="majorHAnsi" w:cstheme="majorHAnsi"/>
              </w:rPr>
              <w:t xml:space="preserve">; y a su capacidad para </w:t>
            </w:r>
            <w:r w:rsidR="00D2088B" w:rsidRPr="00AD7A2A">
              <w:rPr>
                <w:rFonts w:asciiTheme="majorHAnsi" w:hAnsiTheme="majorHAnsi" w:cstheme="majorHAnsi"/>
              </w:rPr>
              <w:t xml:space="preserve">lograr que se pongan en práctica </w:t>
            </w:r>
            <w:r w:rsidR="00AD2E9B" w:rsidRPr="00AD7A2A">
              <w:rPr>
                <w:rFonts w:asciiTheme="majorHAnsi" w:hAnsiTheme="majorHAnsi" w:cstheme="majorHAnsi"/>
              </w:rPr>
              <w:t xml:space="preserve">en los espacios educativos </w:t>
            </w:r>
            <w:r w:rsidR="00D2088B" w:rsidRPr="00AD7A2A">
              <w:rPr>
                <w:rFonts w:asciiTheme="majorHAnsi" w:hAnsiTheme="majorHAnsi" w:cstheme="majorHAnsi"/>
              </w:rPr>
              <w:t>a su cargo de acuerdo a contexto y necesidades</w:t>
            </w:r>
            <w:r w:rsidR="008141A1" w:rsidRPr="00AD7A2A">
              <w:rPr>
                <w:rStyle w:val="Refdenotaalpie"/>
                <w:rFonts w:asciiTheme="majorHAnsi" w:hAnsiTheme="majorHAnsi" w:cstheme="majorHAnsi"/>
              </w:rPr>
              <w:footnoteReference w:id="2"/>
            </w:r>
            <w:r w:rsidR="008141A1" w:rsidRPr="00AD7A2A">
              <w:rPr>
                <w:rFonts w:asciiTheme="majorHAnsi" w:hAnsiTheme="majorHAnsi" w:cstheme="majorHAnsi"/>
              </w:rPr>
              <w:t>.</w:t>
            </w:r>
            <w:r w:rsidR="008141A1" w:rsidRPr="00AD7A2A">
              <w:rPr>
                <w:rFonts w:asciiTheme="majorHAnsi" w:hAnsiTheme="majorHAnsi" w:cstheme="majorHAnsi"/>
                <w:highlight w:val="white"/>
              </w:rPr>
              <w:t xml:space="preserve"> </w:t>
            </w:r>
          </w:p>
          <w:p w:rsidR="008141A1" w:rsidRPr="00AD7A2A" w:rsidRDefault="008141A1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t xml:space="preserve">El objeto de evaluación </w:t>
            </w:r>
            <w:r w:rsidR="00AF4C6C">
              <w:rPr>
                <w:rFonts w:asciiTheme="majorHAnsi" w:hAnsiTheme="majorHAnsi" w:cstheme="majorHAnsi"/>
              </w:rPr>
              <w:t xml:space="preserve">se centra en </w:t>
            </w:r>
            <w:r w:rsidR="00AF4C6C">
              <w:rPr>
                <w:rFonts w:cs="Montserrat"/>
                <w:color w:val="000000"/>
              </w:rPr>
              <w:t xml:space="preserve">apreciar que los aspirantes posean los conocimientos y aptitudes que les permitan identificar estrategias apropiadas </w:t>
            </w:r>
            <w:r w:rsidR="00AF4C6C" w:rsidRPr="00DD77FE">
              <w:rPr>
                <w:rFonts w:cs="Montserrat"/>
                <w:color w:val="000000"/>
              </w:rPr>
              <w:t xml:space="preserve">para organizar y planear </w:t>
            </w:r>
            <w:r w:rsidR="00AF4C6C">
              <w:rPr>
                <w:rFonts w:cs="Montserrat"/>
                <w:color w:val="000000"/>
              </w:rPr>
              <w:t>su</w:t>
            </w:r>
            <w:r w:rsidR="00AF4C6C" w:rsidRPr="00DD77FE">
              <w:rPr>
                <w:rFonts w:cs="Montserrat"/>
                <w:color w:val="000000"/>
              </w:rPr>
              <w:t xml:space="preserve">s actividades </w:t>
            </w:r>
            <w:r w:rsidR="00AF4C6C">
              <w:rPr>
                <w:rFonts w:cs="Montserrat"/>
                <w:color w:val="000000"/>
              </w:rPr>
              <w:t>académicas, administrativas y técnicas de zona,</w:t>
            </w:r>
            <w:r w:rsidR="00AF4C6C" w:rsidRPr="00DD77FE">
              <w:rPr>
                <w:rFonts w:cs="Montserrat"/>
                <w:color w:val="000000"/>
              </w:rPr>
              <w:t xml:space="preserve"> </w:t>
            </w:r>
            <w:r w:rsidR="00AF4C6C">
              <w:rPr>
                <w:rFonts w:cs="Montserrat"/>
                <w:color w:val="000000"/>
              </w:rPr>
              <w:t xml:space="preserve">de manera que su labor contribuya que todas las </w:t>
            </w:r>
            <w:r w:rsidR="00AF4C6C"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AF4C6C">
              <w:rPr>
                <w:rFonts w:cs="Montserrat"/>
                <w:color w:val="000000"/>
              </w:rPr>
              <w:t>.</w:t>
            </w:r>
            <w:r w:rsidR="00AF4C6C">
              <w:rPr>
                <w:rFonts w:cs="Montserrat"/>
                <w:color w:val="000000"/>
              </w:rPr>
              <w:t xml:space="preserve"> Se busca valorar su </w:t>
            </w:r>
            <w:r w:rsidRPr="00AD7A2A">
              <w:rPr>
                <w:rFonts w:asciiTheme="majorHAnsi" w:hAnsiTheme="majorHAnsi" w:cstheme="majorHAnsi"/>
              </w:rPr>
              <w:t xml:space="preserve">capacidad para </w:t>
            </w:r>
            <w:r w:rsidR="00981F5A" w:rsidRPr="00AD7A2A">
              <w:rPr>
                <w:rFonts w:asciiTheme="majorHAnsi" w:hAnsiTheme="majorHAnsi" w:cstheme="majorHAnsi"/>
              </w:rPr>
              <w:t>identificar</w:t>
            </w:r>
            <w:r w:rsidRPr="00AD7A2A">
              <w:rPr>
                <w:rFonts w:asciiTheme="majorHAnsi" w:hAnsiTheme="majorHAnsi" w:cstheme="majorHAnsi"/>
              </w:rPr>
              <w:t xml:space="preserve"> acciones diagnósticas que permitan</w:t>
            </w:r>
            <w:r w:rsidR="00951026" w:rsidRPr="00AD7A2A">
              <w:rPr>
                <w:rFonts w:asciiTheme="majorHAnsi" w:hAnsiTheme="majorHAnsi" w:cstheme="majorHAnsi"/>
              </w:rPr>
              <w:t xml:space="preserve"> comprender las características del contexto en que se ubican las escuelas, conocer los rasgos de directivos y colectivos escolares, </w:t>
            </w:r>
            <w:r w:rsidR="00981F5A" w:rsidRPr="00AD7A2A">
              <w:rPr>
                <w:rFonts w:asciiTheme="majorHAnsi" w:hAnsiTheme="majorHAnsi" w:cstheme="majorHAnsi"/>
              </w:rPr>
              <w:t>distinguir</w:t>
            </w:r>
            <w:r w:rsidR="00951026" w:rsidRPr="00AD7A2A">
              <w:rPr>
                <w:rFonts w:asciiTheme="majorHAnsi" w:hAnsiTheme="majorHAnsi" w:cstheme="majorHAnsi"/>
              </w:rPr>
              <w:t xml:space="preserve"> </w:t>
            </w:r>
            <w:r w:rsidR="00981F5A" w:rsidRPr="00AD7A2A">
              <w:rPr>
                <w:rFonts w:asciiTheme="majorHAnsi" w:hAnsiTheme="majorHAnsi" w:cstheme="majorHAnsi"/>
              </w:rPr>
              <w:t>diversas</w:t>
            </w:r>
            <w:r w:rsidR="00951026" w:rsidRPr="00AD7A2A">
              <w:rPr>
                <w:rFonts w:asciiTheme="majorHAnsi" w:hAnsiTheme="majorHAnsi" w:cstheme="majorHAnsi"/>
              </w:rPr>
              <w:t xml:space="preserve"> formas de organización </w:t>
            </w:r>
            <w:r w:rsidR="00981F5A" w:rsidRPr="00AD7A2A">
              <w:rPr>
                <w:rFonts w:asciiTheme="majorHAnsi" w:hAnsiTheme="majorHAnsi" w:cstheme="majorHAnsi"/>
              </w:rPr>
              <w:t>escolar</w:t>
            </w:r>
            <w:r w:rsidR="00951026" w:rsidRPr="00AD7A2A">
              <w:rPr>
                <w:rFonts w:asciiTheme="majorHAnsi" w:hAnsiTheme="majorHAnsi" w:cstheme="majorHAnsi"/>
              </w:rPr>
              <w:t xml:space="preserve"> y analizar la cultura escolar de los planteles a su cargo. </w:t>
            </w:r>
          </w:p>
          <w:p w:rsidR="008141A1" w:rsidRPr="00AD7A2A" w:rsidRDefault="00E722E7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t xml:space="preserve">Un aspecto central es </w:t>
            </w:r>
            <w:r w:rsidR="00AF4C6C">
              <w:rPr>
                <w:rFonts w:asciiTheme="majorHAnsi" w:hAnsiTheme="majorHAnsi" w:cstheme="majorHAnsi"/>
              </w:rPr>
              <w:t xml:space="preserve">apreciar en </w:t>
            </w:r>
            <w:r w:rsidRPr="00AD7A2A">
              <w:rPr>
                <w:rFonts w:asciiTheme="majorHAnsi" w:hAnsiTheme="majorHAnsi" w:cstheme="majorHAnsi"/>
              </w:rPr>
              <w:t xml:space="preserve">los aspirantes </w:t>
            </w:r>
            <w:r w:rsidR="00AF4C6C">
              <w:rPr>
                <w:rFonts w:asciiTheme="majorHAnsi" w:hAnsiTheme="majorHAnsi" w:cstheme="majorHAnsi"/>
              </w:rPr>
              <w:t xml:space="preserve">los conocimientos y aptitudes </w:t>
            </w:r>
            <w:r w:rsidRPr="00AD7A2A">
              <w:rPr>
                <w:rFonts w:asciiTheme="majorHAnsi" w:hAnsiTheme="majorHAnsi" w:cstheme="majorHAnsi"/>
              </w:rPr>
              <w:t xml:space="preserve">para </w:t>
            </w:r>
            <w:r w:rsidR="00867C76" w:rsidRPr="00AD7A2A">
              <w:rPr>
                <w:rFonts w:asciiTheme="majorHAnsi" w:hAnsiTheme="majorHAnsi" w:cstheme="majorHAnsi"/>
              </w:rPr>
              <w:t xml:space="preserve">identificar rasgos relevantes de las prácticas de gestión escolar y enseñanza </w:t>
            </w:r>
            <w:r w:rsidR="00981F5A" w:rsidRPr="00AD7A2A">
              <w:rPr>
                <w:rFonts w:asciiTheme="majorHAnsi" w:hAnsiTheme="majorHAnsi" w:cstheme="majorHAnsi"/>
              </w:rPr>
              <w:t xml:space="preserve">a partir de los cuales construir perspectivas comunes </w:t>
            </w:r>
            <w:r w:rsidR="00AF4C6C">
              <w:rPr>
                <w:rFonts w:asciiTheme="majorHAnsi" w:hAnsiTheme="majorHAnsi" w:cstheme="majorHAnsi"/>
              </w:rPr>
              <w:t xml:space="preserve">que permitan </w:t>
            </w:r>
            <w:r w:rsidR="00981F5A" w:rsidRPr="00AD7A2A">
              <w:rPr>
                <w:rFonts w:asciiTheme="majorHAnsi" w:hAnsiTheme="majorHAnsi" w:cstheme="majorHAnsi"/>
              </w:rPr>
              <w:t xml:space="preserve">adecuar </w:t>
            </w:r>
            <w:r w:rsidR="00867C76" w:rsidRPr="00AD7A2A">
              <w:rPr>
                <w:rFonts w:asciiTheme="majorHAnsi" w:hAnsiTheme="majorHAnsi" w:cstheme="majorHAnsi"/>
              </w:rPr>
              <w:t xml:space="preserve">la implementación de las políticas educativas a las necesidades y características </w:t>
            </w:r>
            <w:r w:rsidR="00981F5A" w:rsidRPr="00AD7A2A">
              <w:rPr>
                <w:rFonts w:asciiTheme="majorHAnsi" w:hAnsiTheme="majorHAnsi" w:cstheme="majorHAnsi"/>
              </w:rPr>
              <w:t xml:space="preserve">de las escuelas. </w:t>
            </w:r>
            <w:r w:rsidR="008141A1" w:rsidRPr="00AD7A2A">
              <w:rPr>
                <w:rFonts w:asciiTheme="majorHAnsi" w:hAnsiTheme="majorHAnsi" w:cstheme="majorHAnsi"/>
              </w:rPr>
              <w:t xml:space="preserve">Esto supone valorar la </w:t>
            </w:r>
            <w:r w:rsidR="00AF4C6C">
              <w:rPr>
                <w:rFonts w:asciiTheme="majorHAnsi" w:hAnsiTheme="majorHAnsi" w:cstheme="majorHAnsi"/>
              </w:rPr>
              <w:t xml:space="preserve">su </w:t>
            </w:r>
            <w:r w:rsidR="008141A1" w:rsidRPr="00AD7A2A">
              <w:rPr>
                <w:rFonts w:asciiTheme="majorHAnsi" w:hAnsiTheme="majorHAnsi" w:cstheme="majorHAnsi"/>
              </w:rPr>
              <w:t>capacidad para</w:t>
            </w:r>
            <w:r w:rsidR="00867C76" w:rsidRPr="00AD7A2A">
              <w:rPr>
                <w:rFonts w:asciiTheme="majorHAnsi" w:hAnsiTheme="majorHAnsi" w:cstheme="majorHAnsi"/>
              </w:rPr>
              <w:t xml:space="preserve"> </w:t>
            </w:r>
            <w:r w:rsidR="00981F5A" w:rsidRPr="00AD7A2A">
              <w:rPr>
                <w:rFonts w:asciiTheme="majorHAnsi" w:hAnsiTheme="majorHAnsi" w:cstheme="majorHAnsi"/>
              </w:rPr>
              <w:t>reconocer formas adecuadas de e</w:t>
            </w:r>
            <w:r w:rsidR="00867C76" w:rsidRPr="00AD7A2A">
              <w:rPr>
                <w:rFonts w:asciiTheme="majorHAnsi" w:hAnsiTheme="majorHAnsi" w:cstheme="majorHAnsi"/>
              </w:rPr>
              <w:t>labora</w:t>
            </w:r>
            <w:r w:rsidR="00AF4C6C">
              <w:rPr>
                <w:rFonts w:asciiTheme="majorHAnsi" w:hAnsiTheme="majorHAnsi" w:cstheme="majorHAnsi"/>
              </w:rPr>
              <w:t>ción de un</w:t>
            </w:r>
            <w:r w:rsidR="00867C76" w:rsidRPr="00AD7A2A">
              <w:rPr>
                <w:rFonts w:asciiTheme="majorHAnsi" w:hAnsiTheme="majorHAnsi" w:cstheme="majorHAnsi"/>
              </w:rPr>
              <w:t xml:space="preserve"> plan de trabajo de supervisión escolar centrado en lograr la transformación de las prácticas pedagógicas y de gestión que propicien el máximo logro de los aprendizajes en los alumnos</w:t>
            </w:r>
            <w:r w:rsidR="00981F5A" w:rsidRPr="00AD7A2A">
              <w:rPr>
                <w:rFonts w:asciiTheme="majorHAnsi" w:hAnsiTheme="majorHAnsi" w:cstheme="majorHAnsi"/>
              </w:rPr>
              <w:t>.</w:t>
            </w:r>
          </w:p>
          <w:p w:rsidR="008141A1" w:rsidRPr="00AD7A2A" w:rsidRDefault="008141A1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t>Asimismo, se valoran l</w:t>
            </w:r>
            <w:r w:rsidR="00AF4C6C">
              <w:rPr>
                <w:rFonts w:asciiTheme="majorHAnsi" w:hAnsiTheme="majorHAnsi" w:cstheme="majorHAnsi"/>
              </w:rPr>
              <w:t xml:space="preserve">os conocimientos y aptitudes </w:t>
            </w:r>
            <w:r w:rsidRPr="00AD7A2A">
              <w:rPr>
                <w:rFonts w:asciiTheme="majorHAnsi" w:hAnsiTheme="majorHAnsi" w:cstheme="majorHAnsi"/>
              </w:rPr>
              <w:t xml:space="preserve">para </w:t>
            </w:r>
            <w:r w:rsidR="00981F5A" w:rsidRPr="00AD7A2A">
              <w:rPr>
                <w:rFonts w:asciiTheme="majorHAnsi" w:hAnsiTheme="majorHAnsi" w:cstheme="majorHAnsi"/>
              </w:rPr>
              <w:t>identificar</w:t>
            </w:r>
            <w:r w:rsidR="006E0350" w:rsidRPr="00AD7A2A">
              <w:rPr>
                <w:rFonts w:asciiTheme="majorHAnsi" w:hAnsiTheme="majorHAnsi" w:cstheme="majorHAnsi"/>
              </w:rPr>
              <w:t xml:space="preserve"> estrategias de apoyo, </w:t>
            </w:r>
            <w:r w:rsidR="006E0350" w:rsidRPr="00AD7A2A">
              <w:rPr>
                <w:rFonts w:asciiTheme="majorHAnsi" w:hAnsiTheme="majorHAnsi" w:cstheme="majorHAnsi"/>
              </w:rPr>
              <w:lastRenderedPageBreak/>
              <w:t>acompañamiento y asesoría a los directivos y colectivos docentes en las acciones de transformación escolar destinadas a mejorar las prácticas docentes y directivas</w:t>
            </w:r>
            <w:r w:rsidRPr="00AD7A2A">
              <w:rPr>
                <w:rFonts w:asciiTheme="majorHAnsi" w:hAnsiTheme="majorHAnsi" w:cstheme="majorHAnsi"/>
              </w:rPr>
              <w:t>.</w:t>
            </w:r>
            <w:r w:rsidR="006E0350" w:rsidRPr="00AD7A2A">
              <w:rPr>
                <w:rFonts w:asciiTheme="majorHAnsi" w:hAnsiTheme="majorHAnsi" w:cstheme="majorHAnsi"/>
              </w:rPr>
              <w:t xml:space="preserve"> </w:t>
            </w:r>
          </w:p>
          <w:p w:rsidR="005D2DA4" w:rsidRPr="00AD7A2A" w:rsidRDefault="008141A1" w:rsidP="00AF4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AD7A2A">
              <w:rPr>
                <w:rFonts w:asciiTheme="majorHAnsi" w:hAnsiTheme="majorHAnsi" w:cstheme="majorHAnsi"/>
              </w:rPr>
              <w:t xml:space="preserve">Finalmente, se valora la capacidad de los aspirantes para </w:t>
            </w:r>
            <w:r w:rsidR="00981F5A" w:rsidRPr="00AD7A2A">
              <w:rPr>
                <w:rFonts w:asciiTheme="majorHAnsi" w:hAnsiTheme="majorHAnsi" w:cstheme="majorHAnsi"/>
              </w:rPr>
              <w:t>reconocer estrategias adecuadas de gestión con</w:t>
            </w:r>
            <w:r w:rsidRPr="00AD7A2A">
              <w:rPr>
                <w:rFonts w:asciiTheme="majorHAnsi" w:hAnsiTheme="majorHAnsi" w:cstheme="majorHAnsi"/>
              </w:rPr>
              <w:t xml:space="preserve"> </w:t>
            </w:r>
            <w:r w:rsidR="006E0350" w:rsidRPr="00AD7A2A">
              <w:rPr>
                <w:rFonts w:asciiTheme="majorHAnsi" w:hAnsiTheme="majorHAnsi" w:cstheme="majorHAnsi"/>
              </w:rPr>
              <w:t xml:space="preserve">otras autoridades, instituciones, familias y comunidad para que las escuelas a su cargo, cuenten con </w:t>
            </w:r>
            <w:r w:rsidR="00981F5A" w:rsidRPr="00AD7A2A">
              <w:rPr>
                <w:rFonts w:asciiTheme="majorHAnsi" w:hAnsiTheme="majorHAnsi" w:cstheme="majorHAnsi"/>
              </w:rPr>
              <w:t xml:space="preserve">las </w:t>
            </w:r>
            <w:r w:rsidR="006E0350" w:rsidRPr="00AD7A2A">
              <w:rPr>
                <w:rFonts w:asciiTheme="majorHAnsi" w:hAnsiTheme="majorHAnsi" w:cstheme="majorHAnsi"/>
              </w:rPr>
              <w:t>condiciones necesarias para apoyar el aprendizaje y bienestar de los alumnos.</w:t>
            </w: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Población objetivo</w:t>
            </w:r>
          </w:p>
        </w:tc>
        <w:tc>
          <w:tcPr>
            <w:tcW w:w="8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369" w:rsidRPr="00D6743B" w:rsidRDefault="00063369" w:rsidP="00063369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 cumple con los requisitos establecidos en la misma.</w:t>
            </w:r>
          </w:p>
          <w:p w:rsidR="00063369" w:rsidRPr="0026396A" w:rsidRDefault="00063369" w:rsidP="00AF4C6C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de supervisión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8A6614" w:rsidRPr="003D0510" w:rsidTr="00AF4C6C">
              <w:trPr>
                <w:trHeight w:val="294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AF4C6C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8A6614" w:rsidRPr="003B243E" w:rsidTr="00AF4C6C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8A6614" w:rsidRPr="003B243E" w:rsidTr="00AF4C6C">
              <w:trPr>
                <w:trHeight w:val="1424"/>
              </w:trPr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de jardín de niños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8A6614" w:rsidRPr="004107D7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:rsidR="008A6614" w:rsidRPr="002F7A0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:rsidR="008A6614" w:rsidRPr="004107D7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 </w:t>
                  </w:r>
                  <w:r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8A6614" w:rsidRPr="003B243E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923BD1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:rsidR="008A6614" w:rsidRPr="00923BD1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8A6614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:rsidR="008A6614" w:rsidRPr="005713F8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:rsidR="008A6614" w:rsidRDefault="008A6614" w:rsidP="00993854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:rsidR="008A6614" w:rsidRDefault="008A6614" w:rsidP="00993854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:rsidR="008A6614" w:rsidRPr="0098598E" w:rsidRDefault="008A6614" w:rsidP="00063369">
            <w:pPr>
              <w:rPr>
                <w:rFonts w:asciiTheme="majorHAnsi" w:hAnsiTheme="majorHAnsi" w:cstheme="majorHAnsi"/>
              </w:rPr>
            </w:pP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top w:val="single" w:sz="4" w:space="0" w:color="000000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Alcances de los resultados</w:t>
            </w:r>
          </w:p>
        </w:tc>
        <w:tc>
          <w:tcPr>
            <w:tcW w:w="8533" w:type="dxa"/>
            <w:tcBorders>
              <w:top w:val="single" w:sz="4" w:space="0" w:color="auto"/>
            </w:tcBorders>
            <w:vAlign w:val="center"/>
          </w:tcPr>
          <w:p w:rsidR="00063369" w:rsidRDefault="00063369" w:rsidP="00063369">
            <w:pPr>
              <w:jc w:val="both"/>
            </w:pPr>
            <w:r>
              <w:t>Para los sustentantes: Contar con un diagnóstico individual sobre los conocimientos y aptitudes valoradas en el proceso de selección para la promoción vertical, permitiendo identificar las fortalezas y áreas de mejora propias que guiarán una búsqueda informada de oportunidades para su formación continua</w:t>
            </w:r>
            <w:r>
              <w:rPr>
                <w:rStyle w:val="Refdenotaalpie"/>
              </w:rPr>
              <w:footnoteReference w:id="4"/>
            </w:r>
            <w:r>
              <w:t>.</w:t>
            </w:r>
          </w:p>
          <w:p w:rsidR="00063369" w:rsidRDefault="00063369" w:rsidP="00063369">
            <w:pPr>
              <w:jc w:val="both"/>
            </w:pPr>
          </w:p>
          <w:p w:rsidR="001363BC" w:rsidRPr="0098598E" w:rsidRDefault="00063369" w:rsidP="00063369">
            <w:pPr>
              <w:spacing w:after="160"/>
              <w:ind w:left="34"/>
              <w:jc w:val="both"/>
              <w:rPr>
                <w:rFonts w:asciiTheme="majorHAnsi" w:hAnsiTheme="majorHAnsi" w:cstheme="majorHAnsi"/>
              </w:rPr>
            </w:pPr>
            <w:r>
              <w:t>Para la Comisión Nacional para la Mejora Continua de la Educación, las autoridades educativas federales y locales</w:t>
            </w:r>
            <w:r>
              <w:rPr>
                <w:rStyle w:val="Refdenotaalpie"/>
              </w:rPr>
              <w:footnoteReference w:id="5"/>
            </w:r>
            <w:r>
              <w:t>: Contar con diagnósticos a nivel nacional y local que contribuyan a identificar patrones de fortalezas y áreas de oportunidad en los conocimientos y aptitudes valoradas a fin de formular y fortalecer programas de formación, capacitación y actualización para la función de supervisión</w:t>
            </w:r>
            <w:r>
              <w:rPr>
                <w:rStyle w:val="Refdenotaalpie"/>
              </w:rPr>
              <w:footnoteReference w:id="6"/>
            </w:r>
            <w:r>
              <w:t>.</w:t>
            </w:r>
          </w:p>
        </w:tc>
      </w:tr>
      <w:tr w:rsidR="001363BC" w:rsidRPr="0098598E" w:rsidTr="005D2DA4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:rsidR="001363BC" w:rsidRPr="0098598E" w:rsidRDefault="00063369" w:rsidP="00063369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 xml:space="preserve">Los resultados obtenidos en este instrumento serán ponderados con los resultados del </w:t>
            </w:r>
            <w:r w:rsidR="009B31F6" w:rsidRPr="009B31F6">
              <w:rPr>
                <w:i/>
                <w:highlight w:val="white"/>
              </w:rPr>
              <w:t>Cuestionario de habilidades directivas para aspirantes a la función de supervisión</w:t>
            </w:r>
            <w:r w:rsidR="009B31F6">
              <w:t xml:space="preserve"> </w:t>
            </w:r>
            <w:r>
              <w:t xml:space="preserve">y la </w:t>
            </w:r>
            <w:r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1363BC" w:rsidRPr="0098598E" w:rsidTr="005D2DA4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D042E6" w:rsidP="00D042E6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Pr="0098598E" w:rsidRDefault="00D042E6" w:rsidP="00D042E6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De alto impacto. A partir de los resultados obtenidos se tomarán decisiones basadas en evidencia para la promoción a la función de supervisión en la educación básica. La selección de los perfiles más idóneos incidirá en el mejoramiento de los procesos educativos y de gestión en el ámbito educativo nacional.</w:t>
            </w:r>
          </w:p>
        </w:tc>
      </w:tr>
      <w:tr w:rsidR="001363BC" w:rsidRPr="0098598E" w:rsidTr="005D2DA4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 xml:space="preserve">Alta. </w:t>
            </w:r>
            <w:r>
              <w:rPr>
                <w:highlight w:val="white"/>
              </w:rPr>
              <w:t xml:space="preserve">El instrumento de valoración de conocimientos y aptitudes está elaborado con apego a los criterios e indicadores </w:t>
            </w:r>
            <w:r>
              <w:t>contenidos en los Perfiles profesionales, que constituyen el  referente para el ejercicio de la práctica educativa en nuestro país.</w:t>
            </w:r>
          </w:p>
        </w:tc>
      </w:tr>
      <w:tr w:rsidR="001363BC" w:rsidRPr="0098598E" w:rsidTr="005D2DA4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Cobertura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>Nacional</w:t>
            </w:r>
          </w:p>
        </w:tc>
      </w:tr>
      <w:tr w:rsidR="00B249C3" w:rsidRPr="0098598E" w:rsidTr="005D2DA4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:rsidR="00B249C3" w:rsidRPr="0098598E" w:rsidRDefault="00B249C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Tipo de instrumento</w:t>
            </w:r>
          </w:p>
        </w:tc>
        <w:tc>
          <w:tcPr>
            <w:tcW w:w="8533" w:type="dxa"/>
            <w:vAlign w:val="center"/>
          </w:tcPr>
          <w:p w:rsidR="00B249C3" w:rsidRPr="0098598E" w:rsidRDefault="00B249C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  <w:highlight w:val="white"/>
              </w:rPr>
              <w:t>Prueba objetiva</w:t>
            </w:r>
          </w:p>
        </w:tc>
      </w:tr>
      <w:tr w:rsidR="00B249C3" w:rsidRPr="0098598E" w:rsidTr="002E3B5A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:rsidR="00B249C3" w:rsidRPr="0098598E" w:rsidRDefault="00B249C3" w:rsidP="002E3B5A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Tipo de respuesta</w:t>
            </w:r>
          </w:p>
        </w:tc>
        <w:tc>
          <w:tcPr>
            <w:tcW w:w="8533" w:type="dxa"/>
            <w:vAlign w:val="center"/>
          </w:tcPr>
          <w:p w:rsidR="00B249C3" w:rsidRPr="0098598E" w:rsidRDefault="00D042E6" w:rsidP="002E3B5A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 xml:space="preserve">Opción múltiple. </w:t>
            </w:r>
            <w:r>
              <w:t xml:space="preserve">Cada pregunta se acompaña de cinco opciones de respuesta. Una opción refiere a </w:t>
            </w:r>
            <w:r>
              <w:rPr>
                <w:i/>
              </w:rPr>
              <w:t>no lo sé</w:t>
            </w:r>
            <w:r>
              <w:t>, en las otras cuatro solo una es la correcta.</w:t>
            </w:r>
          </w:p>
        </w:tc>
      </w:tr>
      <w:tr w:rsidR="001363BC" w:rsidRPr="0098598E" w:rsidTr="005D2DA4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Características del instrumento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112B78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 xml:space="preserve">Prueba </w:t>
            </w:r>
            <w:r w:rsidR="00B249C3">
              <w:rPr>
                <w:rFonts w:asciiTheme="majorHAnsi" w:hAnsiTheme="majorHAnsi" w:cstheme="majorHAnsi"/>
                <w:highlight w:val="white"/>
              </w:rPr>
              <w:t xml:space="preserve">objetiva compuesta por reactivos de opción múltiple; cuya resolución requiere conocimientos </w:t>
            </w:r>
            <w:r w:rsidR="00112B78">
              <w:rPr>
                <w:rFonts w:asciiTheme="majorHAnsi" w:hAnsiTheme="majorHAnsi" w:cstheme="majorHAnsi"/>
                <w:highlight w:val="white"/>
              </w:rPr>
              <w:t xml:space="preserve">y aptitudes </w:t>
            </w:r>
            <w:r w:rsidR="00D042E6">
              <w:rPr>
                <w:rFonts w:asciiTheme="majorHAnsi" w:hAnsiTheme="majorHAnsi" w:cstheme="majorHAnsi"/>
                <w:highlight w:val="white"/>
              </w:rPr>
              <w:t>propias de las funciones de supervisión vinculada</w:t>
            </w:r>
            <w:r w:rsidR="00112B78">
              <w:rPr>
                <w:rFonts w:asciiTheme="majorHAnsi" w:hAnsiTheme="majorHAnsi" w:cstheme="majorHAnsi"/>
                <w:highlight w:val="white"/>
              </w:rPr>
              <w:t>s con las disposiciones técnicas y normativas de la educación básica y capacidades para apoyar y asesorar a las escuelas del nivel educativo correspondiente.</w:t>
            </w:r>
          </w:p>
        </w:tc>
      </w:tr>
      <w:tr w:rsidR="001363BC" w:rsidRPr="0098598E" w:rsidTr="005D2DA4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AF4C6C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Administrado en computadora y coordinado por un aplicador. El horario será de acuerdo con el horario del centro del país.</w:t>
            </w:r>
          </w:p>
        </w:tc>
      </w:tr>
      <w:tr w:rsidR="001363BC" w:rsidRPr="0098598E" w:rsidTr="005D2DA4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Tipo de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B249C3">
            <w:pPr>
              <w:spacing w:after="16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1363BC" w:rsidRPr="0098598E" w:rsidTr="005D2DA4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1363BC" w:rsidRPr="0098598E" w:rsidTr="005D2DA4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D042E6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  <w:highlight w:val="white"/>
              </w:rPr>
              <w:t>Una</w:t>
            </w:r>
          </w:p>
        </w:tc>
      </w:tr>
      <w:tr w:rsidR="001363BC" w:rsidRPr="0098598E" w:rsidTr="005D2DA4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Longitud del instrumento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AF4C6C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de supervisión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de supervisión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, educación física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  <w:bookmarkStart w:id="0" w:name="_GoBack"/>
            <w:bookmarkEnd w:id="0"/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Modelo de medición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tabs>
                <w:tab w:val="left" w:pos="142"/>
              </w:tabs>
              <w:spacing w:before="240" w:after="16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>Ninguna</w:t>
            </w:r>
          </w:p>
        </w:tc>
      </w:tr>
      <w:tr w:rsidR="001363BC" w:rsidRPr="0098598E" w:rsidTr="005D2DA4"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:rsidR="001363BC" w:rsidRDefault="001363BC">
      <w:pPr>
        <w:spacing w:line="240" w:lineRule="auto"/>
        <w:rPr>
          <w:highlight w:val="white"/>
        </w:rPr>
      </w:pPr>
    </w:p>
    <w:sectPr w:rsidR="001363BC">
      <w:pgSz w:w="12240" w:h="15840"/>
      <w:pgMar w:top="1440" w:right="758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D2A" w:rsidRDefault="002B0D2A">
      <w:pPr>
        <w:spacing w:after="0" w:line="240" w:lineRule="auto"/>
      </w:pPr>
      <w:r>
        <w:separator/>
      </w:r>
    </w:p>
  </w:endnote>
  <w:endnote w:type="continuationSeparator" w:id="0">
    <w:p w:rsidR="002B0D2A" w:rsidRDefault="002B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D2A" w:rsidRDefault="002B0D2A">
      <w:pPr>
        <w:spacing w:after="0" w:line="240" w:lineRule="auto"/>
      </w:pPr>
      <w:r>
        <w:separator/>
      </w:r>
    </w:p>
  </w:footnote>
  <w:footnote w:type="continuationSeparator" w:id="0">
    <w:p w:rsidR="002B0D2A" w:rsidRDefault="002B0D2A">
      <w:pPr>
        <w:spacing w:after="0" w:line="240" w:lineRule="auto"/>
      </w:pPr>
      <w:r>
        <w:continuationSeparator/>
      </w:r>
    </w:p>
  </w:footnote>
  <w:footnote w:id="1">
    <w:p w:rsidR="00063369" w:rsidRDefault="00063369" w:rsidP="00063369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:rsidR="008141A1" w:rsidRDefault="008141A1" w:rsidP="008141A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 xml:space="preserve">, pág. </w:t>
      </w:r>
      <w:r w:rsidR="00D2088B">
        <w:t>49-50</w:t>
      </w:r>
      <w:r>
        <w:t>.</w:t>
      </w:r>
    </w:p>
  </w:footnote>
  <w:footnote w:id="3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93BCC"/>
    <w:multiLevelType w:val="multilevel"/>
    <w:tmpl w:val="996AE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9447CA"/>
    <w:multiLevelType w:val="multilevel"/>
    <w:tmpl w:val="A3AA6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C"/>
    <w:rsid w:val="00035C27"/>
    <w:rsid w:val="00063369"/>
    <w:rsid w:val="000771AD"/>
    <w:rsid w:val="00112B78"/>
    <w:rsid w:val="00115994"/>
    <w:rsid w:val="001363BC"/>
    <w:rsid w:val="0018072E"/>
    <w:rsid w:val="001C233B"/>
    <w:rsid w:val="00274F04"/>
    <w:rsid w:val="002A7C99"/>
    <w:rsid w:val="002B0D2A"/>
    <w:rsid w:val="004340BE"/>
    <w:rsid w:val="004813EC"/>
    <w:rsid w:val="005461F3"/>
    <w:rsid w:val="0056275B"/>
    <w:rsid w:val="00574A49"/>
    <w:rsid w:val="00594275"/>
    <w:rsid w:val="005D2DA4"/>
    <w:rsid w:val="00646BD8"/>
    <w:rsid w:val="006E0350"/>
    <w:rsid w:val="00764B93"/>
    <w:rsid w:val="007777BF"/>
    <w:rsid w:val="007A7C19"/>
    <w:rsid w:val="008141A1"/>
    <w:rsid w:val="00854A79"/>
    <w:rsid w:val="00867C76"/>
    <w:rsid w:val="008A0A0B"/>
    <w:rsid w:val="008A6614"/>
    <w:rsid w:val="00951026"/>
    <w:rsid w:val="00981F5A"/>
    <w:rsid w:val="0098598E"/>
    <w:rsid w:val="009B31F6"/>
    <w:rsid w:val="009E7754"/>
    <w:rsid w:val="00A12DA5"/>
    <w:rsid w:val="00A640C2"/>
    <w:rsid w:val="00AC4E06"/>
    <w:rsid w:val="00AD2E9B"/>
    <w:rsid w:val="00AD7A2A"/>
    <w:rsid w:val="00AF4C6C"/>
    <w:rsid w:val="00B249C3"/>
    <w:rsid w:val="00B84917"/>
    <w:rsid w:val="00BA35B3"/>
    <w:rsid w:val="00BF5826"/>
    <w:rsid w:val="00C31575"/>
    <w:rsid w:val="00C8495D"/>
    <w:rsid w:val="00CD56F1"/>
    <w:rsid w:val="00D042E6"/>
    <w:rsid w:val="00D2088B"/>
    <w:rsid w:val="00D745F7"/>
    <w:rsid w:val="00DB18EF"/>
    <w:rsid w:val="00E722E7"/>
    <w:rsid w:val="00E931D4"/>
    <w:rsid w:val="00F43905"/>
    <w:rsid w:val="00F71C20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E1D5A-B925-4428-B665-34CD565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94275"/>
    <w:pPr>
      <w:ind w:left="720"/>
      <w:contextualSpacing/>
    </w:pPr>
  </w:style>
  <w:style w:type="character" w:customStyle="1" w:styleId="A00">
    <w:name w:val="A0"/>
    <w:uiPriority w:val="99"/>
    <w:rsid w:val="0098598E"/>
    <w:rPr>
      <w:rFonts w:ascii="Montserrat" w:hAnsi="Montserrat" w:cs="Montserrat" w:hint="default"/>
      <w:b/>
      <w:bCs/>
      <w:color w:val="000000"/>
      <w:sz w:val="36"/>
      <w:szCs w:val="36"/>
    </w:rPr>
  </w:style>
  <w:style w:type="table" w:styleId="Tablaconcuadrcula">
    <w:name w:val="Table Grid"/>
    <w:basedOn w:val="Tablanormal"/>
    <w:uiPriority w:val="39"/>
    <w:rsid w:val="00646BD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4340BE"/>
    <w:rPr>
      <w:rFonts w:cs="Montserrat"/>
      <w:color w:val="000000"/>
      <w:sz w:val="20"/>
      <w:szCs w:val="20"/>
    </w:rPr>
  </w:style>
  <w:style w:type="paragraph" w:customStyle="1" w:styleId="Default">
    <w:name w:val="Default"/>
    <w:rsid w:val="00063369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633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633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633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Ruth Guevara</cp:lastModifiedBy>
  <cp:revision>2</cp:revision>
  <dcterms:created xsi:type="dcterms:W3CDTF">2020-02-11T22:56:00Z</dcterms:created>
  <dcterms:modified xsi:type="dcterms:W3CDTF">2020-02-11T22:56:00Z</dcterms:modified>
</cp:coreProperties>
</file>