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body>
    <w:p w:rsidR="00724829" w:rsidRDefault="001230D9" w:rsidP="001230D9">
      <w:pPr>
        <w:jc w:val="center"/>
      </w:pPr>
      <w:r>
        <w:t>Apuntes sobre la elaboración del Marco Referencial</w:t>
      </w:r>
      <w:r w:rsidRPr="001230D9">
        <w:t xml:space="preserve"> para el desarrollo y uso del Instrumento de valoración de conocimientos y aptitudes</w:t>
      </w:r>
      <w:r>
        <w:t>.</w:t>
      </w:r>
    </w:p>
    <w:p w:rsidR="001230D9" w:rsidRDefault="001230D9" w:rsidP="001230D9">
      <w:pPr>
        <w:jc w:val="center"/>
      </w:pPr>
      <w:r>
        <w:t>Revisión documental y evidencias de rigor metodológico.</w:t>
      </w:r>
    </w:p>
    <w:p w:rsidR="001230D9" w:rsidRDefault="001230D9" w:rsidP="001230D9">
      <w:pPr>
        <w:jc w:val="center"/>
      </w:pPr>
    </w:p>
    <w:p w:rsidR="001230D9" w:rsidRDefault="001230D9" w:rsidP="001230D9">
      <w:r>
        <w:t xml:space="preserve">Documentos revisados: </w:t>
      </w:r>
    </w:p>
    <w:p w:rsidR="001230D9" w:rsidRDefault="001230D9" w:rsidP="00434631">
      <w:pPr>
        <w:pStyle w:val="Prrafodelista"/>
        <w:numPr>
          <w:ilvl w:val="0"/>
          <w:numId w:val="1"/>
        </w:numPr>
      </w:pPr>
      <w:r>
        <w:t xml:space="preserve">Instituto Nacional para la Evaluación de la Educación (2017) PLANEA 2017 Educación Media superior: Marco de Referencia del cuestionario del alumno. </w:t>
      </w:r>
    </w:p>
    <w:p w:rsidR="00434631" w:rsidRDefault="00434631" w:rsidP="00434631">
      <w:pPr>
        <w:pStyle w:val="Prrafodelista"/>
        <w:numPr>
          <w:ilvl w:val="0"/>
          <w:numId w:val="2"/>
        </w:numPr>
      </w:pPr>
      <w:r>
        <w:t xml:space="preserve">De este documento se retoma la idea de </w:t>
      </w:r>
      <w:r w:rsidRPr="00434631">
        <w:rPr>
          <w:b/>
          <w:bCs/>
        </w:rPr>
        <w:t>iniciar el Marco Referencial con una breve Introducción</w:t>
      </w:r>
      <w:r>
        <w:t xml:space="preserve"> que sintetice las características, el propósito y el contexto en el cual se desarrolla y propone el uso del instrumento.</w:t>
      </w:r>
    </w:p>
    <w:p w:rsidR="00434631" w:rsidRPr="00434631" w:rsidRDefault="00434631" w:rsidP="00434631">
      <w:pPr>
        <w:pStyle w:val="Prrafodelista"/>
        <w:numPr>
          <w:ilvl w:val="0"/>
          <w:numId w:val="2"/>
        </w:numPr>
      </w:pPr>
      <w:r>
        <w:t xml:space="preserve">También se retoma la sección final referente al </w:t>
      </w:r>
      <w:r>
        <w:rPr>
          <w:b/>
          <w:bCs/>
        </w:rPr>
        <w:t>Uso de la información recabada a partir del instrumento</w:t>
      </w:r>
    </w:p>
    <w:p w:rsidR="00434631" w:rsidRDefault="00434631" w:rsidP="00434631">
      <w:pPr>
        <w:pStyle w:val="Prrafodelista"/>
        <w:ind w:left="2136"/>
      </w:pPr>
    </w:p>
    <w:p w:rsidR="00812464" w:rsidRDefault="00812464" w:rsidP="00812464">
      <w:pPr>
        <w:pStyle w:val="Prrafodelista"/>
        <w:numPr>
          <w:ilvl w:val="0"/>
          <w:numId w:val="1"/>
        </w:numPr>
      </w:pPr>
      <w:r>
        <w:t>Instituto Nacional para la Evaluación de la Educación (2018) Marco de referencia para la Evaluación de la Oferta Educativa en la educación preescolar desde el enfoque de derechos</w:t>
      </w:r>
    </w:p>
    <w:p w:rsidR="00812464" w:rsidRDefault="00812464" w:rsidP="00812464">
      <w:pPr>
        <w:pStyle w:val="Prrafodelista"/>
        <w:numPr>
          <w:ilvl w:val="0"/>
          <w:numId w:val="1"/>
        </w:numPr>
      </w:pPr>
      <w:r>
        <w:t>Instituto Nacional para la Evaluación de la Educación (2018) Marco de referencia y propuesta metodológica para la evaluación de la atención educativa a estudiantes con discapacidad</w:t>
      </w:r>
    </w:p>
    <w:p w:rsidR="00812464" w:rsidRDefault="00812464" w:rsidP="00812464">
      <w:pPr>
        <w:pStyle w:val="Prrafodelista"/>
        <w:numPr>
          <w:ilvl w:val="0"/>
          <w:numId w:val="1"/>
        </w:numPr>
      </w:pPr>
      <w:r>
        <w:t>Instituto Nacional para la Evaluación de la Educación (2019) Marco referencial y metodológico para la evaluación de contenidos y métodos educativos</w:t>
      </w:r>
    </w:p>
    <w:p w:rsidR="00812464" w:rsidRDefault="00812464" w:rsidP="00812464">
      <w:pPr>
        <w:pStyle w:val="Prrafodelista"/>
        <w:numPr>
          <w:ilvl w:val="0"/>
          <w:numId w:val="1"/>
        </w:numPr>
      </w:pPr>
      <w:r>
        <w:t>Instituto Nacional para la Evaluación de la Educación (2019) Marco de referencia para la Evaluación de la Oferta Educativa en la Educación Secundaria</w:t>
      </w:r>
    </w:p>
    <w:p w:rsidR="00812464" w:rsidRDefault="00223A9B" w:rsidP="00812464">
      <w:pPr>
        <w:pStyle w:val="Prrafodelista"/>
        <w:numPr>
          <w:ilvl w:val="0"/>
          <w:numId w:val="3"/>
        </w:numPr>
      </w:pPr>
      <w:r>
        <w:t xml:space="preserve">En todos estos documentos, el Marco referencial comienza con una exposición de los </w:t>
      </w:r>
      <w:r>
        <w:rPr>
          <w:b/>
          <w:bCs/>
        </w:rPr>
        <w:t xml:space="preserve">elementos normativos y legales </w:t>
      </w:r>
      <w:r>
        <w:t>que sustentan las necesidades atendidas, las características generales y el contexto en el que se suscita el desarrollo del proceso de evaluación.</w:t>
      </w:r>
      <w:bookmarkStart w:id="0" w:name="_GoBack"/>
      <w:bookmarkEnd w:id="0"/>
    </w:p>
    <w:p w:rsidR="00812464" w:rsidRDefault="00812464" w:rsidP="00812464">
      <w:pPr>
        <w:pStyle w:val="Prrafodelista"/>
      </w:pPr>
    </w:p>
    <w:p w:rsidR="00434631" w:rsidRDefault="00434631" w:rsidP="00434631">
      <w:pPr>
        <w:pStyle w:val="Prrafodelista"/>
        <w:numPr>
          <w:ilvl w:val="0"/>
          <w:numId w:val="1"/>
        </w:numPr>
      </w:pPr>
      <w:r>
        <w:t>Instituto Nacional para la Evaluación de la Educación (2018) Marco de referencia para la Evaluación de Condiciones para la Enseñanza y el Aprendizaje (ECEA) en Primaria</w:t>
      </w:r>
    </w:p>
    <w:p w:rsidR="00434631" w:rsidRDefault="00434631" w:rsidP="00434631">
      <w:pPr>
        <w:pStyle w:val="Prrafodelista"/>
        <w:numPr>
          <w:ilvl w:val="0"/>
          <w:numId w:val="1"/>
        </w:numPr>
      </w:pPr>
      <w:r>
        <w:t>Instituto Nacional para la Evaluación de la Educación (2018) Marco de referencia para la Evaluación de Condiciones para la Enseñanza y el Aprendizaje (ECEA) en Educación Media Superior</w:t>
      </w:r>
    </w:p>
    <w:p w:rsidR="00434631" w:rsidRDefault="00434631" w:rsidP="00434631">
      <w:pPr>
        <w:pStyle w:val="Prrafodelista"/>
        <w:numPr>
          <w:ilvl w:val="1"/>
          <w:numId w:val="1"/>
        </w:numPr>
      </w:pPr>
      <w:r>
        <w:t xml:space="preserve">De estos documentos se recupera la idea de describir de manera detallada los ámbitos y dimensiones contenidos en el instrumento, haciendo referencia a los elementos normativos y prácticos que los componen. Por ello se propone ahondar en detalle en los contenidos a cubrir tanto en el </w:t>
      </w:r>
      <w:r>
        <w:rPr>
          <w:b/>
          <w:bCs/>
        </w:rPr>
        <w:t>Apartado General</w:t>
      </w:r>
      <w:r>
        <w:t xml:space="preserve"> como en cada uno de los </w:t>
      </w:r>
      <w:r>
        <w:rPr>
          <w:b/>
          <w:bCs/>
        </w:rPr>
        <w:t xml:space="preserve">Apartados Específicos </w:t>
      </w:r>
      <w:r>
        <w:t>a desarrollar como parte del instrumento.</w:t>
      </w:r>
    </w:p>
    <w:p w:rsidR="00812464" w:rsidRDefault="00812464" w:rsidP="00812464">
      <w:pPr>
        <w:pStyle w:val="Prrafodelista"/>
        <w:ind w:left="1440"/>
      </w:pPr>
    </w:p>
    <w:p w:rsidR="00434631" w:rsidRPr="001230D9" w:rsidRDefault="00434631" w:rsidP="00434631">
      <w:pPr>
        <w:pStyle w:val="Prrafodelista"/>
      </w:pPr>
    </w:p>
    <w:sectPr w:rsidR="00434631" w:rsidRPr="001230D9">
      <w:pgSz w:w="12240" w:h="15840"/>
      <w:pgMar w:top="1417" w:right="1701" w:bottom="1417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00"/>
    <w:family w:val="swiss"/>
    <w:pitch w:val="variable"/>
    <w:sig w:usb0="E4002EFF" w:usb1="C000E47F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p14">
  <w:abstractNum w:abstractNumId="0" w15:restartNumberingAfterBreak="0">
    <w:nsid w:val="1B467365"/>
    <w:multiLevelType w:val="hybridMultilevel"/>
    <w:tmpl w:val="8D1617B2"/>
    <w:lvl w:ilvl="0" w:tplc="080A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80A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2" w:tplc="080A001B" w:tentative="1">
      <w:start w:val="1"/>
      <w:numFmt w:val="lowerRoman"/>
      <w:lvlText w:val="%3."/>
      <w:lvlJc w:val="right"/>
      <w:pPr>
        <w:ind w:left="2160" w:hanging="180"/>
      </w:pPr>
    </w:lvl>
    <w:lvl w:ilvl="3" w:tplc="080A000F" w:tentative="1">
      <w:start w:val="1"/>
      <w:numFmt w:val="decimal"/>
      <w:lvlText w:val="%4."/>
      <w:lvlJc w:val="left"/>
      <w:pPr>
        <w:ind w:left="2880" w:hanging="360"/>
      </w:pPr>
    </w:lvl>
    <w:lvl w:ilvl="4" w:tplc="080A0019" w:tentative="1">
      <w:start w:val="1"/>
      <w:numFmt w:val="lowerLetter"/>
      <w:lvlText w:val="%5."/>
      <w:lvlJc w:val="left"/>
      <w:pPr>
        <w:ind w:left="3600" w:hanging="360"/>
      </w:pPr>
    </w:lvl>
    <w:lvl w:ilvl="5" w:tplc="080A001B" w:tentative="1">
      <w:start w:val="1"/>
      <w:numFmt w:val="lowerRoman"/>
      <w:lvlText w:val="%6."/>
      <w:lvlJc w:val="right"/>
      <w:pPr>
        <w:ind w:left="4320" w:hanging="180"/>
      </w:pPr>
    </w:lvl>
    <w:lvl w:ilvl="6" w:tplc="080A000F" w:tentative="1">
      <w:start w:val="1"/>
      <w:numFmt w:val="decimal"/>
      <w:lvlText w:val="%7."/>
      <w:lvlJc w:val="left"/>
      <w:pPr>
        <w:ind w:left="5040" w:hanging="360"/>
      </w:pPr>
    </w:lvl>
    <w:lvl w:ilvl="7" w:tplc="080A0019" w:tentative="1">
      <w:start w:val="1"/>
      <w:numFmt w:val="lowerLetter"/>
      <w:lvlText w:val="%8."/>
      <w:lvlJc w:val="left"/>
      <w:pPr>
        <w:ind w:left="5760" w:hanging="360"/>
      </w:pPr>
    </w:lvl>
    <w:lvl w:ilvl="8" w:tplc="080A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378C3499"/>
    <w:multiLevelType w:val="hybridMultilevel"/>
    <w:tmpl w:val="3E8A9B70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abstractNum w:abstractNumId="2" w15:restartNumberingAfterBreak="0">
    <w:nsid w:val="73EF7893"/>
    <w:multiLevelType w:val="hybridMultilevel"/>
    <w:tmpl w:val="DF00890A"/>
    <w:lvl w:ilvl="0" w:tplc="080A0001">
      <w:start w:val="1"/>
      <w:numFmt w:val="bullet"/>
      <w:lvlText w:val=""/>
      <w:lvlJc w:val="left"/>
      <w:pPr>
        <w:ind w:left="2136" w:hanging="360"/>
      </w:pPr>
      <w:rPr>
        <w:rFonts w:ascii="Symbol" w:hAnsi="Symbol" w:hint="default"/>
      </w:rPr>
    </w:lvl>
    <w:lvl w:ilvl="1" w:tplc="080A0003" w:tentative="1">
      <w:start w:val="1"/>
      <w:numFmt w:val="bullet"/>
      <w:lvlText w:val="o"/>
      <w:lvlJc w:val="left"/>
      <w:pPr>
        <w:ind w:left="2856" w:hanging="360"/>
      </w:pPr>
      <w:rPr>
        <w:rFonts w:ascii="Courier New" w:hAnsi="Courier New" w:cs="Courier New" w:hint="default"/>
      </w:rPr>
    </w:lvl>
    <w:lvl w:ilvl="2" w:tplc="080A0005" w:tentative="1">
      <w:start w:val="1"/>
      <w:numFmt w:val="bullet"/>
      <w:lvlText w:val=""/>
      <w:lvlJc w:val="left"/>
      <w:pPr>
        <w:ind w:left="3576" w:hanging="360"/>
      </w:pPr>
      <w:rPr>
        <w:rFonts w:ascii="Wingdings" w:hAnsi="Wingdings" w:hint="default"/>
      </w:rPr>
    </w:lvl>
    <w:lvl w:ilvl="3" w:tplc="080A0001" w:tentative="1">
      <w:start w:val="1"/>
      <w:numFmt w:val="bullet"/>
      <w:lvlText w:val=""/>
      <w:lvlJc w:val="left"/>
      <w:pPr>
        <w:ind w:left="4296" w:hanging="360"/>
      </w:pPr>
      <w:rPr>
        <w:rFonts w:ascii="Symbol" w:hAnsi="Symbol" w:hint="default"/>
      </w:rPr>
    </w:lvl>
    <w:lvl w:ilvl="4" w:tplc="080A0003" w:tentative="1">
      <w:start w:val="1"/>
      <w:numFmt w:val="bullet"/>
      <w:lvlText w:val="o"/>
      <w:lvlJc w:val="left"/>
      <w:pPr>
        <w:ind w:left="5016" w:hanging="360"/>
      </w:pPr>
      <w:rPr>
        <w:rFonts w:ascii="Courier New" w:hAnsi="Courier New" w:cs="Courier New" w:hint="default"/>
      </w:rPr>
    </w:lvl>
    <w:lvl w:ilvl="5" w:tplc="080A0005" w:tentative="1">
      <w:start w:val="1"/>
      <w:numFmt w:val="bullet"/>
      <w:lvlText w:val=""/>
      <w:lvlJc w:val="left"/>
      <w:pPr>
        <w:ind w:left="5736" w:hanging="360"/>
      </w:pPr>
      <w:rPr>
        <w:rFonts w:ascii="Wingdings" w:hAnsi="Wingdings" w:hint="default"/>
      </w:rPr>
    </w:lvl>
    <w:lvl w:ilvl="6" w:tplc="080A0001" w:tentative="1">
      <w:start w:val="1"/>
      <w:numFmt w:val="bullet"/>
      <w:lvlText w:val=""/>
      <w:lvlJc w:val="left"/>
      <w:pPr>
        <w:ind w:left="6456" w:hanging="360"/>
      </w:pPr>
      <w:rPr>
        <w:rFonts w:ascii="Symbol" w:hAnsi="Symbol" w:hint="default"/>
      </w:rPr>
    </w:lvl>
    <w:lvl w:ilvl="7" w:tplc="080A0003" w:tentative="1">
      <w:start w:val="1"/>
      <w:numFmt w:val="bullet"/>
      <w:lvlText w:val="o"/>
      <w:lvlJc w:val="left"/>
      <w:pPr>
        <w:ind w:left="7176" w:hanging="360"/>
      </w:pPr>
      <w:rPr>
        <w:rFonts w:ascii="Courier New" w:hAnsi="Courier New" w:cs="Courier New" w:hint="default"/>
      </w:rPr>
    </w:lvl>
    <w:lvl w:ilvl="8" w:tplc="080A0005" w:tentative="1">
      <w:start w:val="1"/>
      <w:numFmt w:val="bullet"/>
      <w:lvlText w:val=""/>
      <w:lvlJc w:val="left"/>
      <w:pPr>
        <w:ind w:left="7896" w:hanging="360"/>
      </w:pPr>
      <w:rPr>
        <w:rFonts w:ascii="Wingdings" w:hAnsi="Wingdings" w:hint="default"/>
      </w:rPr>
    </w:lvl>
  </w:abstractNum>
  <w:num w:numId="1">
    <w:abstractNumId w:val="0"/>
  </w:num>
  <w:num w:numId="2">
    <w:abstractNumId w:val="2"/>
  </w:num>
  <w:num w:numId="3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xmlns:sl="http://schemas.openxmlformats.org/schemaLibrary/2006/main" mc:Ignorable="w14 w15 w16se w16cid">
  <w:zoom w:percent="100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230D9"/>
    <w:rsid w:val="001230D9"/>
    <w:rsid w:val="00223A9B"/>
    <w:rsid w:val="00434631"/>
    <w:rsid w:val="00724829"/>
    <w:rsid w:val="0081246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s-MX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89D38D4"/>
  <w15:chartTrackingRefBased/>
  <w15:docId w15:val="{181CC4A2-03CE-4728-A2CB-AA9AEB8558F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docDefaults>
    <w:rPrDefault>
      <w:rPr>
        <w:rFonts w:asciiTheme="minorHAnsi" w:eastAsiaTheme="minorHAnsi" w:hAnsiTheme="minorHAnsi" w:cstheme="minorBidi"/>
        <w:sz w:val="22"/>
        <w:szCs w:val="22"/>
        <w:lang w:val="es-MX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Fuentedeprrafopredeter">
    <w:name w:val="Default Paragraph Font"/>
    <w:uiPriority w:val="1"/>
    <w:semiHidden/>
    <w:unhideWhenUsed/>
  </w:style>
  <w:style w:type="table" w:default="1" w:styleId="Tab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inlista">
    <w:name w:val="No List"/>
    <w:uiPriority w:val="99"/>
    <w:semiHidden/>
    <w:unhideWhenUsed/>
  </w:style>
  <w:style w:type="paragraph" w:styleId="Textodeglobo">
    <w:name w:val="Balloon Text"/>
    <w:basedOn w:val="Normal"/>
    <w:link w:val="TextodegloboCar"/>
    <w:uiPriority w:val="99"/>
    <w:semiHidden/>
    <w:unhideWhenUsed/>
    <w:rsid w:val="00434631"/>
    <w:pPr>
      <w:spacing w:after="0" w:line="240" w:lineRule="auto"/>
    </w:pPr>
    <w:rPr>
      <w:rFonts w:ascii="Segoe UI" w:hAnsi="Segoe UI" w:cs="Segoe UI"/>
      <w:sz w:val="18"/>
      <w:szCs w:val="18"/>
    </w:rPr>
  </w:style>
  <w:style w:type="character" w:customStyle="1" w:styleId="TextodegloboCar">
    <w:name w:val="Texto de globo Car"/>
    <w:basedOn w:val="Fuentedeprrafopredeter"/>
    <w:link w:val="Textodeglobo"/>
    <w:uiPriority w:val="99"/>
    <w:semiHidden/>
    <w:rsid w:val="00434631"/>
    <w:rPr>
      <w:rFonts w:ascii="Segoe UI" w:hAnsi="Segoe UI" w:cs="Segoe UI"/>
      <w:sz w:val="18"/>
      <w:szCs w:val="18"/>
    </w:rPr>
  </w:style>
  <w:style w:type="paragraph" w:styleId="Prrafodelista">
    <w:name w:val="List Paragraph"/>
    <w:basedOn w:val="Normal"/>
    <w:uiPriority w:val="34"/>
    <w:qFormat/>
    <w:rsid w:val="00434631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id="http://schemas.microsoft.com/office/word/2016/wordml/cid" xmlns:w16se="http://schemas.microsoft.com/office/word/2015/wordml/symex" mc:Ignorable="w14 w15 w16se w16cid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200</TotalTime>
  <Pages>1</Pages>
  <Words>361</Words>
  <Characters>1990</Characters>
  <Application>Microsoft Office Word</Application>
  <DocSecurity>0</DocSecurity>
  <Lines>16</Lines>
  <Paragraphs>4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2347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asus</dc:creator>
  <cp:keywords/>
  <dc:description/>
  <cp:lastModifiedBy>asus</cp:lastModifiedBy>
  <cp:revision>2</cp:revision>
  <dcterms:created xsi:type="dcterms:W3CDTF">2020-02-19T16:44:00Z</dcterms:created>
  <dcterms:modified xsi:type="dcterms:W3CDTF">2020-02-19T23:36:00Z</dcterms:modified>
</cp:coreProperties>
</file>