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19685039370086" w:right="138.54330708661507" w:firstLine="0"/>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19685039370086" w:right="138.54330708661507" w:firstLine="0"/>
        <w:jc w:val="center"/>
        <w:rPr>
          <w:rFonts w:ascii="Arial" w:cs="Arial" w:eastAsia="Arial" w:hAnsi="Arial"/>
          <w:b w:val="1"/>
          <w:sz w:val="44"/>
          <w:szCs w:val="4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line="276" w:lineRule="auto"/>
        <w:ind w:left="425" w:right="138"/>
        <w:jc w:val="center"/>
        <w:rPr>
          <w:rFonts w:ascii="Arial" w:cs="Arial" w:eastAsia="Arial" w:hAnsi="Arial"/>
          <w:b w:val="1"/>
          <w:sz w:val="36"/>
          <w:szCs w:val="36"/>
          <w:highlight w:val="yellow"/>
        </w:rPr>
      </w:pPr>
      <w:bookmarkStart w:colFirst="0" w:colLast="0" w:name="_heading=h.3znysh7" w:id="3"/>
      <w:bookmarkEnd w:id="3"/>
      <w:r w:rsidDel="00000000" w:rsidR="00000000" w:rsidRPr="00000000">
        <w:rPr>
          <w:rFonts w:ascii="Arial" w:cs="Arial" w:eastAsia="Arial" w:hAnsi="Arial"/>
          <w:b w:val="1"/>
          <w:sz w:val="36"/>
          <w:szCs w:val="36"/>
          <w:rtl w:val="0"/>
        </w:rPr>
        <w:t xml:space="preserve">Marco de Referencia para el desarrollo y uso del Instrumento de valoración de conocimientos y aptitudes  para el personal Técnico Docente en Educación Primaria como parte del Proceso de Selección para la Promoción Horizontal</w:t>
      </w:r>
      <w:r w:rsidDel="00000000" w:rsidR="00000000" w:rsidRPr="00000000">
        <w:rPr>
          <w:rtl w:val="0"/>
        </w:rPr>
      </w:r>
    </w:p>
    <w:p w:rsidR="00000000" w:rsidDel="00000000" w:rsidP="00000000" w:rsidRDefault="00000000" w:rsidRPr="00000000" w14:paraId="00000005">
      <w:pPr>
        <w:spacing w:line="276" w:lineRule="auto"/>
        <w:ind w:left="425.19685039370086" w:right="138.54330708661507" w:firstLine="0"/>
        <w:jc w:val="center"/>
        <w:rPr>
          <w:rFonts w:ascii="Arial" w:cs="Arial" w:eastAsia="Arial" w:hAnsi="Arial"/>
          <w:b w:val="1"/>
          <w:sz w:val="36"/>
          <w:szCs w:val="36"/>
        </w:rPr>
      </w:pPr>
      <w:bookmarkStart w:colFirst="0" w:colLast="0" w:name="_heading=h.3u587icjdnd1" w:id="4"/>
      <w:bookmarkEnd w:id="4"/>
      <w:r w:rsidDel="00000000" w:rsidR="00000000" w:rsidRPr="00000000">
        <w:rPr>
          <w:rtl w:val="0"/>
        </w:rPr>
      </w:r>
    </w:p>
    <w:p w:rsidR="00000000" w:rsidDel="00000000" w:rsidP="00000000" w:rsidRDefault="00000000" w:rsidRPr="00000000" w14:paraId="00000006">
      <w:pPr>
        <w:spacing w:line="276" w:lineRule="auto"/>
        <w:ind w:left="425.19685039370086" w:right="138.54330708661507" w:firstLine="0"/>
        <w:rPr/>
      </w:pPr>
      <w:r w:rsidDel="00000000" w:rsidR="00000000" w:rsidRPr="00000000">
        <w:rPr>
          <w:rtl w:val="0"/>
        </w:rPr>
        <w:tab/>
      </w:r>
    </w:p>
    <w:p w:rsidR="00000000" w:rsidDel="00000000" w:rsidP="00000000" w:rsidRDefault="00000000" w:rsidRPr="00000000" w14:paraId="00000007">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8">
      <w:pPr>
        <w:widowControl w:val="0"/>
        <w:spacing w:after="0" w:before="16" w:line="26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A">
      <w:pPr>
        <w:widowControl w:val="0"/>
        <w:spacing w:after="0" w:line="24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widowControl w:val="0"/>
        <w:spacing w:after="0" w:before="2" w:line="240" w:lineRule="auto"/>
        <w:ind w:left="425.19685039370086" w:right="138.54330708661507"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before="12" w:line="28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highlight w:val="red"/>
          <w:rtl w:val="0"/>
        </w:rPr>
        <w:t xml:space="preserve">XX</w:t>
      </w:r>
      <w:r w:rsidDel="00000000" w:rsidR="00000000" w:rsidRPr="00000000">
        <w:rPr>
          <w:rFonts w:ascii="Arial" w:cs="Arial" w:eastAsia="Arial" w:hAnsi="Arial"/>
          <w:sz w:val="24"/>
          <w:szCs w:val="24"/>
          <w:rtl w:val="0"/>
        </w:rPr>
        <w:t xml:space="preserve"> de febrero de 2020.</w:t>
      </w:r>
    </w:p>
    <w:p w:rsidR="00000000" w:rsidDel="00000000" w:rsidP="00000000" w:rsidRDefault="00000000" w:rsidRPr="00000000" w14:paraId="0000001E">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1F">
      <w:pPr>
        <w:spacing w:line="276" w:lineRule="auto"/>
        <w:ind w:left="425.19685039370086" w:right="138.54330708661507"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r>
    </w:p>
    <w:p w:rsidR="00000000" w:rsidDel="00000000" w:rsidP="00000000" w:rsidRDefault="00000000" w:rsidRPr="00000000" w14:paraId="00000021">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Índice de tablas y figuras</w:t>
      </w:r>
    </w:p>
    <w:p w:rsidR="00000000" w:rsidDel="00000000" w:rsidP="00000000" w:rsidRDefault="00000000" w:rsidRPr="00000000" w14:paraId="00000022">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r>
    </w:p>
    <w:p w:rsidR="00000000" w:rsidDel="00000000" w:rsidP="00000000" w:rsidRDefault="00000000" w:rsidRPr="00000000" w14:paraId="0000002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numPr>
          <w:ilvl w:val="0"/>
          <w:numId w:val="3"/>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25">
      <w:pPr>
        <w:spacing w:line="276" w:lineRule="auto"/>
        <w:ind w:left="144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numPr>
          <w:ilvl w:val="0"/>
          <w:numId w:val="3"/>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Marco normativo </w:t>
      </w:r>
      <w:r w:rsidDel="00000000" w:rsidR="00000000" w:rsidRPr="00000000">
        <w:rPr>
          <w:rtl w:val="0"/>
        </w:rPr>
      </w:r>
    </w:p>
    <w:p w:rsidR="00000000" w:rsidDel="00000000" w:rsidP="00000000" w:rsidRDefault="00000000" w:rsidRPr="00000000" w14:paraId="00000027">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y el Sistema de Apreciación</w:t>
      </w:r>
    </w:p>
    <w:p w:rsidR="00000000" w:rsidDel="00000000" w:rsidP="00000000" w:rsidRDefault="00000000" w:rsidRPr="00000000" w14:paraId="00000028">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2.2. Perfiles, criterios e indicadores  </w:t>
      </w:r>
    </w:p>
    <w:p w:rsidR="00000000" w:rsidDel="00000000" w:rsidP="00000000" w:rsidRDefault="00000000" w:rsidRPr="00000000" w14:paraId="00000029">
      <w:pPr>
        <w:spacing w:line="276" w:lineRule="auto"/>
        <w:ind w:left="992.1259842519685"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numPr>
          <w:ilvl w:val="0"/>
          <w:numId w:val="3"/>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Referentes teóricos</w:t>
      </w:r>
      <w:r w:rsidDel="00000000" w:rsidR="00000000" w:rsidRPr="00000000">
        <w:rPr>
          <w:rtl w:val="0"/>
        </w:rPr>
      </w:r>
    </w:p>
    <w:p w:rsidR="00000000" w:rsidDel="00000000" w:rsidP="00000000" w:rsidRDefault="00000000" w:rsidRPr="00000000" w14:paraId="0000002B">
      <w:pPr>
        <w:spacing w:line="276" w:lineRule="auto"/>
        <w:ind w:left="144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numPr>
          <w:ilvl w:val="0"/>
          <w:numId w:val="3"/>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2D">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numPr>
          <w:ilvl w:val="0"/>
          <w:numId w:val="3"/>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o Apéndice</w:t>
      </w:r>
    </w:p>
    <w:p w:rsidR="00000000" w:rsidDel="00000000" w:rsidP="00000000" w:rsidRDefault="00000000" w:rsidRPr="00000000" w14:paraId="0000002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figuras y tablas</w:t>
      </w:r>
    </w:p>
    <w:p w:rsidR="00000000" w:rsidDel="00000000" w:rsidP="00000000" w:rsidRDefault="00000000" w:rsidRPr="00000000" w14:paraId="0000003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52">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53">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54">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55">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56">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57">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58">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59">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5A">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5B">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5C">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5D">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5E">
      <w:pPr>
        <w:spacing w:line="276" w:lineRule="auto"/>
        <w:ind w:left="42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5F">
      <w:pPr>
        <w:spacing w:line="276" w:lineRule="auto"/>
        <w:ind w:left="0" w:right="563.7401574803164"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60">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w:t>
      </w:r>
      <w:r w:rsidDel="00000000" w:rsidR="00000000" w:rsidRPr="00000000">
        <w:rPr>
          <w:rFonts w:ascii="Arial" w:cs="Arial" w:eastAsia="Arial" w:hAnsi="Arial"/>
          <w:sz w:val="24"/>
          <w:szCs w:val="24"/>
          <w:rtl w:val="0"/>
        </w:rPr>
        <w:t xml:space="preserve">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61">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rsidR="00000000" w:rsidDel="00000000" w:rsidP="00000000" w:rsidRDefault="00000000" w:rsidRPr="00000000" w14:paraId="00000062">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presenta el Marco Referencial donde se detallan los referentes normativos y teóricos que subyacen al Instrumento de valoración de conocimientos y aptitudes,</w:t>
      </w:r>
      <w:r w:rsidDel="00000000" w:rsidR="00000000" w:rsidRPr="00000000">
        <w:rPr>
          <w:rFonts w:ascii="Arial" w:cs="Arial" w:eastAsia="Arial" w:hAnsi="Arial"/>
          <w:sz w:val="24"/>
          <w:szCs w:val="24"/>
          <w:rtl w:val="0"/>
        </w:rPr>
        <w:t xml:space="preserve"> uno de los instrumentos de apreciación cuya aplicación y calificación se considera parte del Proceso de Selección para la promoción horizontal, en el que participan técnicos docentes para obtener un estímulo económico dentro de su función. Este instrumento tiene como objetivo principal valorar en los aspirantes los conocimientos y aptitudes que se consideran necesarias para el ejercicio de las funciones técnico docente, conforme a los Perfiles profesionales que constituyen el referente oficial en cuanto a las características que se consideran esenciales para el desempeño de esta función.</w:t>
      </w:r>
    </w:p>
    <w:p w:rsidR="00000000" w:rsidDel="00000000" w:rsidP="00000000" w:rsidRDefault="00000000" w:rsidRPr="00000000" w14:paraId="00000063">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se caracteriza por ser una prueba objetiva de opción múltiple,  desarrollada bajo el enfoque metodológico planteado por los modelos de diagnóstico cognitivo con una extensión de 60 ítems orientados a la medición de aspectos comunes a la práctica cotidiana del personal con funciones de dirección.</w:t>
      </w:r>
    </w:p>
    <w:p w:rsidR="00000000" w:rsidDel="00000000" w:rsidP="00000000" w:rsidRDefault="00000000" w:rsidRPr="00000000" w14:paraId="00000064">
      <w:pPr>
        <w:spacing w:line="360" w:lineRule="auto"/>
        <w:ind w:left="425.19685039370086" w:right="563.740157480316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spacing w:line="360" w:lineRule="auto"/>
        <w:ind w:left="425.19685039370086"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7">
      <w:pPr>
        <w:spacing w:line="276" w:lineRule="auto"/>
        <w:ind w:left="0" w:right="138.54330708661507" w:firstLine="0"/>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8">
      <w:pPr>
        <w:spacing w:line="276"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6A">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6B">
      <w:pPr>
        <w:spacing w:line="360" w:lineRule="auto"/>
        <w:ind w:right="138"/>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r w:rsidDel="00000000" w:rsidR="00000000" w:rsidRPr="00000000">
        <w:rPr>
          <w:rtl w:val="0"/>
        </w:rPr>
      </w:r>
    </w:p>
    <w:p w:rsidR="00000000" w:rsidDel="00000000" w:rsidP="00000000" w:rsidRDefault="00000000" w:rsidRPr="00000000" w14:paraId="0000006C">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line="360" w:lineRule="auto"/>
        <w:ind w:left="0" w:right="138.5433070866150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6F">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70">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71">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72">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73">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74">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 </w:t>
      </w:r>
      <w:r w:rsidDel="00000000" w:rsidR="00000000" w:rsidRPr="00000000">
        <w:rPr>
          <w:rFonts w:ascii="Arial" w:cs="Arial" w:eastAsia="Arial" w:hAnsi="Arial"/>
          <w:sz w:val="24"/>
          <w:szCs w:val="24"/>
          <w:rtl w:val="0"/>
        </w:rPr>
        <w:t xml:space="preserve">y prioriza la necesidad de garantizar la falta de sesgos, prejuicios o tratamientos diferenciados.</w:t>
      </w:r>
    </w:p>
    <w:p w:rsidR="00000000" w:rsidDel="00000000" w:rsidP="00000000" w:rsidRDefault="00000000" w:rsidRPr="00000000" w14:paraId="00000075">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76">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77">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78">
      <w:pPr>
        <w:numPr>
          <w:ilvl w:val="0"/>
          <w:numId w:val="2"/>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 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79">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promoción horizontal del personal con funciones de técnico docente, el SISAP plantea la aplicación del Instrumento de valoración de conocimientos y aptitudes, en conjunto con un proyecto de seguimiento y una  entrevista sobre dicho proyecto de seguimiento. </w:t>
      </w:r>
    </w:p>
    <w:p w:rsidR="00000000" w:rsidDel="00000000" w:rsidP="00000000" w:rsidRDefault="00000000" w:rsidRPr="00000000" w14:paraId="0000007A">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7D">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7E">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del Instrumento de valoración de conocimientos y aptitudes aplicado como parte del proceso de selección para la promoción horizontal dentro de la función Técnico Docente, se toma como referencia el Perfil profesional expuesto en el </w:t>
      </w:r>
      <w:r w:rsidDel="00000000" w:rsidR="00000000" w:rsidRPr="00000000">
        <w:rPr>
          <w:rFonts w:ascii="Arial" w:cs="Arial" w:eastAsia="Arial" w:hAnsi="Arial"/>
          <w:i w:val="1"/>
          <w:sz w:val="24"/>
          <w:szCs w:val="24"/>
          <w:rtl w:val="0"/>
        </w:rPr>
        <w:t xml:space="preserve">Marco para la excelencia en la enseñanza y la gestión escolar en Educación Básica </w:t>
      </w:r>
      <w:r w:rsidDel="00000000" w:rsidR="00000000" w:rsidRPr="00000000">
        <w:rPr>
          <w:rFonts w:ascii="Arial" w:cs="Arial" w:eastAsia="Arial" w:hAnsi="Arial"/>
          <w:sz w:val="24"/>
          <w:szCs w:val="24"/>
          <w:rtl w:val="0"/>
        </w:rPr>
        <w:t xml:space="preserve">(SEP, 2019b) y considera la medición de los siguientes dominios, criterios e indicadores:</w:t>
      </w:r>
    </w:p>
    <w:p w:rsidR="00000000" w:rsidDel="00000000" w:rsidP="00000000" w:rsidRDefault="00000000" w:rsidRPr="00000000" w14:paraId="0000007F">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Dominio I. Asume su quehacer profesional con apego a los principios filosóficos, éticos y legales de la educación mexicana. </w:t>
      </w:r>
    </w:p>
    <w:p w:rsidR="00000000" w:rsidDel="00000000" w:rsidP="00000000" w:rsidRDefault="00000000" w:rsidRPr="00000000" w14:paraId="00000080">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1.1. Asume en su quehacer docente el valor de la educación como un derecho de las niñas, niños y adolescentes para su desarrollo integral y bienestar, a la vez que es un medio para la transformación y mejoramiento social del país.</w:t>
      </w:r>
    </w:p>
    <w:p w:rsidR="00000000" w:rsidDel="00000000" w:rsidP="00000000" w:rsidRDefault="00000000" w:rsidRPr="00000000" w14:paraId="00000081">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1.2. Realiza su quehacer docente considerando que la interculturalidad favorece la convivencia armónica basada en el respeto y aprecio a la diversidad en todas sus expresiones.</w:t>
      </w:r>
    </w:p>
    <w:p w:rsidR="00000000" w:rsidDel="00000000" w:rsidP="00000000" w:rsidRDefault="00000000" w:rsidRPr="00000000" w14:paraId="00000082">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1.3. Asume su responsabilidad para participar en procesos de formación continua y superación profesional para fortalecer su ejercicio docente y contribuir a la mejora educativa.</w:t>
      </w:r>
    </w:p>
    <w:p w:rsidR="00000000" w:rsidDel="00000000" w:rsidP="00000000" w:rsidRDefault="00000000" w:rsidRPr="00000000" w14:paraId="00000083">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Dominio II. Conoce a los alumnos para brindarles una atención educativa con inclusión, equidad y excelencia. </w:t>
      </w:r>
    </w:p>
    <w:p w:rsidR="00000000" w:rsidDel="00000000" w:rsidP="00000000" w:rsidRDefault="00000000" w:rsidRPr="00000000" w14:paraId="00000084">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2.1. Conoce a los grupos de alumnos para desarrollar su quehacer docente de forma pertinente y contextualizada.</w:t>
      </w:r>
    </w:p>
    <w:p w:rsidR="00000000" w:rsidDel="00000000" w:rsidP="00000000" w:rsidRDefault="00000000" w:rsidRPr="00000000" w14:paraId="00000085">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2.2. Desarrolla estrategias que le permiten conocer al grupo o grupos de alumnos y brindarles una atención equitativa e incluyente.</w:t>
      </w:r>
    </w:p>
    <w:p w:rsidR="00000000" w:rsidDel="00000000" w:rsidP="00000000" w:rsidRDefault="00000000" w:rsidRPr="00000000" w14:paraId="00000086">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2.3. Propicia la participación de todos los alumnos y su aprendizaje más allá del aula y la escuela.</w:t>
      </w:r>
    </w:p>
    <w:p w:rsidR="00000000" w:rsidDel="00000000" w:rsidP="00000000" w:rsidRDefault="00000000" w:rsidRPr="00000000" w14:paraId="00000087">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Dominio III. Genera ambientes favorables para el aprendizaje y la participación de todas las niñas, los niños o los adolescentes.</w:t>
      </w:r>
    </w:p>
    <w:p w:rsidR="00000000" w:rsidDel="00000000" w:rsidP="00000000" w:rsidRDefault="00000000" w:rsidRPr="00000000" w14:paraId="00000088">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3.1. Prepara el trabajo pedagógico para lograr que todos los alumnos aprendan.</w:t>
      </w:r>
    </w:p>
    <w:p w:rsidR="00000000" w:rsidDel="00000000" w:rsidP="00000000" w:rsidRDefault="00000000" w:rsidRPr="00000000" w14:paraId="00000089">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3.2. Utiliza un repertorio amplio y diverso de estrategias, actividades y materiales didácticos acordes con las capacidades y necesidades de aprendizaje de los alumnos.</w:t>
      </w:r>
    </w:p>
    <w:p w:rsidR="00000000" w:rsidDel="00000000" w:rsidP="00000000" w:rsidRDefault="00000000" w:rsidRPr="00000000" w14:paraId="0000008A">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3.3. Desarrolla el trabajo pedagógico con el grupo o grupos escolares de modo que favorece el aprendizaje, la participación y el bienestar de todos los alumnos.</w:t>
      </w:r>
    </w:p>
    <w:p w:rsidR="00000000" w:rsidDel="00000000" w:rsidP="00000000" w:rsidRDefault="00000000" w:rsidRPr="00000000" w14:paraId="0000008B">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3.4. Evalúa el desempeño de los alumnos a través de diversas estrategias para valorar los aprendizajes y su intervención docente.</w:t>
      </w:r>
    </w:p>
    <w:p w:rsidR="00000000" w:rsidDel="00000000" w:rsidP="00000000" w:rsidRDefault="00000000" w:rsidRPr="00000000" w14:paraId="0000008C">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Dominio IV. Participa y colabora en la transformación y mejora de la escuela y la comunidad</w:t>
      </w:r>
    </w:p>
    <w:p w:rsidR="00000000" w:rsidDel="00000000" w:rsidP="00000000" w:rsidRDefault="00000000" w:rsidRPr="00000000" w14:paraId="0000008D">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4.1. Participa en el trabajo de la escuela para el logro de los propósitos educativos.</w:t>
      </w:r>
    </w:p>
    <w:p w:rsidR="00000000" w:rsidDel="00000000" w:rsidP="00000000" w:rsidRDefault="00000000" w:rsidRPr="00000000" w14:paraId="0000008E">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4.2. Contribuye en la construcción de una escuela que tiene una cultura de colaboración orientada hacia el aprendizaje entre pares y la mejora de la práctica docente.</w:t>
      </w:r>
    </w:p>
    <w:p w:rsidR="00000000" w:rsidDel="00000000" w:rsidP="00000000" w:rsidRDefault="00000000" w:rsidRPr="00000000" w14:paraId="0000008F">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4.3. Apoya a los docentes responsables del grupo escolar, para involucrar a las familias de los alumnos en la tarea educativa de la escuela.</w:t>
      </w:r>
    </w:p>
    <w:p w:rsidR="00000000" w:rsidDel="00000000" w:rsidP="00000000" w:rsidRDefault="00000000" w:rsidRPr="00000000" w14:paraId="00000090">
      <w:pPr>
        <w:spacing w:line="360" w:lineRule="auto"/>
        <w:ind w:right="138.54330708661507"/>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9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6">
      <w:pPr>
        <w:spacing w:line="276" w:lineRule="auto"/>
        <w:ind w:right="138.54330708661507"/>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7">
      <w:pPr>
        <w:spacing w:line="276" w:lineRule="auto"/>
        <w:ind w:right="138.54330708661507"/>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Fonts w:ascii="Arial" w:cs="Arial" w:eastAsia="Arial" w:hAnsi="Arial"/>
          <w:sz w:val="30"/>
          <w:szCs w:val="30"/>
          <w:rtl w:val="0"/>
        </w:rPr>
        <w:t xml:space="preserve">(2 cuartillas)</w:t>
      </w:r>
    </w:p>
    <w:p w:rsidR="00000000" w:rsidDel="00000000" w:rsidP="00000000" w:rsidRDefault="00000000" w:rsidRPr="00000000" w14:paraId="00000098">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000000" w:rsidDel="00000000" w:rsidP="00000000" w:rsidRDefault="00000000" w:rsidRPr="00000000" w14:paraId="00000099">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rsidR="00000000" w:rsidDel="00000000" w:rsidP="00000000" w:rsidRDefault="00000000" w:rsidRPr="00000000" w14:paraId="0000009A">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dominios propuestos en los perfiles profesionales empatan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rsidR="00000000" w:rsidDel="00000000" w:rsidP="00000000" w:rsidRDefault="00000000" w:rsidRPr="00000000" w14:paraId="0000009B">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rsidR="00000000" w:rsidDel="00000000" w:rsidP="00000000" w:rsidRDefault="00000000" w:rsidRPr="00000000" w14:paraId="0000009C">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sidDel="00000000" w:rsidR="00000000" w:rsidRPr="00000000">
        <w:rPr>
          <w:rFonts w:ascii="Arial" w:cs="Arial" w:eastAsia="Arial" w:hAnsi="Arial"/>
          <w:color w:val="222222"/>
          <w:sz w:val="24"/>
          <w:szCs w:val="24"/>
          <w:rtl w:val="0"/>
        </w:rPr>
        <w:t xml:space="preserve">Montero, Monfils, Wang, Yen, Julian &amp; Moody, 2003; </w:t>
      </w:r>
      <w:r w:rsidDel="00000000" w:rsidR="00000000" w:rsidRPr="00000000">
        <w:rPr>
          <w:rFonts w:ascii="Arial" w:cs="Arial" w:eastAsia="Arial" w:hAnsi="Arial"/>
          <w:sz w:val="24"/>
          <w:szCs w:val="24"/>
          <w:rtl w:val="0"/>
        </w:rPr>
        <w:t xml:space="preserve">Jang, 2009; </w:t>
      </w:r>
      <w:r w:rsidDel="00000000" w:rsidR="00000000" w:rsidRPr="00000000">
        <w:rPr>
          <w:rFonts w:ascii="Arial" w:cs="Arial" w:eastAsia="Arial" w:hAnsi="Arial"/>
          <w:color w:val="222222"/>
          <w:sz w:val="24"/>
          <w:szCs w:val="24"/>
          <w:rtl w:val="0"/>
        </w:rPr>
        <w:t xml:space="preserve">Lee &amp; Sawaki, 2009; Ketterlin-Geller &amp; Tovanoff, 2009; Li, 2011; Li, Hunter &amp; Lei, 2016; Ravand, 2016)</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D">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w:t>
      </w:r>
      <w:r w:rsidDel="00000000" w:rsidR="00000000" w:rsidRPr="00000000">
        <w:rPr>
          <w:rFonts w:ascii="Arial" w:cs="Arial" w:eastAsia="Arial" w:hAnsi="Arial"/>
          <w:i w:val="1"/>
          <w:sz w:val="24"/>
          <w:szCs w:val="24"/>
          <w:rtl w:val="0"/>
        </w:rPr>
        <w:t xml:space="preserve">Marco para la excelencia en la enseñanza y la gestión escolar en Educación Básica </w:t>
      </w:r>
      <w:r w:rsidDel="00000000" w:rsidR="00000000" w:rsidRPr="00000000">
        <w:rPr>
          <w:rFonts w:ascii="Arial" w:cs="Arial" w:eastAsia="Arial" w:hAnsi="Arial"/>
          <w:sz w:val="24"/>
          <w:szCs w:val="24"/>
          <w:rtl w:val="0"/>
        </w:rPr>
        <w:t xml:space="preserve">(SEP, 2019b), se visualiza al técnico docente como el responsable del proceso enseñanza-aprendizaje en  espacios escolares tales como el aula de medios o los talleres y  como apoyo docente en áreas formativas como la lectura y la escritura. Por ello, el instrumento de valoración de conocimientos y habilidades a responder por los aspirantes a obtener una promoción horizontal dentro de su plaza como técnico docente, considera la medición de habilidades y conocimientos señalados en los Perfiles profesionales como esenciales para su práctica educativa, en términos de la gestión de los conocimientos impartidos en el aula (Coronas, 2003), la promoción del trabajo colaborativo y la convivencia en el colectivo escolar (Del Rey, Ruiz &amp; Feria, 2009) y el fomento de un ambiente de aprendizaje equitativo e incluyente (Blanco, 2006).</w:t>
      </w:r>
    </w:p>
    <w:p w:rsidR="00000000" w:rsidDel="00000000" w:rsidP="00000000" w:rsidRDefault="00000000" w:rsidRPr="00000000" w14:paraId="0000009E">
      <w:pPr>
        <w:widowControl w:val="0"/>
        <w:spacing w:line="360" w:lineRule="auto"/>
        <w:ind w:right="138.54330708661507"/>
        <w:jc w:val="both"/>
        <w:rPr>
          <w:rFonts w:ascii="Arial" w:cs="Arial" w:eastAsia="Arial" w:hAnsi="Arial"/>
          <w:sz w:val="30"/>
          <w:szCs w:val="30"/>
        </w:rPr>
      </w:pPr>
      <w:r w:rsidDel="00000000" w:rsidR="00000000" w:rsidRPr="00000000">
        <w:rPr>
          <w:rFonts w:ascii="Arial" w:cs="Arial" w:eastAsia="Arial" w:hAnsi="Arial"/>
          <w:sz w:val="24"/>
          <w:szCs w:val="24"/>
          <w:rtl w:val="0"/>
        </w:rPr>
        <w:t xml:space="preserve">El instrumento incorpora también un módulo específico para valorar las habilidades y conocimientos que se relacionan de manera particular con el ejercicio de la función en educación primaria, que requiere de los aspirantes valorados el estar familiarizado con las necesidades de desarrollo social y afectivo de los estudiantes (Torres &amp; Antonio, 2001; Peralta &amp; Sánchez, 2003; García, Sureda &amp; Monjas, 2010; Agulló, Filella, Soldevila &amp; Ribes, 2011), el promover la corresponsabilidad de las madres, padres o tutores (Valdés, Martín &amp; Sánchez, 2009) y fomentar en todo momento un entorno de aprendizaje colaborativo, equitativo e inclusivo que considere la incorporación de estrategias didácticas variadas (Wass, 1992; Bosco, 2008) y un alto grado de flexibilidad en el manejo y acercamiento de los conocimientos y contenidos que se posicionan al centro del proceso de enseñanza-aprendizaje, (Santisteban, 2010; Guttiérrez &amp; Pérez, 2012)</w:t>
      </w:r>
      <w:r w:rsidDel="00000000" w:rsidR="00000000" w:rsidRPr="00000000">
        <w:rPr>
          <w:rtl w:val="0"/>
        </w:rPr>
      </w:r>
    </w:p>
    <w:p w:rsidR="00000000" w:rsidDel="00000000" w:rsidP="00000000" w:rsidRDefault="00000000" w:rsidRPr="00000000" w14:paraId="0000009F">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widowControl w:val="0"/>
        <w:spacing w:line="360" w:lineRule="auto"/>
        <w:ind w:right="138.54330708661507"/>
        <w:jc w:val="both"/>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AD">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Abreu, O. L. L., Muñoz, J. J. G., Monter, I. B., &amp; Cobas Vilches, M. E. (2015). La mejora continua: objetivo determinante para alcanzar la excelencia en instituciones de educación superior. </w:t>
      </w:r>
      <w:r w:rsidDel="00000000" w:rsidR="00000000" w:rsidRPr="00000000">
        <w:rPr>
          <w:rFonts w:ascii="Arial" w:cs="Arial" w:eastAsia="Arial" w:hAnsi="Arial"/>
          <w:i w:val="1"/>
          <w:color w:val="222222"/>
          <w:sz w:val="24"/>
          <w:szCs w:val="24"/>
          <w:rtl w:val="0"/>
        </w:rPr>
        <w:t xml:space="preserve">Revista Educación Médica del Centro</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i w:val="1"/>
          <w:color w:val="222222"/>
          <w:sz w:val="24"/>
          <w:szCs w:val="24"/>
          <w:rtl w:val="0"/>
        </w:rPr>
        <w:t xml:space="preserve">7</w:t>
      </w:r>
      <w:r w:rsidDel="00000000" w:rsidR="00000000" w:rsidRPr="00000000">
        <w:rPr>
          <w:rFonts w:ascii="Arial" w:cs="Arial" w:eastAsia="Arial" w:hAnsi="Arial"/>
          <w:color w:val="222222"/>
          <w:sz w:val="24"/>
          <w:szCs w:val="24"/>
          <w:rtl w:val="0"/>
        </w:rPr>
        <w:t xml:space="preserve">(4), 196-215.</w:t>
      </w:r>
    </w:p>
    <w:p w:rsidR="00000000" w:rsidDel="00000000" w:rsidP="00000000" w:rsidRDefault="00000000" w:rsidRPr="00000000" w14:paraId="000000AE">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Agulló Morera, M., Filella Guiu, G., Soldevila Benet, A., &amp; Ribes Castells, R. (2011). Evaluación de la educación emocional en el ciclo medio de Educación Primaria.</w:t>
      </w:r>
      <w:r w:rsidDel="00000000" w:rsidR="00000000" w:rsidRPr="00000000">
        <w:rPr>
          <w:rtl w:val="0"/>
        </w:rPr>
      </w:r>
    </w:p>
    <w:p w:rsidR="00000000" w:rsidDel="00000000" w:rsidP="00000000" w:rsidRDefault="00000000" w:rsidRPr="00000000" w14:paraId="000000AF">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Blanco, R. (2006). La equidad y la inclusión social: uno de los desafíos de la educación y la escuela hoy. </w:t>
      </w:r>
      <w:r w:rsidDel="00000000" w:rsidR="00000000" w:rsidRPr="00000000">
        <w:rPr>
          <w:rFonts w:ascii="Arial" w:cs="Arial" w:eastAsia="Arial" w:hAnsi="Arial"/>
          <w:i w:val="1"/>
          <w:color w:val="222222"/>
          <w:sz w:val="24"/>
          <w:szCs w:val="24"/>
          <w:highlight w:val="white"/>
          <w:rtl w:val="0"/>
        </w:rPr>
        <w:t xml:space="preserve">REICE. Revista Iberoamericana sobre Calidad, Eficacia y Cambio en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4</w:t>
      </w:r>
      <w:r w:rsidDel="00000000" w:rsidR="00000000" w:rsidRPr="00000000">
        <w:rPr>
          <w:rFonts w:ascii="Arial" w:cs="Arial" w:eastAsia="Arial" w:hAnsi="Arial"/>
          <w:color w:val="222222"/>
          <w:sz w:val="24"/>
          <w:szCs w:val="24"/>
          <w:highlight w:val="white"/>
          <w:rtl w:val="0"/>
        </w:rPr>
        <w:t xml:space="preserve">(3), 1-15.</w:t>
      </w:r>
    </w:p>
    <w:p w:rsidR="00000000" w:rsidDel="00000000" w:rsidP="00000000" w:rsidRDefault="00000000" w:rsidRPr="00000000" w14:paraId="000000B0">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Bosco, E. B. (2008). Factores escolares asociados a los aprendizajes en la educación primaria mexicana: un análisis multinivel. </w:t>
      </w:r>
      <w:r w:rsidDel="00000000" w:rsidR="00000000" w:rsidRPr="00000000">
        <w:rPr>
          <w:rFonts w:ascii="Arial" w:cs="Arial" w:eastAsia="Arial" w:hAnsi="Arial"/>
          <w:i w:val="1"/>
          <w:color w:val="222222"/>
          <w:sz w:val="24"/>
          <w:szCs w:val="24"/>
          <w:highlight w:val="white"/>
          <w:rtl w:val="0"/>
        </w:rPr>
        <w:t xml:space="preserve">REICE: Revista Iberoamericana sobre Calidad, Eficacia y Cambio en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6</w:t>
      </w:r>
      <w:r w:rsidDel="00000000" w:rsidR="00000000" w:rsidRPr="00000000">
        <w:rPr>
          <w:rFonts w:ascii="Arial" w:cs="Arial" w:eastAsia="Arial" w:hAnsi="Arial"/>
          <w:color w:val="222222"/>
          <w:sz w:val="24"/>
          <w:szCs w:val="24"/>
          <w:highlight w:val="white"/>
          <w:rtl w:val="0"/>
        </w:rPr>
        <w:t xml:space="preserve">(1), 58-84.</w:t>
      </w:r>
    </w:p>
    <w:p w:rsidR="00000000" w:rsidDel="00000000" w:rsidP="00000000" w:rsidRDefault="00000000" w:rsidRPr="00000000" w14:paraId="000000B1">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Cohen, Y. (2019). The Handbook of Cognition and Assessment; Frameworks, Methodologies, and Applications.</w:t>
      </w:r>
    </w:p>
    <w:p w:rsidR="00000000" w:rsidDel="00000000" w:rsidP="00000000" w:rsidRDefault="00000000" w:rsidRPr="00000000" w14:paraId="000000B2">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Coronas, T. T. (2003). ¿ La mejor estrategia docente? La gestión del conocimiento. </w:t>
      </w:r>
      <w:r w:rsidDel="00000000" w:rsidR="00000000" w:rsidRPr="00000000">
        <w:rPr>
          <w:rFonts w:ascii="Arial" w:cs="Arial" w:eastAsia="Arial" w:hAnsi="Arial"/>
          <w:i w:val="1"/>
          <w:color w:val="222222"/>
          <w:sz w:val="24"/>
          <w:szCs w:val="24"/>
          <w:highlight w:val="white"/>
          <w:rtl w:val="0"/>
        </w:rPr>
        <w:t xml:space="preserve">Educar</w:t>
      </w:r>
      <w:r w:rsidDel="00000000" w:rsidR="00000000" w:rsidRPr="00000000">
        <w:rPr>
          <w:rFonts w:ascii="Arial" w:cs="Arial" w:eastAsia="Arial" w:hAnsi="Arial"/>
          <w:color w:val="222222"/>
          <w:sz w:val="24"/>
          <w:szCs w:val="24"/>
          <w:highlight w:val="white"/>
          <w:rtl w:val="0"/>
        </w:rPr>
        <w:t xml:space="preserve">, (32), 9-24.</w:t>
      </w:r>
    </w:p>
    <w:p w:rsidR="00000000" w:rsidDel="00000000" w:rsidP="00000000" w:rsidRDefault="00000000" w:rsidRPr="00000000" w14:paraId="000000B3">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Del Rey, R., Ruiz, R. O., &amp; Feria, I. (2009). Convivencia escolar: fortaleza de la comunidad educativa y protección ante la conflictividad escolar. </w:t>
      </w:r>
      <w:r w:rsidDel="00000000" w:rsidR="00000000" w:rsidRPr="00000000">
        <w:rPr>
          <w:rFonts w:ascii="Arial" w:cs="Arial" w:eastAsia="Arial" w:hAnsi="Arial"/>
          <w:i w:val="1"/>
          <w:color w:val="222222"/>
          <w:sz w:val="24"/>
          <w:szCs w:val="24"/>
          <w:highlight w:val="white"/>
          <w:rtl w:val="0"/>
        </w:rPr>
        <w:t xml:space="preserve">Revista interuniversitaria de formación del profesorado</w:t>
      </w:r>
      <w:r w:rsidDel="00000000" w:rsidR="00000000" w:rsidRPr="00000000">
        <w:rPr>
          <w:rFonts w:ascii="Arial" w:cs="Arial" w:eastAsia="Arial" w:hAnsi="Arial"/>
          <w:color w:val="222222"/>
          <w:sz w:val="24"/>
          <w:szCs w:val="24"/>
          <w:highlight w:val="white"/>
          <w:rtl w:val="0"/>
        </w:rPr>
        <w:t xml:space="preserve">, (66), 159-180.</w:t>
      </w:r>
    </w:p>
    <w:p w:rsidR="00000000" w:rsidDel="00000000" w:rsidP="00000000" w:rsidRDefault="00000000" w:rsidRPr="00000000" w14:paraId="000000B4">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B5">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B6">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Fullan, M. (2007). Educational reform as continuous improvement. </w:t>
      </w:r>
      <w:r w:rsidDel="00000000" w:rsidR="00000000" w:rsidRPr="00000000">
        <w:rPr>
          <w:rFonts w:ascii="Arial" w:cs="Arial" w:eastAsia="Arial" w:hAnsi="Arial"/>
          <w:i w:val="1"/>
          <w:color w:val="222222"/>
          <w:sz w:val="24"/>
          <w:szCs w:val="24"/>
          <w:rtl w:val="0"/>
        </w:rPr>
        <w:t xml:space="preserve">The keys to effective schools: Educational reform as continuous improvement</w:t>
      </w:r>
      <w:r w:rsidDel="00000000" w:rsidR="00000000" w:rsidRPr="00000000">
        <w:rPr>
          <w:rFonts w:ascii="Arial" w:cs="Arial" w:eastAsia="Arial" w:hAnsi="Arial"/>
          <w:color w:val="222222"/>
          <w:sz w:val="24"/>
          <w:szCs w:val="24"/>
          <w:rtl w:val="0"/>
        </w:rPr>
        <w:t xml:space="preserve">, 1-12.</w:t>
      </w:r>
    </w:p>
    <w:p w:rsidR="00000000" w:rsidDel="00000000" w:rsidP="00000000" w:rsidRDefault="00000000" w:rsidRPr="00000000" w14:paraId="000000B7">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García Bacete, F. J., Sureda García, I., &amp; Monjas Casares, I. (2010). El rechazo entre iguales en la educación primaria: Una panorámica general. Anales de psicología.</w:t>
      </w:r>
    </w:p>
    <w:p w:rsidR="00000000" w:rsidDel="00000000" w:rsidP="00000000" w:rsidRDefault="00000000" w:rsidRPr="00000000" w14:paraId="000000B8">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Gutiérrez-Braojos, C., &amp; Pérez, H. S. (2012). Estrategias de comprensión lectora: enseñanza y evaluación en educación primaria. </w:t>
      </w:r>
      <w:r w:rsidDel="00000000" w:rsidR="00000000" w:rsidRPr="00000000">
        <w:rPr>
          <w:rFonts w:ascii="Arial" w:cs="Arial" w:eastAsia="Arial" w:hAnsi="Arial"/>
          <w:i w:val="1"/>
          <w:color w:val="222222"/>
          <w:sz w:val="24"/>
          <w:szCs w:val="24"/>
          <w:highlight w:val="white"/>
          <w:rtl w:val="0"/>
        </w:rPr>
        <w:t xml:space="preserve">Profesorado. Revista de curriculum y formación de profesorado</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16</w:t>
      </w:r>
      <w:r w:rsidDel="00000000" w:rsidR="00000000" w:rsidRPr="00000000">
        <w:rPr>
          <w:rFonts w:ascii="Arial" w:cs="Arial" w:eastAsia="Arial" w:hAnsi="Arial"/>
          <w:color w:val="222222"/>
          <w:sz w:val="24"/>
          <w:szCs w:val="24"/>
          <w:highlight w:val="white"/>
          <w:rtl w:val="0"/>
        </w:rPr>
        <w:t xml:space="preserve">(1), 183-202.</w:t>
      </w:r>
      <w:r w:rsidDel="00000000" w:rsidR="00000000" w:rsidRPr="00000000">
        <w:rPr>
          <w:rtl w:val="0"/>
        </w:rPr>
      </w:r>
    </w:p>
    <w:p w:rsidR="00000000" w:rsidDel="00000000" w:rsidP="00000000" w:rsidRDefault="00000000" w:rsidRPr="00000000" w14:paraId="000000B9">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Jang, E. E. (2009). Cognitive diagnostic assessment of L2 reading comprehension ability: Validity arguments for Fusion Model application to LanguEdge assessment. Language Testing, 26(1), 031-73.</w:t>
      </w:r>
    </w:p>
    <w:p w:rsidR="00000000" w:rsidDel="00000000" w:rsidP="00000000" w:rsidRDefault="00000000" w:rsidRPr="00000000" w14:paraId="000000BA">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Ketterlin-Geller, L. R., &amp; Yovanoff, P. (2009). Diagnostic assessments in mathematics to support instructional decision making. Practical Assessment, Research &amp; Evaluation, 14(16), 1-11.</w:t>
      </w:r>
    </w:p>
    <w:p w:rsidR="00000000" w:rsidDel="00000000" w:rsidP="00000000" w:rsidRDefault="00000000" w:rsidRPr="00000000" w14:paraId="000000BB">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Leighton, J. &amp; Gierl, M. (2007). Defining and evaluating models of cognition used in educational measurement to make inferences about examinees’ thinking processes. Educational Measurement: Issues and Practice, 26(2), 3-16.  </w:t>
      </w:r>
    </w:p>
    <w:p w:rsidR="00000000" w:rsidDel="00000000" w:rsidP="00000000" w:rsidRDefault="00000000" w:rsidRPr="00000000" w14:paraId="000000BC">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Lee, Y. W., &amp; Sawaki, Y. (2009). Application of three cognitive diagnosis models to ESL reading and listening assessments. Language Assessment Quarterly, 6(3), 239-263.</w:t>
      </w:r>
    </w:p>
    <w:p w:rsidR="00000000" w:rsidDel="00000000" w:rsidP="00000000" w:rsidRDefault="00000000" w:rsidRPr="00000000" w14:paraId="000000BD">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(2011). A cognitive diagnostic analysis of the MELAB reading test. Spaan Fellow, 9, 17-46.</w:t>
      </w:r>
    </w:p>
    <w:p w:rsidR="00000000" w:rsidDel="00000000" w:rsidP="00000000" w:rsidRDefault="00000000" w:rsidRPr="00000000" w14:paraId="000000BE">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Hunter, C. V., &amp; Lei, P. W. (2016). The selection of cognitive diagnostic models for a reading comprehension test. Language Testing, 33(3), 391-409.</w:t>
      </w:r>
    </w:p>
    <w:p w:rsidR="00000000" w:rsidDel="00000000" w:rsidP="00000000" w:rsidRDefault="00000000" w:rsidRPr="00000000" w14:paraId="000000BF">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Montero, D. H., Monfils, L., Wang, J., Yen, W. M., Julian, M. W., &amp; Moody, M. (2003). Investigation of the application of cognitive diagnostic testing to an end-of-course high school examination. In annual meeting of the National Council on Measurement in Education, Chicago, IL.</w:t>
      </w:r>
    </w:p>
    <w:p w:rsidR="00000000" w:rsidDel="00000000" w:rsidP="00000000" w:rsidRDefault="00000000" w:rsidRPr="00000000" w14:paraId="000000C0">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Peralta Sánchez, F. J., &amp; Sánchez Roda, M. D. (2003). Relaciones entre el autoconcepto y el rendimiento académico, en alumnos de Educación Primaria.</w:t>
      </w:r>
    </w:p>
    <w:p w:rsidR="00000000" w:rsidDel="00000000" w:rsidP="00000000" w:rsidRDefault="00000000" w:rsidRPr="00000000" w14:paraId="000000C1">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Picardo, O. Diccionario Enciclopédico de Ciencias de la Educación, San Salvador, Centro de Investigación Educativa/Colegio García Flamenco, 2005.</w:t>
      </w:r>
    </w:p>
    <w:p w:rsidR="00000000" w:rsidDel="00000000" w:rsidP="00000000" w:rsidRDefault="00000000" w:rsidRPr="00000000" w14:paraId="000000C2">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Ravand, H. (2016). Application of a cognitive diagnostic model to a high-stakes reading comprehension test. Journal of Psychoeducational Assessment, 34(8), 782-799.</w:t>
      </w:r>
    </w:p>
    <w:p w:rsidR="00000000" w:rsidDel="00000000" w:rsidP="00000000" w:rsidRDefault="00000000" w:rsidRPr="00000000" w14:paraId="000000C3">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Santisteban Fernández, A. (2010). La enseñanza y el aprendizaje del tiempo histórico en la educación primaria. </w:t>
      </w:r>
      <w:r w:rsidDel="00000000" w:rsidR="00000000" w:rsidRPr="00000000">
        <w:rPr>
          <w:rFonts w:ascii="Arial" w:cs="Arial" w:eastAsia="Arial" w:hAnsi="Arial"/>
          <w:i w:val="1"/>
          <w:color w:val="222222"/>
          <w:sz w:val="24"/>
          <w:szCs w:val="24"/>
          <w:highlight w:val="white"/>
          <w:rtl w:val="0"/>
        </w:rPr>
        <w:t xml:space="preserve">Cadernos Cedes</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30</w:t>
      </w:r>
      <w:r w:rsidDel="00000000" w:rsidR="00000000" w:rsidRPr="00000000">
        <w:rPr>
          <w:rFonts w:ascii="Arial" w:cs="Arial" w:eastAsia="Arial" w:hAnsi="Arial"/>
          <w:color w:val="222222"/>
          <w:sz w:val="24"/>
          <w:szCs w:val="24"/>
          <w:highlight w:val="white"/>
          <w:rtl w:val="0"/>
        </w:rPr>
        <w:t xml:space="preserve">(82), 281-309.</w:t>
      </w:r>
    </w:p>
    <w:p w:rsidR="00000000" w:rsidDel="00000000" w:rsidP="00000000" w:rsidRDefault="00000000" w:rsidRPr="00000000" w14:paraId="000000C4">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C5">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rsidR="00000000" w:rsidDel="00000000" w:rsidP="00000000" w:rsidRDefault="00000000" w:rsidRPr="00000000" w14:paraId="000000C6">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Torres, L. H., &amp; Antonio, I. B. (2011). Convivencia escolar en Educación Primaria. Las habilidades sociales del alumnado como variable moduladora. </w:t>
      </w:r>
      <w:r w:rsidDel="00000000" w:rsidR="00000000" w:rsidRPr="00000000">
        <w:rPr>
          <w:rFonts w:ascii="Arial" w:cs="Arial" w:eastAsia="Arial" w:hAnsi="Arial"/>
          <w:i w:val="1"/>
          <w:color w:val="222222"/>
          <w:sz w:val="24"/>
          <w:szCs w:val="24"/>
          <w:highlight w:val="white"/>
          <w:rtl w:val="0"/>
        </w:rPr>
        <w:t xml:space="preserve">Dedica. Revista de educação e humanidades</w:t>
      </w:r>
      <w:r w:rsidDel="00000000" w:rsidR="00000000" w:rsidRPr="00000000">
        <w:rPr>
          <w:rFonts w:ascii="Arial" w:cs="Arial" w:eastAsia="Arial" w:hAnsi="Arial"/>
          <w:color w:val="222222"/>
          <w:sz w:val="24"/>
          <w:szCs w:val="24"/>
          <w:highlight w:val="white"/>
          <w:rtl w:val="0"/>
        </w:rPr>
        <w:t xml:space="preserve">, (1), 173-212.</w:t>
      </w:r>
      <w:r w:rsidDel="00000000" w:rsidR="00000000" w:rsidRPr="00000000">
        <w:rPr>
          <w:rtl w:val="0"/>
        </w:rPr>
      </w:r>
    </w:p>
    <w:p w:rsidR="00000000" w:rsidDel="00000000" w:rsidP="00000000" w:rsidRDefault="00000000" w:rsidRPr="00000000" w14:paraId="000000C7">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Valdés Cuervo, Á. A., Martín Pavón, M. J., &amp; Sánchez Escobedo, P. A. (2009). Participación de los padres de alumnos de educación primaria en las actividades académicas de sus hijos. </w:t>
      </w:r>
      <w:r w:rsidDel="00000000" w:rsidR="00000000" w:rsidRPr="00000000">
        <w:rPr>
          <w:rFonts w:ascii="Arial" w:cs="Arial" w:eastAsia="Arial" w:hAnsi="Arial"/>
          <w:i w:val="1"/>
          <w:color w:val="222222"/>
          <w:sz w:val="24"/>
          <w:szCs w:val="24"/>
          <w:highlight w:val="white"/>
          <w:rtl w:val="0"/>
        </w:rPr>
        <w:t xml:space="preserve">Revista electrónica de investigación educativa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11</w:t>
      </w:r>
      <w:r w:rsidDel="00000000" w:rsidR="00000000" w:rsidRPr="00000000">
        <w:rPr>
          <w:rFonts w:ascii="Arial" w:cs="Arial" w:eastAsia="Arial" w:hAnsi="Arial"/>
          <w:color w:val="222222"/>
          <w:sz w:val="24"/>
          <w:szCs w:val="24"/>
          <w:highlight w:val="white"/>
          <w:rtl w:val="0"/>
        </w:rPr>
        <w:t xml:space="preserve">(1), 1-17.</w:t>
      </w:r>
    </w:p>
    <w:p w:rsidR="00000000" w:rsidDel="00000000" w:rsidP="00000000" w:rsidRDefault="00000000" w:rsidRPr="00000000" w14:paraId="000000C8">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Wass, S. (1992). </w:t>
      </w:r>
      <w:r w:rsidDel="00000000" w:rsidR="00000000" w:rsidRPr="00000000">
        <w:rPr>
          <w:rFonts w:ascii="Arial" w:cs="Arial" w:eastAsia="Arial" w:hAnsi="Arial"/>
          <w:i w:val="1"/>
          <w:color w:val="222222"/>
          <w:sz w:val="24"/>
          <w:szCs w:val="24"/>
          <w:highlight w:val="white"/>
          <w:rtl w:val="0"/>
        </w:rPr>
        <w:t xml:space="preserve">Salidas escolares y trabajo de campo en la educación primaria</w:t>
      </w:r>
      <w:r w:rsidDel="00000000" w:rsidR="00000000" w:rsidRPr="00000000">
        <w:rPr>
          <w:rFonts w:ascii="Arial" w:cs="Arial" w:eastAsia="Arial" w:hAnsi="Arial"/>
          <w:color w:val="222222"/>
          <w:sz w:val="24"/>
          <w:szCs w:val="24"/>
          <w:highlight w:val="white"/>
          <w:rtl w:val="0"/>
        </w:rPr>
        <w:t xml:space="preserve"> (Vol. 25). Ediciones Morata.</w:t>
      </w:r>
    </w:p>
    <w:p w:rsidR="00000000" w:rsidDel="00000000" w:rsidP="00000000" w:rsidRDefault="00000000" w:rsidRPr="00000000" w14:paraId="000000C9">
      <w:pPr>
        <w:spacing w:line="276"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B">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C">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D">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E">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F">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0">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1">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2">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3">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4">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5">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6">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7">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D8">
      <w:pPr>
        <w:spacing w:line="276" w:lineRule="auto"/>
        <w:ind w:left="0" w:right="138.54330708661507" w:firstLine="0"/>
        <w:rPr>
          <w:rFonts w:ascii="Arial" w:cs="Arial" w:eastAsia="Arial" w:hAnsi="Arial"/>
          <w:b w:val="1"/>
          <w:sz w:val="30"/>
          <w:szCs w:val="30"/>
        </w:rPr>
      </w:pPr>
      <w:r w:rsidDel="00000000" w:rsidR="00000000" w:rsidRPr="00000000">
        <w:rPr>
          <w:rtl w:val="0"/>
        </w:rPr>
      </w:r>
    </w:p>
    <w:sectPr>
      <w:headerReference r:id="rId7" w:type="default"/>
      <w:pgSz w:h="15840" w:w="12240"/>
      <w:pgMar w:bottom="1417" w:top="1417" w:left="850.3937007874017" w:right="896.81102362204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dvo1aWUKW2b6yZuapI4P49MMVA==">AMUW2mXhBcsyHAIh/IFUACzSUa46bEe6sy2gE6QKzIzMyUI7FqMZ0fTlG+5s/uXa/bCwaM+Q+Ed7ebIlIqsnPW91JanVcXMpkbXDEEza75oji4sR34kwg9w0yg7TjL4o6nJhcgWChzEW+dXBfA9OHztMKd9Fd1OENsCzJfibU3aFdceMcE7yNwT+aem5cr4HXeX1gvgrOyZb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