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DE54" w14:textId="77777777" w:rsidR="000D4275" w:rsidRPr="00D75E99" w:rsidRDefault="003248C2">
      <w:pPr>
        <w:pStyle w:val="Default"/>
        <w:pageBreakBefore/>
        <w:framePr w:w="9700" w:wrap="auto" w:vAnchor="page" w:hAnchor="page" w:x="1701" w:y="1181"/>
        <w:spacing w:after="640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2B3FB56B" wp14:editId="461F9D91">
            <wp:extent cx="5629275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124F" w14:textId="77777777" w:rsidR="000D4275" w:rsidRPr="00D75E99" w:rsidRDefault="000D4275">
      <w:pPr>
        <w:pStyle w:val="CM4"/>
        <w:framePr w:w="7884" w:wrap="auto" w:vAnchor="page" w:hAnchor="page" w:x="1702" w:y="2652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color w:val="000000"/>
        </w:rPr>
        <w:t xml:space="preserve">Nota: Estas tablas están orientadas a la didáctica, no a un diseño óptimo. </w:t>
      </w:r>
    </w:p>
    <w:p w14:paraId="1EB539B7" w14:textId="77777777" w:rsidR="000D4275" w:rsidRPr="00D75E99" w:rsidRDefault="000D4275">
      <w:pPr>
        <w:pStyle w:val="CM5"/>
        <w:framePr w:w="1456" w:wrap="auto" w:vAnchor="page" w:hAnchor="page" w:x="5253" w:y="3489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  <w:u w:val="single"/>
        </w:rPr>
        <w:t xml:space="preserve">TABLA EMPLE </w:t>
      </w:r>
    </w:p>
    <w:p w14:paraId="2973F33B" w14:textId="77777777" w:rsidR="000D4275" w:rsidRPr="00D75E99" w:rsidRDefault="003248C2">
      <w:pPr>
        <w:pStyle w:val="Default"/>
        <w:framePr w:w="9295" w:wrap="auto" w:vAnchor="page" w:hAnchor="page" w:x="1701" w:y="4021"/>
        <w:spacing w:after="280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45EC9965" wp14:editId="20C589BD">
            <wp:extent cx="5400675" cy="1952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D86D" w14:textId="77777777" w:rsidR="000D4275" w:rsidRPr="00D75E99" w:rsidRDefault="000D4275">
      <w:pPr>
        <w:pStyle w:val="CM5"/>
        <w:framePr w:w="1552" w:wrap="auto" w:vAnchor="page" w:hAnchor="page" w:x="5177" w:y="7349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  <w:u w:val="single"/>
        </w:rPr>
        <w:t xml:space="preserve">TABLA DEPART. </w:t>
      </w:r>
    </w:p>
    <w:p w14:paraId="18E9BE11" w14:textId="77777777" w:rsidR="000D4275" w:rsidRPr="00D75E99" w:rsidRDefault="003248C2">
      <w:pPr>
        <w:pStyle w:val="Default"/>
        <w:framePr w:w="5630" w:wrap="auto" w:vAnchor="page" w:hAnchor="page" w:x="3521" w:y="7861"/>
        <w:spacing w:after="280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5541ED87" wp14:editId="5D423406">
            <wp:extent cx="3057525" cy="1171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5E4D" w14:textId="77777777" w:rsidR="000D4275" w:rsidRPr="00D75E99" w:rsidRDefault="000D4275">
      <w:pPr>
        <w:pStyle w:val="CM5"/>
        <w:framePr w:w="2308" w:wrap="auto" w:vAnchor="page" w:hAnchor="page" w:x="4799" w:y="9929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TABLA HERRAMIENTAS </w:t>
      </w:r>
    </w:p>
    <w:p w14:paraId="19879ECB" w14:textId="77777777" w:rsidR="000D4275" w:rsidRPr="00D75E99" w:rsidRDefault="003248C2">
      <w:pPr>
        <w:pStyle w:val="Default"/>
        <w:framePr w:w="5418" w:wrap="auto" w:vAnchor="page" w:hAnchor="page" w:x="3641" w:y="10461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4FD2BE2B" wp14:editId="62D6585A">
            <wp:extent cx="2933700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9E07" w14:textId="77777777" w:rsidR="000D4275" w:rsidRPr="00D75E99" w:rsidRDefault="000D4275">
      <w:pPr>
        <w:pStyle w:val="CM4"/>
        <w:pageBreakBefore/>
        <w:framePr w:w="1834" w:wrap="auto" w:vAnchor="page" w:hAnchor="page" w:x="5036" w:y="1389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  <w:u w:val="single"/>
        </w:rPr>
        <w:lastRenderedPageBreak/>
        <w:t xml:space="preserve">TABLA PERSONAS </w:t>
      </w:r>
    </w:p>
    <w:p w14:paraId="71322292" w14:textId="77777777" w:rsidR="000D4275" w:rsidRPr="00D75E99" w:rsidRDefault="003248C2">
      <w:pPr>
        <w:pStyle w:val="Default"/>
        <w:framePr w:w="9300" w:wrap="auto" w:vAnchor="page" w:hAnchor="page" w:x="1701" w:y="2161"/>
        <w:spacing w:after="520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540861A4" wp14:editId="6096AE76">
            <wp:extent cx="5400675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2571" w14:textId="77777777" w:rsidR="000D4275" w:rsidRPr="00D75E99" w:rsidRDefault="000D4275">
      <w:pPr>
        <w:pStyle w:val="CM5"/>
        <w:framePr w:w="1645" w:wrap="auto" w:vAnchor="page" w:hAnchor="page" w:x="5131" w:y="6349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  <w:u w:val="single"/>
        </w:rPr>
        <w:t xml:space="preserve">TABLA MEDICOS </w:t>
      </w:r>
    </w:p>
    <w:p w14:paraId="625A27C1" w14:textId="77777777" w:rsidR="000D4275" w:rsidRPr="00D75E99" w:rsidRDefault="003248C2">
      <w:pPr>
        <w:pStyle w:val="Default"/>
        <w:framePr w:w="9078" w:wrap="auto" w:vAnchor="page" w:hAnchor="page" w:x="1701" w:y="6881"/>
        <w:spacing w:after="520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0FAFD590" wp14:editId="67A0AFFB">
            <wp:extent cx="5257800" cy="1514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10CC" w14:textId="77777777" w:rsidR="000D4275" w:rsidRPr="00D75E99" w:rsidRDefault="000D4275">
      <w:pPr>
        <w:pStyle w:val="CM5"/>
        <w:framePr w:w="1975" w:wrap="auto" w:vAnchor="page" w:hAnchor="page" w:x="4966" w:y="9729"/>
        <w:jc w:val="center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  <w:u w:val="single"/>
        </w:rPr>
        <w:t xml:space="preserve">TABLA HOSPITALES </w:t>
      </w:r>
    </w:p>
    <w:p w14:paraId="11F53B5A" w14:textId="77777777" w:rsidR="000D4275" w:rsidRPr="00D75E99" w:rsidRDefault="003248C2">
      <w:pPr>
        <w:pStyle w:val="Default"/>
        <w:framePr w:w="9294" w:wrap="auto" w:vAnchor="page" w:hAnchor="page" w:x="1701" w:y="10241"/>
        <w:rPr>
          <w:rFonts w:ascii="Arial" w:hAnsi="Arial" w:cs="Arial"/>
        </w:rPr>
      </w:pPr>
      <w:r w:rsidRPr="00D75E99">
        <w:rPr>
          <w:rFonts w:ascii="Arial" w:hAnsi="Arial" w:cs="Arial"/>
          <w:noProof/>
          <w:lang w:val="en-US" w:eastAsia="en-US"/>
        </w:rPr>
        <w:drawing>
          <wp:inline distT="0" distB="0" distL="0" distR="0" wp14:anchorId="1A8C12A4" wp14:editId="0AB3EAFC">
            <wp:extent cx="5400675" cy="1057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7C32" w14:textId="77777777" w:rsidR="00D75E99" w:rsidRDefault="00D75E99" w:rsidP="00D75E99">
      <w:pPr>
        <w:pStyle w:val="CM6"/>
        <w:spacing w:line="280" w:lineRule="atLeast"/>
        <w:jc w:val="both"/>
        <w:rPr>
          <w:rFonts w:cs="NPFJFO+Helvetica"/>
          <w:color w:val="000000"/>
          <w:sz w:val="23"/>
          <w:szCs w:val="23"/>
        </w:rPr>
      </w:pPr>
      <w:r>
        <w:rPr>
          <w:rFonts w:ascii="RPEPYM+Helvetica-Bold" w:hAnsi="RPEPYM+Helvetica-Bold" w:cs="RPEPYM+Helvetica-Bold"/>
          <w:b/>
          <w:bCs/>
          <w:color w:val="000000"/>
          <w:sz w:val="23"/>
          <w:szCs w:val="23"/>
        </w:rPr>
        <w:t xml:space="preserve">1. Visualizar el número de empleados de cada departamento. </w:t>
      </w:r>
      <w:r>
        <w:rPr>
          <w:rFonts w:cs="NPFJFO+Helvetica"/>
          <w:color w:val="000000"/>
          <w:sz w:val="23"/>
          <w:szCs w:val="23"/>
        </w:rPr>
        <w:t xml:space="preserve">Utilizar GROUP BY para agrupar por departamento. </w:t>
      </w:r>
    </w:p>
    <w:p w14:paraId="03B74678" w14:textId="77777777" w:rsidR="00D75E99" w:rsidRDefault="00D75E99" w:rsidP="00D75E99">
      <w:pPr>
        <w:pStyle w:val="CM6"/>
        <w:spacing w:line="280" w:lineRule="atLeast"/>
        <w:jc w:val="both"/>
        <w:rPr>
          <w:rFonts w:cs="NPFJFO+Helvetica"/>
          <w:color w:val="000000"/>
          <w:sz w:val="23"/>
          <w:szCs w:val="23"/>
        </w:rPr>
      </w:pPr>
      <w:r>
        <w:rPr>
          <w:rFonts w:ascii="RPEPYM+Helvetica-Bold" w:hAnsi="RPEPYM+Helvetica-Bold" w:cs="RPEPYM+Helvetica-Bold"/>
          <w:b/>
          <w:bCs/>
          <w:color w:val="000000"/>
          <w:sz w:val="23"/>
          <w:szCs w:val="23"/>
        </w:rPr>
        <w:t xml:space="preserve">1. Visualizar el número de empleados de cada departamento. </w:t>
      </w:r>
      <w:r>
        <w:rPr>
          <w:rFonts w:cs="NPFJFO+Helvetica"/>
          <w:color w:val="000000"/>
          <w:sz w:val="23"/>
          <w:szCs w:val="23"/>
        </w:rPr>
        <w:t xml:space="preserve">Utilizar GROUP BY para agrupar por departamento. </w:t>
      </w:r>
    </w:p>
    <w:p w14:paraId="07F2ABFD" w14:textId="77777777" w:rsidR="000D4275" w:rsidRPr="00D75E99" w:rsidRDefault="000D4275">
      <w:pPr>
        <w:pStyle w:val="Default"/>
        <w:pageBreakBefore/>
        <w:rPr>
          <w:rFonts w:ascii="Arial" w:hAnsi="Arial" w:cs="Arial"/>
        </w:rPr>
      </w:pPr>
    </w:p>
    <w:p w14:paraId="79B3BDB9" w14:textId="77777777" w:rsidR="000D4275" w:rsidRPr="00D75E99" w:rsidRDefault="000D4275">
      <w:pPr>
        <w:pStyle w:val="CM6"/>
        <w:framePr w:w="8569" w:wrap="auto" w:vAnchor="page" w:hAnchor="page" w:x="1702" w:y="208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1. Visualizar el número de empleados de cada departamento. </w:t>
      </w:r>
      <w:r w:rsidRPr="00D75E99">
        <w:rPr>
          <w:rFonts w:ascii="Arial" w:hAnsi="Arial" w:cs="Arial"/>
          <w:color w:val="000000"/>
        </w:rPr>
        <w:t xml:space="preserve">Utilizar GROUP BY para agrupar por departamento. </w:t>
      </w:r>
    </w:p>
    <w:p w14:paraId="7F824A21" w14:textId="77777777" w:rsidR="000D4275" w:rsidRPr="00D75E99" w:rsidRDefault="000D4275">
      <w:pPr>
        <w:pStyle w:val="CM6"/>
        <w:framePr w:w="8569" w:wrap="auto" w:vAnchor="page" w:hAnchor="page" w:x="1702" w:y="29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2. Visualizar los departamentos con más de 5 empleados. </w:t>
      </w:r>
      <w:r w:rsidRPr="00D75E99">
        <w:rPr>
          <w:rFonts w:ascii="Arial" w:hAnsi="Arial" w:cs="Arial"/>
          <w:color w:val="000000"/>
        </w:rPr>
        <w:t xml:space="preserve">Utilizar GROUP BY para agrupar por departamento y HAVING para establecer la condición sobre los grupos. </w:t>
      </w:r>
    </w:p>
    <w:p w14:paraId="4462D1CB" w14:textId="77777777" w:rsidR="000D4275" w:rsidRPr="00D75E99" w:rsidRDefault="000D4275">
      <w:pPr>
        <w:pStyle w:val="CM6"/>
        <w:framePr w:w="8570" w:wrap="auto" w:vAnchor="page" w:hAnchor="page" w:x="1702" w:y="404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3. Hallar la media de los salarios de cada departamento </w:t>
      </w:r>
      <w:r w:rsidRPr="00D75E99">
        <w:rPr>
          <w:rFonts w:ascii="Arial" w:hAnsi="Arial" w:cs="Arial"/>
          <w:color w:val="000000"/>
        </w:rPr>
        <w:t xml:space="preserve">(utilizar la función avg y GROUP BY). </w:t>
      </w:r>
    </w:p>
    <w:p w14:paraId="1E1731B0" w14:textId="77777777" w:rsidR="000D4275" w:rsidRPr="00D75E99" w:rsidRDefault="000D4275">
      <w:pPr>
        <w:pStyle w:val="CM6"/>
        <w:framePr w:w="8571" w:wrap="auto" w:vAnchor="page" w:hAnchor="page" w:x="1702" w:y="488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>4. Visualizar el nombre de los empleados vendedores del departamento ʻVENTASʼ (</w:t>
      </w:r>
      <w:r w:rsidRPr="00D75E99">
        <w:rPr>
          <w:rFonts w:ascii="Arial" w:hAnsi="Arial" w:cs="Arial"/>
          <w:color w:val="000000"/>
        </w:rPr>
        <w:t>Nombre del departamento=ʼVENTASʼ, oﬁcio=ʼVENDEDORʼ</w:t>
      </w:r>
      <w:r w:rsidRPr="00D75E99">
        <w:rPr>
          <w:rFonts w:ascii="Arial" w:hAnsi="Arial" w:cs="Arial"/>
          <w:b/>
          <w:bCs/>
          <w:color w:val="000000"/>
        </w:rPr>
        <w:t xml:space="preserve">). </w:t>
      </w:r>
    </w:p>
    <w:p w14:paraId="7AD9F7B6" w14:textId="77777777" w:rsidR="000D4275" w:rsidRPr="00D75E99" w:rsidRDefault="000D4275">
      <w:pPr>
        <w:pStyle w:val="CM6"/>
        <w:framePr w:w="8502" w:wrap="auto" w:vAnchor="page" w:hAnchor="page" w:x="1702" w:y="57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5. Visualizar el número de vendedores del departamento ʻVENTASʼ </w:t>
      </w:r>
      <w:r w:rsidRPr="00D75E99">
        <w:rPr>
          <w:rFonts w:ascii="Arial" w:hAnsi="Arial" w:cs="Arial"/>
          <w:color w:val="000000"/>
        </w:rPr>
        <w:t xml:space="preserve">(utilizarla función COUNT sobre la consulta anterior). </w:t>
      </w:r>
    </w:p>
    <w:p w14:paraId="17010BF6" w14:textId="77777777" w:rsidR="000D4275" w:rsidRPr="00D75E99" w:rsidRDefault="000D4275">
      <w:pPr>
        <w:pStyle w:val="CM6"/>
        <w:framePr w:w="8074" w:wrap="auto" w:vAnchor="page" w:hAnchor="page" w:x="1702" w:y="656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6. Visualizar los oﬁcios de los empleados del departamento ʻVENTASʼ. </w:t>
      </w:r>
    </w:p>
    <w:p w14:paraId="1E34A62D" w14:textId="77777777" w:rsidR="000D4275" w:rsidRPr="00D75E99" w:rsidRDefault="000D4275">
      <w:pPr>
        <w:pStyle w:val="CM6"/>
        <w:framePr w:w="8571" w:wrap="auto" w:vAnchor="page" w:hAnchor="page" w:x="1702" w:y="71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7. A partir de la tabla EMPLE, visualizar el número de empleados de cada departamento cuyo oﬁcio sea ʻEMPLEADO ʼ </w:t>
      </w:r>
      <w:r w:rsidRPr="00D75E99">
        <w:rPr>
          <w:rFonts w:ascii="Arial" w:hAnsi="Arial" w:cs="Arial"/>
          <w:color w:val="000000"/>
        </w:rPr>
        <w:t xml:space="preserve">(utilizar GROUP BY para agrupar por departamento. En la cláusula WHERE habrá que indicar que el oﬁcio es ʻEMPLEADOʼ). </w:t>
      </w:r>
    </w:p>
    <w:p w14:paraId="64D7BC99" w14:textId="77777777" w:rsidR="000D4275" w:rsidRPr="00D75E99" w:rsidRDefault="000D4275">
      <w:pPr>
        <w:pStyle w:val="CM6"/>
        <w:framePr w:w="5798" w:wrap="auto" w:vAnchor="page" w:hAnchor="page" w:x="1702" w:y="85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8. Visualizar el departamento con más empleados. </w:t>
      </w:r>
    </w:p>
    <w:p w14:paraId="436B38E3" w14:textId="77777777" w:rsidR="000D4275" w:rsidRPr="00D75E99" w:rsidRDefault="000D4275">
      <w:pPr>
        <w:pStyle w:val="CM6"/>
        <w:framePr w:w="8570" w:wrap="auto" w:vAnchor="page" w:hAnchor="page" w:x="1702" w:y="908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9. Mostrar los departamentos cuya suma de salarios sea mayor que la media de salarios de todos los empleados. </w:t>
      </w:r>
    </w:p>
    <w:p w14:paraId="0372273F" w14:textId="77777777" w:rsidR="000D4275" w:rsidRPr="00D75E99" w:rsidRDefault="000D4275">
      <w:pPr>
        <w:pStyle w:val="CM6"/>
        <w:framePr w:w="5602" w:wrap="auto" w:vAnchor="page" w:hAnchor="page" w:x="1702" w:y="99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10. Para cada oﬁcio obtener la suma de salarios. </w:t>
      </w:r>
    </w:p>
    <w:p w14:paraId="4D585A00" w14:textId="77777777" w:rsidR="000D4275" w:rsidRPr="00D75E99" w:rsidRDefault="000D4275">
      <w:pPr>
        <w:pStyle w:val="CM6"/>
        <w:framePr w:w="8570" w:wrap="auto" w:vAnchor="page" w:hAnchor="page" w:x="1702" w:y="1048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11. Visualizar la suma de salarios de cada oﬁcio del departamento ʻVENTASʼ. </w:t>
      </w:r>
    </w:p>
    <w:p w14:paraId="5181A218" w14:textId="77777777" w:rsidR="000D4275" w:rsidRPr="00D75E99" w:rsidRDefault="000D4275">
      <w:pPr>
        <w:pStyle w:val="CM6"/>
        <w:framePr w:w="8571" w:wrap="auto" w:vAnchor="page" w:hAnchor="page" w:x="1702" w:y="1132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12. Visualizar el número de departamento que tenga más empleados cuyo oﬁcio sea empleado. </w:t>
      </w:r>
    </w:p>
    <w:p w14:paraId="7534425D" w14:textId="77777777" w:rsidR="000D4275" w:rsidRPr="00D75E99" w:rsidRDefault="000D4275">
      <w:pPr>
        <w:pStyle w:val="CM6"/>
        <w:framePr w:w="7495" w:wrap="auto" w:vAnchor="page" w:hAnchor="page" w:x="1702" w:y="1216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13. Mostrar el número de oﬁcios distintos de cada departamento. </w:t>
      </w:r>
    </w:p>
    <w:p w14:paraId="70E2ED35" w14:textId="77777777" w:rsidR="000D4275" w:rsidRPr="00D75E99" w:rsidRDefault="000D4275">
      <w:pPr>
        <w:pStyle w:val="CM2"/>
        <w:framePr w:w="8572" w:wrap="auto" w:vAnchor="page" w:hAnchor="page" w:x="1702" w:y="12723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t xml:space="preserve">14. Mostrar los departamentos que tengan más de dos personas trabajando en la misma profesión. </w:t>
      </w:r>
    </w:p>
    <w:p w14:paraId="4CB2FB05" w14:textId="77777777" w:rsidR="000D4275" w:rsidRPr="00D75E99" w:rsidRDefault="000D4275">
      <w:pPr>
        <w:pStyle w:val="CM4"/>
        <w:pageBreakBefore/>
        <w:framePr w:w="8570" w:wrap="auto" w:vAnchor="page" w:hAnchor="page" w:x="1702" w:y="1363"/>
        <w:spacing w:line="280" w:lineRule="atLeast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b/>
          <w:bCs/>
          <w:color w:val="000000"/>
        </w:rPr>
        <w:lastRenderedPageBreak/>
        <w:t xml:space="preserve">15. Dada la tabla HERRAMIENTAS, visualizar por cada estantería la suma de las unidades. </w:t>
      </w:r>
    </w:p>
    <w:p w14:paraId="0954D6E5" w14:textId="77777777" w:rsidR="000D4275" w:rsidRPr="00D75E99" w:rsidRDefault="000D4275">
      <w:pPr>
        <w:pStyle w:val="CM2"/>
        <w:framePr w:w="2040" w:wrap="auto" w:vAnchor="page" w:hAnchor="page" w:x="1702" w:y="2492"/>
        <w:jc w:val="both"/>
        <w:rPr>
          <w:rFonts w:ascii="Arial" w:hAnsi="Arial" w:cs="Arial"/>
          <w:color w:val="000000"/>
        </w:rPr>
      </w:pPr>
      <w:r w:rsidRPr="00D75E99">
        <w:rPr>
          <w:rFonts w:ascii="Arial" w:hAnsi="Arial" w:cs="Arial"/>
          <w:color w:val="000000"/>
        </w:rPr>
        <w:t xml:space="preserve">Estantería SUMA </w:t>
      </w:r>
    </w:p>
    <w:p w14:paraId="16C4CE22" w14:textId="77777777" w:rsidR="000D4275" w:rsidRPr="00D75E99" w:rsidRDefault="003248C2">
      <w:pPr>
        <w:pStyle w:val="Default"/>
        <w:rPr>
          <w:rFonts w:ascii="Arial" w:hAnsi="Arial" w:cs="Arial"/>
          <w:color w:val="auto"/>
        </w:rPr>
      </w:pPr>
      <w:r w:rsidRPr="00D75E9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34A6B03" wp14:editId="31A41113">
                <wp:simplePos x="0" y="0"/>
                <wp:positionH relativeFrom="page">
                  <wp:posOffset>1078523</wp:posOffset>
                </wp:positionH>
                <wp:positionV relativeFrom="page">
                  <wp:posOffset>1758462</wp:posOffset>
                </wp:positionV>
                <wp:extent cx="5906770" cy="1273907"/>
                <wp:effectExtent l="0" t="0" r="0" b="0"/>
                <wp:wrapThrough wrapText="bothSides">
                  <wp:wrapPolygon edited="0">
                    <wp:start x="232" y="215"/>
                    <wp:lineTo x="232" y="21105"/>
                    <wp:lineTo x="21317" y="21105"/>
                    <wp:lineTo x="21317" y="215"/>
                    <wp:lineTo x="232" y="215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770" cy="1273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B2CD" w14:textId="77777777" w:rsidR="000D4275" w:rsidRDefault="000D42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PFJFO+Helvetica" w:hAnsi="NPFJFO+Helvetica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5"/>
                              <w:gridCol w:w="8047"/>
                            </w:tblGrid>
                            <w:tr w:rsidR="000D4275" w14:paraId="5EA9C6D6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455" w:type="dxa"/>
                                </w:tcPr>
                                <w:p w14:paraId="531534AB" w14:textId="77777777" w:rsidR="000D4275" w:rsidRDefault="000D4275">
                                  <w:pPr>
                                    <w:pStyle w:val="Default"/>
                                    <w:rPr>
                                      <w:rFonts w:ascii="NDXHDJ+Helvetica" w:hAnsi="NDXHDJ+Helvetica" w:cs="NDXHDJ+Helvetic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NDXHDJ+Helvetica" w:hAnsi="NDXHDJ+Helvetica" w:cs="NDXHDJ+Helvetica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</w:tcPr>
                                <w:p w14:paraId="6F9267EC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--------------</w:t>
                                  </w: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softHyphen/>
                                  </w:r>
                                </w:p>
                              </w:tc>
                            </w:tr>
                            <w:tr w:rsidR="000D4275" w14:paraId="44374C8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323DF48E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center"/>
                                </w:tcPr>
                                <w:p w14:paraId="0DDBCC3F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25 </w:t>
                                  </w:r>
                                </w:p>
                              </w:tc>
                            </w:tr>
                            <w:tr w:rsidR="000D4275" w14:paraId="547BE64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187EAC82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center"/>
                                </w:tcPr>
                                <w:p w14:paraId="4EACC12E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7 </w:t>
                                  </w:r>
                                </w:p>
                              </w:tc>
                            </w:tr>
                            <w:tr w:rsidR="000D4275" w14:paraId="28F67A5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303D8F67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center"/>
                                </w:tcPr>
                                <w:p w14:paraId="44B32DF2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17 </w:t>
                                  </w:r>
                                </w:p>
                              </w:tc>
                            </w:tr>
                            <w:tr w:rsidR="000D4275" w14:paraId="3B265F1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12C09595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center"/>
                                </w:tcPr>
                                <w:p w14:paraId="0137222A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10 </w:t>
                                  </w:r>
                                </w:p>
                              </w:tc>
                            </w:tr>
                            <w:tr w:rsidR="000D4275" w14:paraId="004244B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4A1B4AFA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center"/>
                                </w:tcPr>
                                <w:p w14:paraId="141838A8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15 </w:t>
                                  </w:r>
                                </w:p>
                              </w:tc>
                            </w:tr>
                            <w:tr w:rsidR="000D4275" w14:paraId="585B0591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455" w:type="dxa"/>
                                  <w:vAlign w:val="bottom"/>
                                </w:tcPr>
                                <w:p w14:paraId="09532FD2" w14:textId="77777777" w:rsidR="000D4275" w:rsidRDefault="000D4275">
                                  <w:pPr>
                                    <w:pStyle w:val="Default"/>
                                    <w:rPr>
                                      <w:rFonts w:ascii="NDXHDJ+Helvetica" w:hAnsi="NDXHDJ+Helvetica" w:cs="NDXHDJ+Helvetic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NDXHDJ+Helvetica" w:hAnsi="NDXHDJ+Helvetica" w:cs="NDXHDJ+Helvetica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47" w:type="dxa"/>
                                  <w:vAlign w:val="bottom"/>
                                </w:tcPr>
                                <w:p w14:paraId="575E511F" w14:textId="77777777" w:rsidR="000D4275" w:rsidRDefault="000D4275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15 </w:t>
                                  </w:r>
                                </w:p>
                              </w:tc>
                            </w:tr>
                          </w:tbl>
                          <w:p w14:paraId="36F16B23" w14:textId="77777777" w:rsidR="00954638" w:rsidRDefault="009546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A6B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9pt;margin-top:138.45pt;width:465.1pt;height:10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" o:allowincell="f" filled="f" stroked="f">
                <v:textbox>
                  <w:txbxContent>
                    <w:p w14:paraId="2461B2CD" w14:textId="77777777" w:rsidR="000D4275" w:rsidRDefault="000D42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PFJFO+Helvetica" w:hAnsi="NPFJFO+Helvetica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5"/>
                        <w:gridCol w:w="8047"/>
                      </w:tblGrid>
                      <w:tr w:rsidR="000D4275" w14:paraId="5EA9C6D6" w14:textId="77777777">
                        <w:trPr>
                          <w:trHeight w:val="247"/>
                        </w:trPr>
                        <w:tc>
                          <w:tcPr>
                            <w:tcW w:w="455" w:type="dxa"/>
                          </w:tcPr>
                          <w:p w14:paraId="531534AB" w14:textId="77777777" w:rsidR="000D4275" w:rsidRDefault="000D4275">
                            <w:pPr>
                              <w:pStyle w:val="Default"/>
                              <w:rPr>
                                <w:rFonts w:ascii="NDXHDJ+Helvetica" w:hAnsi="NDXHDJ+Helvetica" w:cs="NDXHDJ+Helvetic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NDXHDJ+Helvetica" w:hAnsi="NDXHDJ+Helvetica" w:cs="NDXHDJ+Helvetica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47" w:type="dxa"/>
                          </w:tcPr>
                          <w:p w14:paraId="6F9267EC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--------------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softHyphen/>
                            </w:r>
                          </w:p>
                        </w:tc>
                      </w:tr>
                      <w:tr w:rsidR="000D4275" w14:paraId="44374C80" w14:textId="77777777">
                        <w:trPr>
                          <w:trHeight w:val="277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14:paraId="323DF48E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center"/>
                          </w:tcPr>
                          <w:p w14:paraId="0DDBCC3F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25 </w:t>
                            </w:r>
                          </w:p>
                        </w:tc>
                      </w:tr>
                      <w:tr w:rsidR="000D4275" w14:paraId="547BE644" w14:textId="77777777">
                        <w:trPr>
                          <w:trHeight w:val="280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14:paraId="187EAC82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center"/>
                          </w:tcPr>
                          <w:p w14:paraId="4EACC12E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7 </w:t>
                            </w:r>
                          </w:p>
                        </w:tc>
                      </w:tr>
                      <w:tr w:rsidR="000D4275" w14:paraId="28F67A5A" w14:textId="77777777">
                        <w:trPr>
                          <w:trHeight w:val="280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14:paraId="303D8F67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center"/>
                          </w:tcPr>
                          <w:p w14:paraId="44B32DF2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17 </w:t>
                            </w:r>
                          </w:p>
                        </w:tc>
                      </w:tr>
                      <w:tr w:rsidR="000D4275" w14:paraId="3B265F1A" w14:textId="77777777">
                        <w:trPr>
                          <w:trHeight w:val="277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14:paraId="12C09595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center"/>
                          </w:tcPr>
                          <w:p w14:paraId="0137222A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10 </w:t>
                            </w:r>
                          </w:p>
                        </w:tc>
                      </w:tr>
                      <w:tr w:rsidR="000D4275" w14:paraId="004244B9" w14:textId="77777777">
                        <w:trPr>
                          <w:trHeight w:val="280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14:paraId="4A1B4AFA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center"/>
                          </w:tcPr>
                          <w:p w14:paraId="141838A8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15 </w:t>
                            </w:r>
                          </w:p>
                        </w:tc>
                      </w:tr>
                      <w:tr w:rsidR="000D4275" w14:paraId="585B0591" w14:textId="77777777">
                        <w:trPr>
                          <w:trHeight w:val="245"/>
                        </w:trPr>
                        <w:tc>
                          <w:tcPr>
                            <w:tcW w:w="455" w:type="dxa"/>
                            <w:vAlign w:val="bottom"/>
                          </w:tcPr>
                          <w:p w14:paraId="09532FD2" w14:textId="77777777" w:rsidR="000D4275" w:rsidRDefault="000D4275">
                            <w:pPr>
                              <w:pStyle w:val="Default"/>
                              <w:rPr>
                                <w:rFonts w:ascii="NDXHDJ+Helvetica" w:hAnsi="NDXHDJ+Helvetica" w:cs="NDXHDJ+Helvetic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6</w:t>
                            </w:r>
                            <w:r>
                              <w:rPr>
                                <w:rFonts w:ascii="NDXHDJ+Helvetica" w:hAnsi="NDXHDJ+Helvetica" w:cs="NDXHDJ+Helvetica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47" w:type="dxa"/>
                            <w:vAlign w:val="bottom"/>
                          </w:tcPr>
                          <w:p w14:paraId="575E511F" w14:textId="77777777" w:rsidR="000D4275" w:rsidRDefault="000D4275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15 </w:t>
                            </w:r>
                          </w:p>
                        </w:tc>
                      </w:tr>
                    </w:tbl>
                    <w:p w14:paraId="36F16B23" w14:textId="77777777" w:rsidR="00954638" w:rsidRDefault="00954638"/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1724B802" w14:textId="77777777" w:rsidR="000D4275" w:rsidRPr="00D75E99" w:rsidRDefault="000D4275">
      <w:pPr>
        <w:pStyle w:val="CM6"/>
        <w:framePr w:w="8501" w:wrap="auto" w:vAnchor="page" w:hAnchor="page" w:x="1702" w:y="528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16. Visualizar la estantería con más unidades de la tabla HERRAMIENTAS. </w:t>
      </w:r>
    </w:p>
    <w:p w14:paraId="76B3ED67" w14:textId="77777777" w:rsidR="000D4275" w:rsidRPr="00D75E99" w:rsidRDefault="000D4275">
      <w:pPr>
        <w:pStyle w:val="CM4"/>
        <w:framePr w:w="1160" w:wrap="auto" w:vAnchor="page" w:hAnchor="page" w:x="1702" w:y="5852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</w:rPr>
        <w:t xml:space="preserve">Estantería -1 </w:t>
      </w:r>
    </w:p>
    <w:p w14:paraId="6FA78FF6" w14:textId="77777777" w:rsidR="000D4275" w:rsidRPr="00D75E99" w:rsidRDefault="000D4275">
      <w:pPr>
        <w:pStyle w:val="CM6"/>
        <w:framePr w:w="5192" w:wrap="auto" w:vAnchor="page" w:hAnchor="page" w:x="1702" w:y="724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Tablas PERSONAS, MEDICOS, HOSPITALES. </w:t>
      </w:r>
    </w:p>
    <w:p w14:paraId="0A4AC0D7" w14:textId="77777777" w:rsidR="000D4275" w:rsidRPr="00D75E99" w:rsidRDefault="000D4275">
      <w:pPr>
        <w:pStyle w:val="Default"/>
        <w:framePr w:w="9071" w:wrap="auto" w:vAnchor="page" w:hAnchor="page" w:x="1702" w:y="1363"/>
        <w:rPr>
          <w:rFonts w:ascii="Arial" w:hAnsi="Arial" w:cs="Arial"/>
          <w:color w:val="auto"/>
        </w:rPr>
      </w:pPr>
    </w:p>
    <w:p w14:paraId="70D49DF1" w14:textId="77777777" w:rsidR="000D4275" w:rsidRPr="00D75E99" w:rsidRDefault="000D4275">
      <w:pPr>
        <w:pStyle w:val="CM6"/>
        <w:framePr w:w="8570" w:wrap="auto" w:vAnchor="page" w:hAnchor="page" w:x="1702" w:y="780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17. Mostrar el número de médicos que pertenecen a cada hospital, ordenado por número descendente de hospital. </w:t>
      </w:r>
    </w:p>
    <w:p w14:paraId="27BC1C57" w14:textId="77777777" w:rsidR="000D4275" w:rsidRPr="00D75E99" w:rsidRDefault="000D4275">
      <w:pPr>
        <w:pStyle w:val="CM6"/>
        <w:framePr w:w="8570" w:wrap="auto" w:vAnchor="page" w:hAnchor="page" w:x="1702" w:y="864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18. Realizar una consulta en la que se muestre por cada hospital el nombre de las especialidades que tiene. </w:t>
      </w:r>
    </w:p>
    <w:p w14:paraId="7697FDC2" w14:textId="77777777" w:rsidR="000D4275" w:rsidRPr="00D75E99" w:rsidRDefault="000D4275">
      <w:pPr>
        <w:pStyle w:val="CM6"/>
        <w:framePr w:w="8570" w:wrap="auto" w:vAnchor="page" w:hAnchor="page" w:x="1702" w:y="948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19. Realizar una consulta en la que aparezca por cada hospital y en cada especialidad el número de médicos </w:t>
      </w:r>
      <w:r w:rsidRPr="00D75E99">
        <w:rPr>
          <w:rFonts w:ascii="Arial" w:hAnsi="Arial" w:cs="Arial"/>
        </w:rPr>
        <w:t xml:space="preserve">(tendrás que partir de la consulta anterior y utilizar GROUP BY). </w:t>
      </w:r>
    </w:p>
    <w:p w14:paraId="3FEEF89B" w14:textId="77777777" w:rsidR="000D4275" w:rsidRPr="00D75E99" w:rsidRDefault="000D4275">
      <w:pPr>
        <w:pStyle w:val="CM6"/>
        <w:framePr w:w="6388" w:wrap="auto" w:vAnchor="page" w:hAnchor="page" w:x="1702" w:y="1060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20. Obtener por cada hospital el número de empleados. </w:t>
      </w:r>
    </w:p>
    <w:p w14:paraId="4DC4392F" w14:textId="77777777" w:rsidR="000D4275" w:rsidRPr="00D75E99" w:rsidRDefault="000D4275">
      <w:pPr>
        <w:pStyle w:val="CM6"/>
        <w:framePr w:w="7096" w:wrap="auto" w:vAnchor="page" w:hAnchor="page" w:x="1702" w:y="1116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21. Obtener por cada especialidad el número de trabajadores. </w:t>
      </w:r>
    </w:p>
    <w:p w14:paraId="7BD2A8F8" w14:textId="77777777" w:rsidR="000D4275" w:rsidRPr="00D75E99" w:rsidRDefault="000D4275">
      <w:pPr>
        <w:pStyle w:val="CM6"/>
        <w:framePr w:w="6212" w:wrap="auto" w:vAnchor="page" w:hAnchor="page" w:x="1702" w:y="1172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22. Visualizar la especialidad que tenga más médicos. </w:t>
      </w:r>
    </w:p>
    <w:p w14:paraId="5BA93DAF" w14:textId="77777777" w:rsidR="000D4275" w:rsidRPr="00D75E99" w:rsidRDefault="000D4275">
      <w:pPr>
        <w:pStyle w:val="CM6"/>
        <w:framePr w:w="8229" w:wrap="auto" w:vAnchor="page" w:hAnchor="page" w:x="1702" w:y="1228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23. ¿Cuál es el nombre del hospital que tiene mayor número de plazas? </w:t>
      </w:r>
    </w:p>
    <w:p w14:paraId="06B04BB4" w14:textId="77777777" w:rsidR="000D4275" w:rsidRPr="00D75E99" w:rsidRDefault="000D4275">
      <w:pPr>
        <w:pStyle w:val="CM6"/>
        <w:framePr w:w="8570" w:wrap="auto" w:vAnchor="page" w:hAnchor="page" w:x="1702" w:y="12842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24. Visualizar las diferentes estanterías de la tabla HERRAMIENTAS ordenados descendentemente por estantería. </w:t>
      </w:r>
    </w:p>
    <w:p w14:paraId="3454E5CC" w14:textId="77777777" w:rsidR="000D4275" w:rsidRPr="00D75E99" w:rsidRDefault="000D4275">
      <w:pPr>
        <w:pStyle w:val="CM6"/>
        <w:framePr w:w="6172" w:wrap="auto" w:vAnchor="page" w:hAnchor="page" w:x="1702" w:y="13682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25. Averiguar cuántas unidades tiene cada estantería. </w:t>
      </w:r>
    </w:p>
    <w:p w14:paraId="38009FCC" w14:textId="77777777" w:rsidR="000D4275" w:rsidRPr="00D75E99" w:rsidRDefault="000D4275">
      <w:pPr>
        <w:pStyle w:val="CM6"/>
        <w:framePr w:w="7012" w:wrap="auto" w:vAnchor="page" w:hAnchor="page" w:x="1702" w:y="14242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26. Visualizar las estanterías que tengan más de 15 unidades </w:t>
      </w:r>
    </w:p>
    <w:p w14:paraId="0AFF230A" w14:textId="77777777" w:rsidR="000D4275" w:rsidRPr="00D75E99" w:rsidRDefault="000D4275">
      <w:pPr>
        <w:pStyle w:val="CM3"/>
        <w:framePr w:w="5868" w:wrap="auto" w:vAnchor="page" w:hAnchor="page" w:x="1702" w:y="14802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27. ¿Cuál es la estantería que tiene más unidades? </w:t>
      </w:r>
    </w:p>
    <w:p w14:paraId="78EFE682" w14:textId="77777777" w:rsidR="000D4275" w:rsidRPr="00D75E99" w:rsidRDefault="000D4275" w:rsidP="00075E72">
      <w:pPr>
        <w:pStyle w:val="CM6"/>
        <w:pageBreakBefore/>
        <w:framePr w:w="8570" w:wrap="auto" w:vAnchor="page" w:hAnchor="page" w:x="1702" w:y="136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lastRenderedPageBreak/>
        <w:t xml:space="preserve">28. A partir de las tablas EMPLE y DEPART mostrar los datos del departamento que no tiene </w:t>
      </w:r>
      <w:r w:rsidR="00075E72" w:rsidRPr="00D75E99">
        <w:rPr>
          <w:rFonts w:ascii="Arial" w:hAnsi="Arial" w:cs="Arial"/>
          <w:b/>
          <w:bCs/>
        </w:rPr>
        <w:t>ningún empleado.</w:t>
      </w:r>
    </w:p>
    <w:p w14:paraId="266B0C0E" w14:textId="77777777" w:rsidR="000D4275" w:rsidRPr="00D75E99" w:rsidRDefault="000D4275">
      <w:pPr>
        <w:pStyle w:val="CM6"/>
        <w:framePr w:w="8570" w:wrap="auto" w:vAnchor="page" w:hAnchor="page" w:x="1702" w:y="220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29. Mostrar el número de empleados de cada departamento. En la salida se debe mostrar también los departamentos que no tienen ningún empleado. </w:t>
      </w:r>
    </w:p>
    <w:p w14:paraId="73BA2E1B" w14:textId="77777777" w:rsidR="000D4275" w:rsidRPr="00D75E99" w:rsidRDefault="000D4275">
      <w:pPr>
        <w:pStyle w:val="CM6"/>
        <w:framePr w:w="8571" w:wrap="auto" w:vAnchor="page" w:hAnchor="page" w:x="1702" w:y="332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30. Obtener la suma de salarios de cada departamento, mostrando las columnas DEPT_NO, SUMA DE SALARIOS y DNOMBRE. En el resultado también se deben mostrar los departamentos que no tienen asignados empleados. </w:t>
      </w:r>
    </w:p>
    <w:p w14:paraId="4887A46A" w14:textId="77777777" w:rsidR="000D4275" w:rsidRPr="00D75E99" w:rsidRDefault="000D4275">
      <w:pPr>
        <w:pStyle w:val="CM6"/>
        <w:framePr w:w="8571" w:wrap="auto" w:vAnchor="page" w:hAnchor="page" w:x="1702" w:y="4723"/>
        <w:spacing w:line="280" w:lineRule="atLeast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31. Utilizar la función IFNULL en la consulta anterior para que en el caso de que un departamento no tenga empleados, aparezca como suma de salarios el valor 0. </w:t>
      </w:r>
    </w:p>
    <w:p w14:paraId="16BB51D9" w14:textId="77777777" w:rsidR="000D4275" w:rsidRPr="00D75E99" w:rsidRDefault="000D4275">
      <w:pPr>
        <w:pStyle w:val="CM3"/>
        <w:framePr w:w="8570" w:wrap="auto" w:vAnchor="page" w:hAnchor="page" w:x="1702" w:y="5843"/>
        <w:rPr>
          <w:rFonts w:ascii="Arial" w:hAnsi="Arial" w:cs="Arial"/>
        </w:rPr>
      </w:pPr>
      <w:r w:rsidRPr="00D75E99">
        <w:rPr>
          <w:rFonts w:ascii="Arial" w:hAnsi="Arial" w:cs="Arial"/>
          <w:b/>
          <w:bCs/>
        </w:rPr>
        <w:t xml:space="preserve">32. Obtener el número de médicos que pertenecen a cada hospital, mostrando las columnas COD_HOSPITAL, NOMBRE y NÚMERO DE MÉDICOS. En el resultado deben aparecer también los datos de los hospitales que no tienen médicos. </w:t>
      </w:r>
    </w:p>
    <w:sectPr w:rsidR="000D4275" w:rsidRPr="00D75E99">
      <w:pgSz w:w="11905" w:h="16837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PFJFO+Helvetica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PEPYM+Helvetica-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NDXHDJ+Helvetica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B8AFCD"/>
    <w:multiLevelType w:val="hybridMultilevel"/>
    <w:tmpl w:val="426E7E7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33CD8A75"/>
    <w:multiLevelType w:val="hybridMultilevel"/>
    <w:tmpl w:val="59F56A8C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317418619">
    <w:abstractNumId w:val="0"/>
  </w:num>
  <w:num w:numId="2" w16cid:durableId="137003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05"/>
    <w:rsid w:val="00075E72"/>
    <w:rsid w:val="000D4275"/>
    <w:rsid w:val="00216CA8"/>
    <w:rsid w:val="00254905"/>
    <w:rsid w:val="003248C2"/>
    <w:rsid w:val="00954638"/>
    <w:rsid w:val="00D75E99"/>
    <w:rsid w:val="00D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F6423"/>
  <w14:defaultImageDpi w14:val="0"/>
  <w15:docId w15:val="{7374608F-469A-4985-BE9C-8D3456C4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PFJFO+Helvetica" w:hAnsi="NPFJFO+Helvetica" w:cs="NPFJFO+Helvetica"/>
      <w:color w:val="000000"/>
      <w:sz w:val="24"/>
      <w:szCs w:val="24"/>
      <w:lang w:val="es-MX" w:eastAsia="es-MX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practica15_bbdd_sql</vt:lpstr>
      <vt:lpstr>practica15_bbdd_sql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practica15_bbdd_sql</dc:title>
  <dc:subject/>
  <dc:creator>Alejandro Meroño</dc:creator>
  <cp:keywords/>
  <dc:description/>
  <cp:lastModifiedBy>Adrian González Domínguez</cp:lastModifiedBy>
  <cp:revision>4</cp:revision>
  <dcterms:created xsi:type="dcterms:W3CDTF">2019-05-28T19:41:00Z</dcterms:created>
  <dcterms:modified xsi:type="dcterms:W3CDTF">2024-02-27T00:01:00Z</dcterms:modified>
</cp:coreProperties>
</file>