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1F31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Problem Statement: AI-Driven Freight Cost Optimization for ARV/HIV Supply Chains</w:t>
      </w:r>
    </w:p>
    <w:p w14:paraId="61068306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sz w:val="24"/>
          <w:szCs w:val="24"/>
        </w:rPr>
        <w:t>The global distribution of Antiretroviral (ARV) drugs and HIV lab equipment faces significant logistical challenges, with freight costs constituting a major portion of operational expenses. Current supply chain systems lack predictive capabilities to anticipate cost fluctuations caused by:</w:t>
      </w:r>
    </w:p>
    <w:p w14:paraId="51DD707E" w14:textId="77777777" w:rsidR="005D42D3" w:rsidRPr="005D42D3" w:rsidRDefault="005D42D3" w:rsidP="005D42D3">
      <w:pPr>
        <w:numPr>
          <w:ilvl w:val="0"/>
          <w:numId w:val="1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Dynamic variables</w:t>
      </w:r>
      <w:r w:rsidRPr="005D42D3">
        <w:rPr>
          <w:sz w:val="24"/>
          <w:szCs w:val="24"/>
        </w:rPr>
        <w:t>: Fuel price volatility, route inefficiencies, and carrier rate changes</w:t>
      </w:r>
    </w:p>
    <w:p w14:paraId="37318085" w14:textId="77777777" w:rsidR="005D42D3" w:rsidRPr="005D42D3" w:rsidRDefault="005D42D3" w:rsidP="005D42D3">
      <w:pPr>
        <w:numPr>
          <w:ilvl w:val="0"/>
          <w:numId w:val="1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Hidden patterns</w:t>
      </w:r>
      <w:r w:rsidRPr="005D42D3">
        <w:rPr>
          <w:sz w:val="24"/>
          <w:szCs w:val="24"/>
        </w:rPr>
        <w:t>: Seasonal demand spikes, geopolitical disruptions, and shipment consolidation opportunities</w:t>
      </w:r>
    </w:p>
    <w:p w14:paraId="011C33A1" w14:textId="77777777" w:rsidR="005D42D3" w:rsidRPr="005D42D3" w:rsidRDefault="005D42D3" w:rsidP="005D42D3">
      <w:pPr>
        <w:numPr>
          <w:ilvl w:val="0"/>
          <w:numId w:val="1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Reactive decision-making</w:t>
      </w:r>
      <w:r w:rsidRPr="005D42D3">
        <w:rPr>
          <w:sz w:val="24"/>
          <w:szCs w:val="24"/>
        </w:rPr>
        <w:t>: Limited real-time insights lead to suboptimal procurement and routing choices</w:t>
      </w:r>
    </w:p>
    <w:p w14:paraId="31F55BA4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i/>
          <w:iCs/>
          <w:sz w:val="24"/>
          <w:szCs w:val="24"/>
        </w:rPr>
        <w:t>This project develops a machine learning framework to:</w:t>
      </w:r>
    </w:p>
    <w:p w14:paraId="2CC9663E" w14:textId="77777777" w:rsidR="005D42D3" w:rsidRPr="005D42D3" w:rsidRDefault="005D42D3" w:rsidP="005D42D3">
      <w:pPr>
        <w:numPr>
          <w:ilvl w:val="0"/>
          <w:numId w:val="2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Predict freight costs</w:t>
      </w:r>
      <w:r w:rsidRPr="005D42D3">
        <w:rPr>
          <w:sz w:val="24"/>
          <w:szCs w:val="24"/>
        </w:rPr>
        <w:t> with 90%+ accuracy using time series analysis (SARIMA, Prophet) and ensemble models (</w:t>
      </w:r>
      <w:proofErr w:type="spellStart"/>
      <w:r w:rsidRPr="005D42D3">
        <w:rPr>
          <w:sz w:val="24"/>
          <w:szCs w:val="24"/>
        </w:rPr>
        <w:t>XGBoost</w:t>
      </w:r>
      <w:proofErr w:type="spellEnd"/>
      <w:r w:rsidRPr="005D42D3">
        <w:rPr>
          <w:sz w:val="24"/>
          <w:szCs w:val="24"/>
        </w:rPr>
        <w:t>, LSTM)</w:t>
      </w:r>
    </w:p>
    <w:p w14:paraId="45641853" w14:textId="77777777" w:rsidR="005D42D3" w:rsidRPr="005D42D3" w:rsidRDefault="005D42D3" w:rsidP="005D42D3">
      <w:pPr>
        <w:numPr>
          <w:ilvl w:val="0"/>
          <w:numId w:val="2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Identify anomalous expenditures</w:t>
      </w:r>
      <w:r w:rsidRPr="005D42D3">
        <w:rPr>
          <w:sz w:val="24"/>
          <w:szCs w:val="24"/>
        </w:rPr>
        <w:t> via Isolation Forest to detect pricing irregularities or fraud</w:t>
      </w:r>
    </w:p>
    <w:p w14:paraId="2C060866" w14:textId="77777777" w:rsidR="005D42D3" w:rsidRPr="005D42D3" w:rsidRDefault="005D42D3" w:rsidP="005D42D3">
      <w:pPr>
        <w:numPr>
          <w:ilvl w:val="0"/>
          <w:numId w:val="2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Recommend cost-saving actions</w:t>
      </w:r>
      <w:r w:rsidRPr="005D42D3">
        <w:rPr>
          <w:sz w:val="24"/>
          <w:szCs w:val="24"/>
        </w:rPr>
        <w:t> through an AI chat interface that interprets forecasts and suggests optimal shipping times/routes</w:t>
      </w:r>
    </w:p>
    <w:p w14:paraId="59C2A854" w14:textId="43608CFE" w:rsidR="00202B0B" w:rsidRPr="005E0FBC" w:rsidRDefault="005D42D3">
      <w:pPr>
        <w:rPr>
          <w:sz w:val="24"/>
          <w:szCs w:val="24"/>
        </w:rPr>
      </w:pPr>
      <w:proofErr w:type="gramStart"/>
      <w:r w:rsidRPr="005E0FBC">
        <w:rPr>
          <w:sz w:val="24"/>
          <w:szCs w:val="24"/>
        </w:rPr>
        <w:t>Results :</w:t>
      </w:r>
      <w:proofErr w:type="gramEnd"/>
    </w:p>
    <w:p w14:paraId="2A7C5A7B" w14:textId="24689FDF" w:rsidR="005D42D3" w:rsidRPr="005E0FBC" w:rsidRDefault="005D42D3" w:rsidP="005D42D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E0FBC">
        <w:rPr>
          <w:sz w:val="24"/>
          <w:szCs w:val="24"/>
        </w:rPr>
        <w:t>Best performing model ensemble model(</w:t>
      </w:r>
      <w:proofErr w:type="spellStart"/>
      <w:r w:rsidRPr="005E0FBC">
        <w:rPr>
          <w:sz w:val="24"/>
          <w:szCs w:val="24"/>
        </w:rPr>
        <w:t>prophet+xgboost</w:t>
      </w:r>
      <w:proofErr w:type="spellEnd"/>
      <w:r w:rsidRPr="005E0FBC">
        <w:rPr>
          <w:sz w:val="24"/>
          <w:szCs w:val="24"/>
        </w:rPr>
        <w:t xml:space="preserve">) with </w:t>
      </w:r>
      <w:proofErr w:type="spellStart"/>
      <w:r w:rsidRPr="005E0FBC">
        <w:rPr>
          <w:sz w:val="24"/>
          <w:szCs w:val="24"/>
        </w:rPr>
        <w:t>mape</w:t>
      </w:r>
      <w:proofErr w:type="spellEnd"/>
      <w:r w:rsidRPr="005E0FBC">
        <w:rPr>
          <w:sz w:val="24"/>
          <w:szCs w:val="24"/>
        </w:rPr>
        <w:t xml:space="preserve"> 4%</w:t>
      </w:r>
      <w:r w:rsidR="005E0FBC" w:rsidRPr="005E0FBC">
        <w:rPr>
          <w:sz w:val="24"/>
          <w:szCs w:val="24"/>
        </w:rPr>
        <w:t>.</w:t>
      </w:r>
    </w:p>
    <w:p w14:paraId="004EC1D1" w14:textId="45BB27D6" w:rsidR="005D42D3" w:rsidRPr="005E0FBC" w:rsidRDefault="005D42D3" w:rsidP="005D42D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E0FBC">
        <w:rPr>
          <w:sz w:val="24"/>
          <w:szCs w:val="24"/>
        </w:rPr>
        <w:t>Anomaly detection results:</w:t>
      </w:r>
    </w:p>
    <w:p w14:paraId="0BE7AD31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Key Observations from Detected Anomalies</w:t>
      </w:r>
    </w:p>
    <w:p w14:paraId="51EBED1E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1. Duplicate Transactions (Potential Data Integrity Issues)</w:t>
      </w:r>
    </w:p>
    <w:p w14:paraId="62F47A34" w14:textId="77777777" w:rsidR="005E0FBC" w:rsidRPr="005E0FBC" w:rsidRDefault="005E0FBC" w:rsidP="005E0FBC">
      <w:pPr>
        <w:numPr>
          <w:ilvl w:val="0"/>
          <w:numId w:val="8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Example</w:t>
      </w:r>
      <w:r w:rsidRPr="005E0FBC">
        <w:rPr>
          <w:sz w:val="24"/>
          <w:szCs w:val="24"/>
        </w:rPr>
        <w:t>: Rows with id=47 and id=60 are </w:t>
      </w:r>
      <w:r w:rsidRPr="005E0FBC">
        <w:rPr>
          <w:b/>
          <w:bCs/>
          <w:sz w:val="24"/>
          <w:szCs w:val="24"/>
        </w:rPr>
        <w:t>identical</w:t>
      </w:r>
      <w:r w:rsidRPr="005E0FBC">
        <w:rPr>
          <w:sz w:val="24"/>
          <w:szCs w:val="24"/>
        </w:rPr>
        <w:t> in all features:</w:t>
      </w:r>
    </w:p>
    <w:p w14:paraId="580102B8" w14:textId="77777777" w:rsidR="005E0FBC" w:rsidRPr="005E0FBC" w:rsidRDefault="005E0FBC" w:rsidP="005E0FBC">
      <w:pPr>
        <w:numPr>
          <w:ilvl w:val="1"/>
          <w:numId w:val="8"/>
        </w:numPr>
        <w:rPr>
          <w:sz w:val="24"/>
          <w:szCs w:val="24"/>
        </w:rPr>
      </w:pPr>
      <w:r w:rsidRPr="005E0FBC">
        <w:rPr>
          <w:sz w:val="24"/>
          <w:szCs w:val="24"/>
        </w:rPr>
        <w:t>Same </w:t>
      </w:r>
      <w:proofErr w:type="gramStart"/>
      <w:r w:rsidRPr="005E0FBC">
        <w:rPr>
          <w:sz w:val="24"/>
          <w:szCs w:val="24"/>
        </w:rPr>
        <w:t>line item</w:t>
      </w:r>
      <w:proofErr w:type="gramEnd"/>
      <w:r w:rsidRPr="005E0FBC">
        <w:rPr>
          <w:sz w:val="24"/>
          <w:szCs w:val="24"/>
        </w:rPr>
        <w:t xml:space="preserve"> quantity (2,800 units), </w:t>
      </w:r>
      <w:proofErr w:type="gramStart"/>
      <w:r w:rsidRPr="005E0FBC">
        <w:rPr>
          <w:sz w:val="24"/>
          <w:szCs w:val="24"/>
        </w:rPr>
        <w:t>line item</w:t>
      </w:r>
      <w:proofErr w:type="gramEnd"/>
      <w:r w:rsidRPr="005E0FBC">
        <w:rPr>
          <w:sz w:val="24"/>
          <w:szCs w:val="24"/>
        </w:rPr>
        <w:t xml:space="preserve"> value ($115,080), pack price ($41.10), weight (643kg), and freight cost ($11,103.23).</w:t>
      </w:r>
    </w:p>
    <w:p w14:paraId="39D220EA" w14:textId="77777777" w:rsidR="005E0FBC" w:rsidRPr="005E0FBC" w:rsidRDefault="005E0FBC" w:rsidP="005E0FBC">
      <w:pPr>
        <w:numPr>
          <w:ilvl w:val="1"/>
          <w:numId w:val="8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Implication</w:t>
      </w:r>
      <w:r w:rsidRPr="005E0FBC">
        <w:rPr>
          <w:sz w:val="24"/>
          <w:szCs w:val="24"/>
        </w:rPr>
        <w:t>: Could indicate duplicate entries, system errors, or fraudulent repetition.</w:t>
      </w:r>
    </w:p>
    <w:p w14:paraId="4D458334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2. Extreme Value Discrepancies</w:t>
      </w:r>
    </w:p>
    <w:p w14:paraId="7EC745B1" w14:textId="77777777" w:rsidR="005E0FBC" w:rsidRPr="005E0FBC" w:rsidRDefault="005E0FBC" w:rsidP="005E0FBC">
      <w:pPr>
        <w:numPr>
          <w:ilvl w:val="0"/>
          <w:numId w:val="9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High-Value, Low-Quantity Anomaly</w:t>
      </w:r>
      <w:r w:rsidRPr="005E0FBC">
        <w:rPr>
          <w:sz w:val="24"/>
          <w:szCs w:val="24"/>
        </w:rPr>
        <w:t>:</w:t>
      </w:r>
    </w:p>
    <w:p w14:paraId="3DC99568" w14:textId="77777777" w:rsidR="005E0FBC" w:rsidRPr="005E0FBC" w:rsidRDefault="005E0FBC" w:rsidP="005E0FBC">
      <w:pPr>
        <w:numPr>
          <w:ilvl w:val="1"/>
          <w:numId w:val="9"/>
        </w:numPr>
        <w:rPr>
          <w:sz w:val="24"/>
          <w:szCs w:val="24"/>
        </w:rPr>
      </w:pPr>
      <w:r w:rsidRPr="005E0FBC">
        <w:rPr>
          <w:sz w:val="24"/>
          <w:szCs w:val="24"/>
        </w:rPr>
        <w:t>id=993: High </w:t>
      </w:r>
      <w:proofErr w:type="gramStart"/>
      <w:r w:rsidRPr="005E0FBC">
        <w:rPr>
          <w:sz w:val="24"/>
          <w:szCs w:val="24"/>
        </w:rPr>
        <w:t>line item</w:t>
      </w:r>
      <w:proofErr w:type="gramEnd"/>
      <w:r w:rsidRPr="005E0FBC">
        <w:rPr>
          <w:sz w:val="24"/>
          <w:szCs w:val="24"/>
        </w:rPr>
        <w:t xml:space="preserve"> value ($185,602.50) with moderate quantity (8,249 units) but </w:t>
      </w:r>
      <w:r w:rsidRPr="005E0FBC">
        <w:rPr>
          <w:b/>
          <w:bCs/>
          <w:sz w:val="24"/>
          <w:szCs w:val="24"/>
        </w:rPr>
        <w:t>abnormally high unit price</w:t>
      </w:r>
      <w:r w:rsidRPr="005E0FBC">
        <w:rPr>
          <w:sz w:val="24"/>
          <w:szCs w:val="24"/>
        </w:rPr>
        <w:t> ($0.75 vs. dataset mean of $0.31).</w:t>
      </w:r>
    </w:p>
    <w:p w14:paraId="7975853A" w14:textId="77777777" w:rsidR="005E0FBC" w:rsidRPr="005E0FBC" w:rsidRDefault="005E0FBC" w:rsidP="005E0FBC">
      <w:pPr>
        <w:numPr>
          <w:ilvl w:val="0"/>
          <w:numId w:val="9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Low-Value, High-Quantity Anomaly</w:t>
      </w:r>
      <w:r w:rsidRPr="005E0FBC">
        <w:rPr>
          <w:sz w:val="24"/>
          <w:szCs w:val="24"/>
        </w:rPr>
        <w:t>:</w:t>
      </w:r>
    </w:p>
    <w:p w14:paraId="2C850918" w14:textId="77777777" w:rsidR="005E0FBC" w:rsidRPr="005E0FBC" w:rsidRDefault="005E0FBC" w:rsidP="005E0FBC">
      <w:pPr>
        <w:numPr>
          <w:ilvl w:val="1"/>
          <w:numId w:val="9"/>
        </w:numPr>
        <w:rPr>
          <w:sz w:val="24"/>
          <w:szCs w:val="24"/>
        </w:rPr>
      </w:pPr>
      <w:r w:rsidRPr="005E0FBC">
        <w:rPr>
          <w:sz w:val="24"/>
          <w:szCs w:val="24"/>
        </w:rPr>
        <w:t>id=610: Low </w:t>
      </w:r>
      <w:proofErr w:type="gramStart"/>
      <w:r w:rsidRPr="005E0FBC">
        <w:rPr>
          <w:sz w:val="24"/>
          <w:szCs w:val="24"/>
        </w:rPr>
        <w:t>line item</w:t>
      </w:r>
      <w:proofErr w:type="gramEnd"/>
      <w:r w:rsidRPr="005E0FBC">
        <w:rPr>
          <w:sz w:val="24"/>
          <w:szCs w:val="24"/>
        </w:rPr>
        <w:t xml:space="preserve"> value ($92,736) for a massive quantity (38,640 units) with </w:t>
      </w:r>
      <w:r w:rsidRPr="005E0FBC">
        <w:rPr>
          <w:b/>
          <w:bCs/>
          <w:sz w:val="24"/>
          <w:szCs w:val="24"/>
        </w:rPr>
        <w:t>ultra-low pack price</w:t>
      </w:r>
      <w:r w:rsidRPr="005E0FBC">
        <w:rPr>
          <w:sz w:val="24"/>
          <w:szCs w:val="24"/>
        </w:rPr>
        <w:t> ($2.40 vs. mean $21.09).</w:t>
      </w:r>
    </w:p>
    <w:p w14:paraId="326C0A44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lastRenderedPageBreak/>
        <w:t>3. Freight Cost Inconsistencies</w:t>
      </w:r>
    </w:p>
    <w:p w14:paraId="75D2A259" w14:textId="77777777" w:rsidR="005E0FBC" w:rsidRPr="005E0FBC" w:rsidRDefault="005E0FBC" w:rsidP="005E0FBC">
      <w:pPr>
        <w:numPr>
          <w:ilvl w:val="0"/>
          <w:numId w:val="10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Outliers</w:t>
      </w:r>
      <w:r w:rsidRPr="005E0FBC">
        <w:rPr>
          <w:sz w:val="24"/>
          <w:szCs w:val="24"/>
        </w:rPr>
        <w:t>:</w:t>
      </w:r>
    </w:p>
    <w:p w14:paraId="2CAB33C2" w14:textId="77777777" w:rsidR="005E0FBC" w:rsidRPr="005E0FBC" w:rsidRDefault="005E0FBC" w:rsidP="005E0FBC">
      <w:pPr>
        <w:numPr>
          <w:ilvl w:val="1"/>
          <w:numId w:val="10"/>
        </w:numPr>
        <w:rPr>
          <w:sz w:val="24"/>
          <w:szCs w:val="24"/>
        </w:rPr>
      </w:pPr>
      <w:r w:rsidRPr="005E0FBC">
        <w:rPr>
          <w:sz w:val="24"/>
          <w:szCs w:val="24"/>
        </w:rPr>
        <w:t>id=26: </w:t>
      </w:r>
      <w:r w:rsidRPr="005E0FBC">
        <w:rPr>
          <w:b/>
          <w:bCs/>
          <w:sz w:val="24"/>
          <w:szCs w:val="24"/>
        </w:rPr>
        <w:t>Freight cost</w:t>
      </w:r>
      <w:r w:rsidRPr="005E0FBC">
        <w:rPr>
          <w:sz w:val="24"/>
          <w:szCs w:val="24"/>
        </w:rPr>
        <w:t> ($18,614.72) is </w:t>
      </w:r>
      <w:r w:rsidRPr="005E0FBC">
        <w:rPr>
          <w:b/>
          <w:bCs/>
          <w:sz w:val="24"/>
          <w:szCs w:val="24"/>
        </w:rPr>
        <w:t>2x the mean</w:t>
      </w:r>
      <w:r w:rsidRPr="005E0FBC">
        <w:rPr>
          <w:sz w:val="24"/>
          <w:szCs w:val="24"/>
        </w:rPr>
        <w:t> (~$9,503) despite moderate weight (2,719kg).</w:t>
      </w:r>
    </w:p>
    <w:p w14:paraId="3EED6408" w14:textId="77777777" w:rsidR="005E0FBC" w:rsidRPr="005E0FBC" w:rsidRDefault="005E0FBC" w:rsidP="005E0FBC">
      <w:pPr>
        <w:numPr>
          <w:ilvl w:val="1"/>
          <w:numId w:val="10"/>
        </w:numPr>
        <w:rPr>
          <w:sz w:val="24"/>
          <w:szCs w:val="24"/>
        </w:rPr>
      </w:pPr>
      <w:r w:rsidRPr="005E0FBC">
        <w:rPr>
          <w:sz w:val="24"/>
          <w:szCs w:val="24"/>
        </w:rPr>
        <w:t>id=4059: </w:t>
      </w:r>
      <w:r w:rsidRPr="005E0FBC">
        <w:rPr>
          <w:b/>
          <w:bCs/>
          <w:sz w:val="24"/>
          <w:szCs w:val="24"/>
        </w:rPr>
        <w:t>Low freight cost</w:t>
      </w:r>
      <w:r w:rsidRPr="005E0FBC">
        <w:rPr>
          <w:sz w:val="24"/>
          <w:szCs w:val="24"/>
        </w:rPr>
        <w:t> ($4,495.29) for high weight (3,232kg), suggesting potential discounts or errors.</w:t>
      </w:r>
    </w:p>
    <w:p w14:paraId="3423567B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4. Weight-to-Value Mismatches</w:t>
      </w:r>
    </w:p>
    <w:p w14:paraId="4AB982C7" w14:textId="77777777" w:rsidR="005E0FBC" w:rsidRPr="005E0FBC" w:rsidRDefault="005E0FBC" w:rsidP="005E0FBC">
      <w:pPr>
        <w:numPr>
          <w:ilvl w:val="0"/>
          <w:numId w:val="11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Example</w:t>
      </w:r>
      <w:r w:rsidRPr="005E0FBC">
        <w:rPr>
          <w:sz w:val="24"/>
          <w:szCs w:val="24"/>
        </w:rPr>
        <w:t>: id=4063:</w:t>
      </w:r>
    </w:p>
    <w:p w14:paraId="49DADAD1" w14:textId="77777777" w:rsidR="005E0FBC" w:rsidRPr="005E0FBC" w:rsidRDefault="005E0FBC" w:rsidP="005E0FBC">
      <w:pPr>
        <w:numPr>
          <w:ilvl w:val="1"/>
          <w:numId w:val="11"/>
        </w:numPr>
        <w:rPr>
          <w:sz w:val="24"/>
          <w:szCs w:val="24"/>
        </w:rPr>
      </w:pPr>
      <w:r w:rsidRPr="005E0FBC">
        <w:rPr>
          <w:sz w:val="24"/>
          <w:szCs w:val="24"/>
        </w:rPr>
        <w:t>High </w:t>
      </w:r>
      <w:proofErr w:type="gramStart"/>
      <w:r w:rsidRPr="005E0FBC">
        <w:rPr>
          <w:sz w:val="24"/>
          <w:szCs w:val="24"/>
        </w:rPr>
        <w:t>line item</w:t>
      </w:r>
      <w:proofErr w:type="gramEnd"/>
      <w:r w:rsidRPr="005E0FBC">
        <w:rPr>
          <w:sz w:val="24"/>
          <w:szCs w:val="24"/>
        </w:rPr>
        <w:t xml:space="preserve"> value ($220,143.52) with </w:t>
      </w:r>
      <w:r w:rsidRPr="005E0FBC">
        <w:rPr>
          <w:b/>
          <w:bCs/>
          <w:sz w:val="24"/>
          <w:szCs w:val="24"/>
        </w:rPr>
        <w:t>low unit price</w:t>
      </w:r>
      <w:r w:rsidRPr="005E0FBC">
        <w:rPr>
          <w:sz w:val="24"/>
          <w:szCs w:val="24"/>
        </w:rPr>
        <w:t> ($0.13) and </w:t>
      </w:r>
      <w:r w:rsidRPr="005E0FBC">
        <w:rPr>
          <w:b/>
          <w:bCs/>
          <w:sz w:val="24"/>
          <w:szCs w:val="24"/>
        </w:rPr>
        <w:t>low pack price</w:t>
      </w:r>
      <w:r w:rsidRPr="005E0FBC">
        <w:rPr>
          <w:sz w:val="24"/>
          <w:szCs w:val="24"/>
        </w:rPr>
        <w:t> ($7.72), but large quantity (28,516 units).</w:t>
      </w:r>
    </w:p>
    <w:p w14:paraId="6C096B8D" w14:textId="5CC9F5CB" w:rsidR="005E0FBC" w:rsidRPr="005E0FBC" w:rsidRDefault="005E0FBC" w:rsidP="005E0FBC">
      <w:pPr>
        <w:numPr>
          <w:ilvl w:val="1"/>
          <w:numId w:val="11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Red Flag</w:t>
      </w:r>
      <w:r w:rsidRPr="005E0FBC">
        <w:rPr>
          <w:sz w:val="24"/>
          <w:szCs w:val="24"/>
        </w:rPr>
        <w:t>: Economically implausible for high-weight items (28,516 units at 7.72kg each ≈ 220,143kg total, but recorded weight is 28,516kg).</w:t>
      </w:r>
    </w:p>
    <w:p w14:paraId="05B73C43" w14:textId="77777777" w:rsidR="005E0FBC" w:rsidRPr="005E0FBC" w:rsidRDefault="005E0FBC" w:rsidP="005E0FBC">
      <w:p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5. Pack Price vs. Unit Price Divergence</w:t>
      </w:r>
    </w:p>
    <w:p w14:paraId="618F7D3A" w14:textId="77777777" w:rsidR="005E0FBC" w:rsidRPr="005E0FBC" w:rsidRDefault="005E0FBC" w:rsidP="005E0FBC">
      <w:pPr>
        <w:numPr>
          <w:ilvl w:val="0"/>
          <w:numId w:val="12"/>
        </w:numPr>
        <w:rPr>
          <w:sz w:val="24"/>
          <w:szCs w:val="24"/>
        </w:rPr>
      </w:pPr>
      <w:r w:rsidRPr="005E0FBC">
        <w:rPr>
          <w:b/>
          <w:bCs/>
          <w:sz w:val="24"/>
          <w:szCs w:val="24"/>
        </w:rPr>
        <w:t>Inverse Relationship</w:t>
      </w:r>
      <w:r w:rsidRPr="005E0FBC">
        <w:rPr>
          <w:sz w:val="24"/>
          <w:szCs w:val="24"/>
        </w:rPr>
        <w:t>:</w:t>
      </w:r>
    </w:p>
    <w:p w14:paraId="58C3FE53" w14:textId="77777777" w:rsidR="005E0FBC" w:rsidRPr="005E0FBC" w:rsidRDefault="005E0FBC" w:rsidP="005E0FBC">
      <w:pPr>
        <w:numPr>
          <w:ilvl w:val="1"/>
          <w:numId w:val="12"/>
        </w:numPr>
        <w:rPr>
          <w:sz w:val="24"/>
          <w:szCs w:val="24"/>
        </w:rPr>
      </w:pPr>
      <w:r w:rsidRPr="005E0FBC">
        <w:rPr>
          <w:sz w:val="24"/>
          <w:szCs w:val="24"/>
        </w:rPr>
        <w:t>id=1084: High pack price ($35.98) but </w:t>
      </w:r>
      <w:r w:rsidRPr="005E0FBC">
        <w:rPr>
          <w:b/>
          <w:bCs/>
          <w:sz w:val="24"/>
          <w:szCs w:val="24"/>
        </w:rPr>
        <w:t>low unit price</w:t>
      </w:r>
      <w:r w:rsidRPr="005E0FBC">
        <w:rPr>
          <w:sz w:val="24"/>
          <w:szCs w:val="24"/>
        </w:rPr>
        <w:t> ($0.30), violating typical proportionality (unit price ≈ pack price / units per pack).</w:t>
      </w:r>
    </w:p>
    <w:p w14:paraId="04AD710D" w14:textId="77777777" w:rsidR="005E0FBC" w:rsidRPr="005E0FBC" w:rsidRDefault="005E0FBC" w:rsidP="005E0FBC">
      <w:pPr>
        <w:rPr>
          <w:sz w:val="24"/>
          <w:szCs w:val="24"/>
        </w:rPr>
      </w:pPr>
    </w:p>
    <w:p w14:paraId="38299750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LIME Explanation Highlights</w:t>
      </w:r>
    </w:p>
    <w:p w14:paraId="2E9EB1FA" w14:textId="77777777" w:rsidR="005D42D3" w:rsidRPr="005D42D3" w:rsidRDefault="005D42D3" w:rsidP="005D42D3">
      <w:pPr>
        <w:numPr>
          <w:ilvl w:val="0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Top Contributing Factors to Anomaly</w:t>
      </w:r>
      <w:r w:rsidRPr="005D42D3">
        <w:rPr>
          <w:sz w:val="24"/>
          <w:szCs w:val="24"/>
        </w:rPr>
        <w:t>:</w:t>
      </w:r>
    </w:p>
    <w:p w14:paraId="191E9C77" w14:textId="77777777" w:rsidR="005D42D3" w:rsidRPr="005D42D3" w:rsidRDefault="005D42D3" w:rsidP="005D42D3">
      <w:pPr>
        <w:numPr>
          <w:ilvl w:val="1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 xml:space="preserve">High </w:t>
      </w:r>
      <w:proofErr w:type="gramStart"/>
      <w:r w:rsidRPr="005D42D3">
        <w:rPr>
          <w:b/>
          <w:bCs/>
          <w:sz w:val="24"/>
          <w:szCs w:val="24"/>
        </w:rPr>
        <w:t>line item</w:t>
      </w:r>
      <w:proofErr w:type="gramEnd"/>
      <w:r w:rsidRPr="005D42D3">
        <w:rPr>
          <w:b/>
          <w:bCs/>
          <w:sz w:val="24"/>
          <w:szCs w:val="24"/>
        </w:rPr>
        <w:t xml:space="preserve"> value (&gt; $53,220)</w:t>
      </w:r>
      <w:r w:rsidRPr="005D42D3">
        <w:rPr>
          <w:sz w:val="24"/>
          <w:szCs w:val="24"/>
        </w:rPr>
        <w:t> had the strongest positive impact (weight: </w:t>
      </w:r>
      <w:r w:rsidRPr="005D42D3">
        <w:rPr>
          <w:b/>
          <w:bCs/>
          <w:sz w:val="24"/>
          <w:szCs w:val="24"/>
        </w:rPr>
        <w:t>0.211</w:t>
      </w:r>
      <w:r w:rsidRPr="005D42D3">
        <w:rPr>
          <w:sz w:val="24"/>
          <w:szCs w:val="24"/>
        </w:rPr>
        <w:t>).</w:t>
      </w:r>
    </w:p>
    <w:p w14:paraId="46653023" w14:textId="77777777" w:rsidR="005D42D3" w:rsidRPr="005D42D3" w:rsidRDefault="005D42D3" w:rsidP="005D42D3">
      <w:pPr>
        <w:numPr>
          <w:ilvl w:val="1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Elevated pack price (&gt; $15.50)</w:t>
      </w:r>
      <w:r w:rsidRPr="005D42D3">
        <w:rPr>
          <w:sz w:val="24"/>
          <w:szCs w:val="24"/>
        </w:rPr>
        <w:t> and </w:t>
      </w:r>
      <w:r w:rsidRPr="005D42D3">
        <w:rPr>
          <w:b/>
          <w:bCs/>
          <w:sz w:val="24"/>
          <w:szCs w:val="24"/>
        </w:rPr>
        <w:t>brand=0</w:t>
      </w:r>
      <w:r w:rsidRPr="005D42D3">
        <w:rPr>
          <w:sz w:val="24"/>
          <w:szCs w:val="24"/>
        </w:rPr>
        <w:t> (unknown/missing brand) also contributed significantly (weights: </w:t>
      </w:r>
      <w:r w:rsidRPr="005D42D3">
        <w:rPr>
          <w:b/>
          <w:bCs/>
          <w:sz w:val="24"/>
          <w:szCs w:val="24"/>
        </w:rPr>
        <w:t>0.088</w:t>
      </w:r>
      <w:r w:rsidRPr="005D42D3">
        <w:rPr>
          <w:sz w:val="24"/>
          <w:szCs w:val="24"/>
        </w:rPr>
        <w:t> and </w:t>
      </w:r>
      <w:r w:rsidRPr="005D42D3">
        <w:rPr>
          <w:b/>
          <w:bCs/>
          <w:sz w:val="24"/>
          <w:szCs w:val="24"/>
        </w:rPr>
        <w:t>0.084</w:t>
      </w:r>
      <w:r w:rsidRPr="005D42D3">
        <w:rPr>
          <w:sz w:val="24"/>
          <w:szCs w:val="24"/>
        </w:rPr>
        <w:t>, respectively).</w:t>
      </w:r>
    </w:p>
    <w:p w14:paraId="32F47D51" w14:textId="77777777" w:rsidR="005D42D3" w:rsidRPr="005D42D3" w:rsidRDefault="005D42D3" w:rsidP="005D42D3">
      <w:pPr>
        <w:numPr>
          <w:ilvl w:val="1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Unit price &gt; $0.28</w:t>
      </w:r>
      <w:r w:rsidRPr="005D42D3">
        <w:rPr>
          <w:sz w:val="24"/>
          <w:szCs w:val="24"/>
        </w:rPr>
        <w:t> had a smaller but notable positive effect (weight: </w:t>
      </w:r>
      <w:r w:rsidRPr="005D42D3">
        <w:rPr>
          <w:b/>
          <w:bCs/>
          <w:sz w:val="24"/>
          <w:szCs w:val="24"/>
        </w:rPr>
        <w:t>0.045</w:t>
      </w:r>
      <w:r w:rsidRPr="005D42D3">
        <w:rPr>
          <w:sz w:val="24"/>
          <w:szCs w:val="24"/>
        </w:rPr>
        <w:t>).</w:t>
      </w:r>
    </w:p>
    <w:p w14:paraId="687854A8" w14:textId="77777777" w:rsidR="005D42D3" w:rsidRPr="005D42D3" w:rsidRDefault="005D42D3" w:rsidP="005D42D3">
      <w:pPr>
        <w:numPr>
          <w:ilvl w:val="0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Mitigating Factors (Reduced Anomaly Score)</w:t>
      </w:r>
      <w:r w:rsidRPr="005D42D3">
        <w:rPr>
          <w:sz w:val="24"/>
          <w:szCs w:val="24"/>
        </w:rPr>
        <w:t>:</w:t>
      </w:r>
    </w:p>
    <w:p w14:paraId="6B548EC4" w14:textId="77777777" w:rsidR="005D42D3" w:rsidRPr="005D42D3" w:rsidRDefault="005D42D3" w:rsidP="005D42D3">
      <w:pPr>
        <w:numPr>
          <w:ilvl w:val="1"/>
          <w:numId w:val="5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Freight cost between $3,613.30 and $11,103.23</w:t>
      </w:r>
      <w:r w:rsidRPr="005D42D3">
        <w:rPr>
          <w:sz w:val="24"/>
          <w:szCs w:val="24"/>
        </w:rPr>
        <w:t> reduced the anomaly score (weight: </w:t>
      </w:r>
      <w:r w:rsidRPr="005D42D3">
        <w:rPr>
          <w:b/>
          <w:bCs/>
          <w:sz w:val="24"/>
          <w:szCs w:val="24"/>
        </w:rPr>
        <w:t>-0.042</w:t>
      </w:r>
      <w:r w:rsidRPr="005D42D3">
        <w:rPr>
          <w:sz w:val="24"/>
          <w:szCs w:val="24"/>
        </w:rPr>
        <w:t>).</w:t>
      </w:r>
    </w:p>
    <w:p w14:paraId="25F5D7F6" w14:textId="77777777" w:rsidR="005D42D3" w:rsidRPr="005D42D3" w:rsidRDefault="005D42D3" w:rsidP="005D42D3">
      <w:pPr>
        <w:numPr>
          <w:ilvl w:val="1"/>
          <w:numId w:val="5"/>
        </w:numPr>
        <w:rPr>
          <w:sz w:val="24"/>
          <w:szCs w:val="24"/>
        </w:rPr>
      </w:pPr>
      <w:r w:rsidRPr="005D42D3">
        <w:rPr>
          <w:sz w:val="24"/>
          <w:szCs w:val="24"/>
        </w:rPr>
        <w:t>Other features like </w:t>
      </w:r>
      <w:r w:rsidRPr="005D42D3">
        <w:rPr>
          <w:b/>
          <w:bCs/>
          <w:sz w:val="24"/>
          <w:szCs w:val="24"/>
        </w:rPr>
        <w:t>dosage form=8</w:t>
      </w:r>
      <w:r w:rsidRPr="005D42D3">
        <w:rPr>
          <w:sz w:val="24"/>
          <w:szCs w:val="24"/>
        </w:rPr>
        <w:t>, </w:t>
      </w:r>
      <w:r w:rsidRPr="005D42D3">
        <w:rPr>
          <w:b/>
          <w:bCs/>
          <w:sz w:val="24"/>
          <w:szCs w:val="24"/>
        </w:rPr>
        <w:t>product group=2</w:t>
      </w:r>
      <w:r w:rsidRPr="005D42D3">
        <w:rPr>
          <w:sz w:val="24"/>
          <w:szCs w:val="24"/>
        </w:rPr>
        <w:t>, and </w:t>
      </w:r>
      <w:r w:rsidRPr="005D42D3">
        <w:rPr>
          <w:b/>
          <w:bCs/>
          <w:sz w:val="24"/>
          <w:szCs w:val="24"/>
        </w:rPr>
        <w:t>lower numeric dosage (≤216)</w:t>
      </w:r>
      <w:r w:rsidRPr="005D42D3">
        <w:rPr>
          <w:sz w:val="24"/>
          <w:szCs w:val="24"/>
        </w:rPr>
        <w:t> had minor negative weights.</w:t>
      </w:r>
    </w:p>
    <w:p w14:paraId="1061CA66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Summary Statistics of Anomalous Data Points</w:t>
      </w:r>
    </w:p>
    <w:p w14:paraId="129E626E" w14:textId="77777777" w:rsidR="005D42D3" w:rsidRPr="005D42D3" w:rsidRDefault="005D42D3" w:rsidP="005D42D3">
      <w:pPr>
        <w:numPr>
          <w:ilvl w:val="0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Volume/Value Discrepancies</w:t>
      </w:r>
      <w:r w:rsidRPr="005D42D3">
        <w:rPr>
          <w:sz w:val="24"/>
          <w:szCs w:val="24"/>
        </w:rPr>
        <w:t>:</w:t>
      </w:r>
    </w:p>
    <w:p w14:paraId="6132D25A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proofErr w:type="gramStart"/>
      <w:r w:rsidRPr="005D42D3">
        <w:rPr>
          <w:b/>
          <w:bCs/>
          <w:sz w:val="24"/>
          <w:szCs w:val="24"/>
        </w:rPr>
        <w:t>Line item</w:t>
      </w:r>
      <w:proofErr w:type="gramEnd"/>
      <w:r w:rsidRPr="005D42D3">
        <w:rPr>
          <w:b/>
          <w:bCs/>
          <w:sz w:val="24"/>
          <w:szCs w:val="24"/>
        </w:rPr>
        <w:t xml:space="preserve"> quantity</w:t>
      </w:r>
      <w:r w:rsidRPr="005D42D3">
        <w:rPr>
          <w:sz w:val="24"/>
          <w:szCs w:val="24"/>
        </w:rPr>
        <w:t> ranged widely (1 to 49,142 units), with a mean of </w:t>
      </w:r>
      <w:r w:rsidRPr="005D42D3">
        <w:rPr>
          <w:b/>
          <w:bCs/>
          <w:sz w:val="24"/>
          <w:szCs w:val="24"/>
        </w:rPr>
        <w:t>14,425 units</w:t>
      </w:r>
      <w:r w:rsidRPr="005D42D3">
        <w:rPr>
          <w:sz w:val="24"/>
          <w:szCs w:val="24"/>
        </w:rPr>
        <w:t>.</w:t>
      </w:r>
    </w:p>
    <w:p w14:paraId="75BCAFF7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proofErr w:type="gramStart"/>
      <w:r w:rsidRPr="005D42D3">
        <w:rPr>
          <w:b/>
          <w:bCs/>
          <w:sz w:val="24"/>
          <w:szCs w:val="24"/>
        </w:rPr>
        <w:lastRenderedPageBreak/>
        <w:t>Line item</w:t>
      </w:r>
      <w:proofErr w:type="gramEnd"/>
      <w:r w:rsidRPr="005D42D3">
        <w:rPr>
          <w:b/>
          <w:bCs/>
          <w:sz w:val="24"/>
          <w:szCs w:val="24"/>
        </w:rPr>
        <w:t xml:space="preserve"> value</w:t>
      </w:r>
      <w:r w:rsidRPr="005D42D3">
        <w:rPr>
          <w:sz w:val="24"/>
          <w:szCs w:val="24"/>
        </w:rPr>
        <w:t> averaged </w:t>
      </w:r>
      <w:r w:rsidRPr="005D42D3">
        <w:rPr>
          <w:b/>
          <w:bCs/>
          <w:sz w:val="24"/>
          <w:szCs w:val="24"/>
        </w:rPr>
        <w:t>$143,485</w:t>
      </w:r>
      <w:r w:rsidRPr="005D42D3">
        <w:rPr>
          <w:sz w:val="24"/>
          <w:szCs w:val="24"/>
        </w:rPr>
        <w:t> (max: $277,847), far exceeding the LIME threshold (&gt; $53,220).</w:t>
      </w:r>
    </w:p>
    <w:p w14:paraId="62B79ECC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Pack price</w:t>
      </w:r>
      <w:r w:rsidRPr="005D42D3">
        <w:rPr>
          <w:sz w:val="24"/>
          <w:szCs w:val="24"/>
        </w:rPr>
        <w:t> averaged </w:t>
      </w:r>
      <w:r w:rsidRPr="005D42D3">
        <w:rPr>
          <w:b/>
          <w:bCs/>
          <w:sz w:val="24"/>
          <w:szCs w:val="24"/>
        </w:rPr>
        <w:t>$21.09</w:t>
      </w:r>
      <w:r w:rsidRPr="005D42D3">
        <w:rPr>
          <w:sz w:val="24"/>
          <w:szCs w:val="24"/>
        </w:rPr>
        <w:t> (max: $50.66), consistent with the LIME threshold (&gt; $15.50).</w:t>
      </w:r>
    </w:p>
    <w:p w14:paraId="3953F2EB" w14:textId="77777777" w:rsidR="005D42D3" w:rsidRPr="005D42D3" w:rsidRDefault="005D42D3" w:rsidP="005D42D3">
      <w:pPr>
        <w:numPr>
          <w:ilvl w:val="0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Freight and Weight Insights</w:t>
      </w:r>
      <w:r w:rsidRPr="005D42D3">
        <w:rPr>
          <w:sz w:val="24"/>
          <w:szCs w:val="24"/>
        </w:rPr>
        <w:t>:</w:t>
      </w:r>
    </w:p>
    <w:p w14:paraId="649AF00B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Freight costs</w:t>
      </w:r>
      <w:r w:rsidRPr="005D42D3">
        <w:rPr>
          <w:sz w:val="24"/>
          <w:szCs w:val="24"/>
        </w:rPr>
        <w:t> were highly variable ($48 to $22,086), but the median (</w:t>
      </w:r>
      <w:r w:rsidRPr="005D42D3">
        <w:rPr>
          <w:b/>
          <w:bCs/>
          <w:sz w:val="24"/>
          <w:szCs w:val="24"/>
        </w:rPr>
        <w:t>$11,103.23</w:t>
      </w:r>
      <w:r w:rsidRPr="005D42D3">
        <w:rPr>
          <w:sz w:val="24"/>
          <w:szCs w:val="24"/>
        </w:rPr>
        <w:t>) aligned with the LIME’s mitigating range.</w:t>
      </w:r>
    </w:p>
    <w:p w14:paraId="26F7CB8F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Weight</w:t>
      </w:r>
      <w:r w:rsidRPr="005D42D3">
        <w:rPr>
          <w:sz w:val="24"/>
          <w:szCs w:val="24"/>
        </w:rPr>
        <w:t> showed extreme values (1kg to 7,765kg), with 75% of cases ≤ 3,424kg.</w:t>
      </w:r>
    </w:p>
    <w:p w14:paraId="0B490691" w14:textId="77777777" w:rsidR="005D42D3" w:rsidRPr="005D42D3" w:rsidRDefault="005D42D3" w:rsidP="005D42D3">
      <w:pPr>
        <w:numPr>
          <w:ilvl w:val="0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Dosage and Categorical Features</w:t>
      </w:r>
      <w:r w:rsidRPr="005D42D3">
        <w:rPr>
          <w:sz w:val="24"/>
          <w:szCs w:val="24"/>
        </w:rPr>
        <w:t>:</w:t>
      </w:r>
    </w:p>
    <w:p w14:paraId="0B8DA572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Numeric dosage</w:t>
      </w:r>
      <w:r w:rsidRPr="005D42D3">
        <w:rPr>
          <w:sz w:val="24"/>
          <w:szCs w:val="24"/>
        </w:rPr>
        <w:t> was tightly clustered (200–225), with 50% at the LIME threshold (≤216).</w:t>
      </w:r>
    </w:p>
    <w:p w14:paraId="5410C5CD" w14:textId="77777777" w:rsidR="005D42D3" w:rsidRPr="005D42D3" w:rsidRDefault="005D42D3" w:rsidP="005D42D3">
      <w:pPr>
        <w:numPr>
          <w:ilvl w:val="1"/>
          <w:numId w:val="6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Brand=0</w:t>
      </w:r>
      <w:r w:rsidRPr="005D42D3">
        <w:rPr>
          <w:sz w:val="24"/>
          <w:szCs w:val="24"/>
        </w:rPr>
        <w:t>, </w:t>
      </w:r>
      <w:r w:rsidRPr="005D42D3">
        <w:rPr>
          <w:b/>
          <w:bCs/>
          <w:sz w:val="24"/>
          <w:szCs w:val="24"/>
        </w:rPr>
        <w:t>product group=2</w:t>
      </w:r>
      <w:r w:rsidRPr="005D42D3">
        <w:rPr>
          <w:sz w:val="24"/>
          <w:szCs w:val="24"/>
        </w:rPr>
        <w:t>, and </w:t>
      </w:r>
      <w:r w:rsidRPr="005D42D3">
        <w:rPr>
          <w:b/>
          <w:bCs/>
          <w:sz w:val="24"/>
          <w:szCs w:val="24"/>
        </w:rPr>
        <w:t>dosage form=8</w:t>
      </w:r>
      <w:r w:rsidRPr="005D42D3">
        <w:rPr>
          <w:sz w:val="24"/>
          <w:szCs w:val="24"/>
        </w:rPr>
        <w:t> </w:t>
      </w:r>
      <w:proofErr w:type="gramStart"/>
      <w:r w:rsidRPr="005D42D3">
        <w:rPr>
          <w:sz w:val="24"/>
          <w:szCs w:val="24"/>
        </w:rPr>
        <w:t>were</w:t>
      </w:r>
      <w:proofErr w:type="gramEnd"/>
      <w:r w:rsidRPr="005D42D3">
        <w:rPr>
          <w:sz w:val="24"/>
          <w:szCs w:val="24"/>
        </w:rPr>
        <w:t xml:space="preserve"> flagged as relevant categorical anomalies.</w:t>
      </w:r>
    </w:p>
    <w:p w14:paraId="22813CF0" w14:textId="77777777" w:rsidR="005D42D3" w:rsidRPr="005D42D3" w:rsidRDefault="005D42D3" w:rsidP="005D42D3">
      <w:p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Key Implications</w:t>
      </w:r>
    </w:p>
    <w:p w14:paraId="530B9981" w14:textId="77777777" w:rsidR="005D42D3" w:rsidRPr="005D42D3" w:rsidRDefault="005D42D3" w:rsidP="005D42D3">
      <w:pPr>
        <w:numPr>
          <w:ilvl w:val="0"/>
          <w:numId w:val="7"/>
        </w:numPr>
        <w:rPr>
          <w:sz w:val="24"/>
          <w:szCs w:val="24"/>
        </w:rPr>
      </w:pPr>
      <w:r w:rsidRPr="005D42D3">
        <w:rPr>
          <w:sz w:val="24"/>
          <w:szCs w:val="24"/>
        </w:rPr>
        <w:t>The anomaly is driven by </w:t>
      </w:r>
      <w:r w:rsidRPr="005D42D3">
        <w:rPr>
          <w:b/>
          <w:bCs/>
          <w:sz w:val="24"/>
          <w:szCs w:val="24"/>
        </w:rPr>
        <w:t>unusually high transaction values</w:t>
      </w:r>
      <w:r w:rsidRPr="005D42D3">
        <w:rPr>
          <w:sz w:val="24"/>
          <w:szCs w:val="24"/>
        </w:rPr>
        <w:t>, </w:t>
      </w:r>
      <w:r w:rsidRPr="005D42D3">
        <w:rPr>
          <w:b/>
          <w:bCs/>
          <w:sz w:val="24"/>
          <w:szCs w:val="24"/>
        </w:rPr>
        <w:t>pack prices</w:t>
      </w:r>
      <w:r w:rsidRPr="005D42D3">
        <w:rPr>
          <w:sz w:val="24"/>
          <w:szCs w:val="24"/>
        </w:rPr>
        <w:t>, and </w:t>
      </w:r>
      <w:r w:rsidRPr="005D42D3">
        <w:rPr>
          <w:b/>
          <w:bCs/>
          <w:sz w:val="24"/>
          <w:szCs w:val="24"/>
        </w:rPr>
        <w:t>missing brand data</w:t>
      </w:r>
      <w:r w:rsidRPr="005D42D3">
        <w:rPr>
          <w:sz w:val="24"/>
          <w:szCs w:val="24"/>
        </w:rPr>
        <w:t>, but partially offset by mid-range freight costs.</w:t>
      </w:r>
    </w:p>
    <w:p w14:paraId="7F0CCD4A" w14:textId="77777777" w:rsidR="005D42D3" w:rsidRPr="005D42D3" w:rsidRDefault="005D42D3" w:rsidP="005D42D3">
      <w:pPr>
        <w:numPr>
          <w:ilvl w:val="0"/>
          <w:numId w:val="7"/>
        </w:numPr>
        <w:rPr>
          <w:sz w:val="24"/>
          <w:szCs w:val="24"/>
        </w:rPr>
      </w:pPr>
      <w:r w:rsidRPr="005D42D3">
        <w:rPr>
          <w:b/>
          <w:bCs/>
          <w:sz w:val="24"/>
          <w:szCs w:val="24"/>
        </w:rPr>
        <w:t>High variability</w:t>
      </w:r>
      <w:r w:rsidRPr="005D42D3">
        <w:rPr>
          <w:sz w:val="24"/>
          <w:szCs w:val="24"/>
        </w:rPr>
        <w:t> in quantity, weight, and freight costs suggests diverse transaction types or potential data entry issues.</w:t>
      </w:r>
    </w:p>
    <w:p w14:paraId="292C9183" w14:textId="77777777" w:rsidR="005D42D3" w:rsidRPr="005D42D3" w:rsidRDefault="005D42D3" w:rsidP="005D42D3">
      <w:pPr>
        <w:numPr>
          <w:ilvl w:val="0"/>
          <w:numId w:val="7"/>
        </w:numPr>
        <w:rPr>
          <w:sz w:val="24"/>
          <w:szCs w:val="24"/>
        </w:rPr>
      </w:pPr>
      <w:r w:rsidRPr="005D42D3">
        <w:rPr>
          <w:sz w:val="24"/>
          <w:szCs w:val="24"/>
        </w:rPr>
        <w:t>Further investigation into </w:t>
      </w:r>
      <w:r w:rsidRPr="005D42D3">
        <w:rPr>
          <w:b/>
          <w:bCs/>
          <w:sz w:val="24"/>
          <w:szCs w:val="24"/>
        </w:rPr>
        <w:t>brand=0</w:t>
      </w:r>
      <w:r w:rsidRPr="005D42D3">
        <w:rPr>
          <w:sz w:val="24"/>
          <w:szCs w:val="24"/>
        </w:rPr>
        <w:t> and </w:t>
      </w:r>
      <w:r w:rsidRPr="005D42D3">
        <w:rPr>
          <w:b/>
          <w:bCs/>
          <w:sz w:val="24"/>
          <w:szCs w:val="24"/>
        </w:rPr>
        <w:t>product group=2</w:t>
      </w:r>
      <w:r w:rsidRPr="005D42D3">
        <w:rPr>
          <w:sz w:val="24"/>
          <w:szCs w:val="24"/>
        </w:rPr>
        <w:t> may reveal systemic data quality or fraud risks.</w:t>
      </w:r>
    </w:p>
    <w:p w14:paraId="6CB6B6A8" w14:textId="56177156" w:rsidR="005D42D3" w:rsidRPr="005E0FBC" w:rsidRDefault="005E0FBC" w:rsidP="005D42D3">
      <w:pPr>
        <w:rPr>
          <w:sz w:val="24"/>
          <w:szCs w:val="24"/>
        </w:rPr>
      </w:pPr>
      <w:r w:rsidRPr="005E0FBC">
        <w:rPr>
          <w:sz w:val="24"/>
          <w:szCs w:val="24"/>
        </w:rPr>
        <w:t xml:space="preserve">  </w:t>
      </w:r>
      <w:r w:rsidRPr="005E0FBC">
        <w:rPr>
          <w:sz w:val="24"/>
          <w:szCs w:val="24"/>
        </w:rPr>
        <w:drawing>
          <wp:inline distT="0" distB="0" distL="0" distR="0" wp14:anchorId="5C63E3DB" wp14:editId="151BC828">
            <wp:extent cx="5731510" cy="2806700"/>
            <wp:effectExtent l="0" t="0" r="2540" b="0"/>
            <wp:docPr id="21314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2D3" w:rsidRPr="005E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45F"/>
    <w:multiLevelType w:val="hybridMultilevel"/>
    <w:tmpl w:val="C018F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306B4"/>
    <w:multiLevelType w:val="multilevel"/>
    <w:tmpl w:val="D09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5E1E"/>
    <w:multiLevelType w:val="multilevel"/>
    <w:tmpl w:val="CA2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20843"/>
    <w:multiLevelType w:val="multilevel"/>
    <w:tmpl w:val="654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1C13"/>
    <w:multiLevelType w:val="multilevel"/>
    <w:tmpl w:val="977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C1F84"/>
    <w:multiLevelType w:val="multilevel"/>
    <w:tmpl w:val="724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14A18"/>
    <w:multiLevelType w:val="multilevel"/>
    <w:tmpl w:val="A0B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C0483"/>
    <w:multiLevelType w:val="multilevel"/>
    <w:tmpl w:val="9658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C2693"/>
    <w:multiLevelType w:val="multilevel"/>
    <w:tmpl w:val="08B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E0F77"/>
    <w:multiLevelType w:val="multilevel"/>
    <w:tmpl w:val="E29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6068F"/>
    <w:multiLevelType w:val="multilevel"/>
    <w:tmpl w:val="BA3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A3F78"/>
    <w:multiLevelType w:val="multilevel"/>
    <w:tmpl w:val="5026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282777">
    <w:abstractNumId w:val="9"/>
  </w:num>
  <w:num w:numId="2" w16cid:durableId="783184719">
    <w:abstractNumId w:val="11"/>
  </w:num>
  <w:num w:numId="3" w16cid:durableId="1741947019">
    <w:abstractNumId w:val="10"/>
  </w:num>
  <w:num w:numId="4" w16cid:durableId="732194338">
    <w:abstractNumId w:val="0"/>
  </w:num>
  <w:num w:numId="5" w16cid:durableId="1836526807">
    <w:abstractNumId w:val="4"/>
  </w:num>
  <w:num w:numId="6" w16cid:durableId="1696727969">
    <w:abstractNumId w:val="2"/>
  </w:num>
  <w:num w:numId="7" w16cid:durableId="831605440">
    <w:abstractNumId w:val="8"/>
  </w:num>
  <w:num w:numId="8" w16cid:durableId="1222598589">
    <w:abstractNumId w:val="7"/>
  </w:num>
  <w:num w:numId="9" w16cid:durableId="808665313">
    <w:abstractNumId w:val="1"/>
  </w:num>
  <w:num w:numId="10" w16cid:durableId="1248030392">
    <w:abstractNumId w:val="6"/>
  </w:num>
  <w:num w:numId="11" w16cid:durableId="1577283104">
    <w:abstractNumId w:val="5"/>
  </w:num>
  <w:num w:numId="12" w16cid:durableId="20094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D3"/>
    <w:rsid w:val="00202B0B"/>
    <w:rsid w:val="00447539"/>
    <w:rsid w:val="005D42D3"/>
    <w:rsid w:val="005E0FBC"/>
    <w:rsid w:val="007B139F"/>
    <w:rsid w:val="00C2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EB05"/>
  <w15:chartTrackingRefBased/>
  <w15:docId w15:val="{72C88AE0-4DF5-488C-9783-FA9E2498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5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26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33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2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5097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0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1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2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9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576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0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19758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9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4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85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600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354502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41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01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1355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9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7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48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36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83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44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34182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4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0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9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5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877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75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120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81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01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0944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5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0999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50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3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1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04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5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337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690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69149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7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1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59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94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75089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9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67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7963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6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45391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6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7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148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15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78165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7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7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0241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47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818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55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2287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27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134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 Paul</dc:creator>
  <cp:keywords/>
  <dc:description/>
  <cp:lastModifiedBy>Adrija Paul</cp:lastModifiedBy>
  <cp:revision>1</cp:revision>
  <dcterms:created xsi:type="dcterms:W3CDTF">2025-06-09T16:25:00Z</dcterms:created>
  <dcterms:modified xsi:type="dcterms:W3CDTF">2025-06-09T16:46:00Z</dcterms:modified>
</cp:coreProperties>
</file>