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38761d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36"/>
          <w:szCs w:val="36"/>
          <w:rtl w:val="0"/>
        </w:rPr>
        <w:t xml:space="preserve">Banco de Dados II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3876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color w:val="43434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Questão 1)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36"/>
          <w:szCs w:val="36"/>
          <w:rtl w:val="0"/>
        </w:rPr>
        <w:t xml:space="preserve"> Sistema de Vendas de Celulares.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1) Identifique as entidades candidatas: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R: Cliente, vendedor, celular, pedido, pagamento.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2) Dar nome às entidades: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R:      CLIENTE                   CELULAR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VENDEDOR             PAGAMENTO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PEDIDO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3) Identificar os atributos e relacionar com as entidades: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R:      CLIENTE: id_cliente, nome, cpf, telefone, email, endereco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VENDEDOR: id_vendedor, nome, cpf, telefone, email, comissao_percentual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CELULAR: id_celular, marca, modelo, armazenamento, cor, preco, quantidade_estoque, status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PEDIDO: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id_pedido, id_cliente, id_vendedor, id_celular, data_pedido, valor_total, status_pedido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PAGAMENTO: id_pagamento, id_pedido, forma_pagamento, valor_pago, data_pagamento, status_pagamento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4) Identificar as Chaves Primárias: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R:      CLIENTE: </w:t>
      </w:r>
      <w:r w:rsidDel="00000000" w:rsidR="00000000" w:rsidRPr="00000000">
        <w:rPr>
          <w:rFonts w:ascii="Calibri" w:cs="Calibri" w:eastAsia="Calibri" w:hAnsi="Calibri"/>
          <w:sz w:val="36"/>
          <w:szCs w:val="36"/>
          <w:u w:val="single"/>
          <w:rtl w:val="0"/>
        </w:rPr>
        <w:t xml:space="preserve">id_cliente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, nome, cpf, telefone, email, endereco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VENDEDOR: </w:t>
      </w:r>
      <w:r w:rsidDel="00000000" w:rsidR="00000000" w:rsidRPr="00000000">
        <w:rPr>
          <w:rFonts w:ascii="Calibri" w:cs="Calibri" w:eastAsia="Calibri" w:hAnsi="Calibri"/>
          <w:sz w:val="36"/>
          <w:szCs w:val="36"/>
          <w:u w:val="single"/>
          <w:rtl w:val="0"/>
        </w:rPr>
        <w:t xml:space="preserve">id_vendedor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, nome, cpf, telefone, email, comissao_percentual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CELULAR: </w:t>
      </w:r>
      <w:r w:rsidDel="00000000" w:rsidR="00000000" w:rsidRPr="00000000">
        <w:rPr>
          <w:rFonts w:ascii="Calibri" w:cs="Calibri" w:eastAsia="Calibri" w:hAnsi="Calibri"/>
          <w:sz w:val="36"/>
          <w:szCs w:val="36"/>
          <w:u w:val="single"/>
          <w:rtl w:val="0"/>
        </w:rPr>
        <w:t xml:space="preserve">id_celular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, marca, modelo, armazenamento, cor, preco, quantidade_estoque, status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PEDIDO: </w:t>
      </w:r>
      <w:r w:rsidDel="00000000" w:rsidR="00000000" w:rsidRPr="00000000">
        <w:rPr>
          <w:rFonts w:ascii="Calibri" w:cs="Calibri" w:eastAsia="Calibri" w:hAnsi="Calibri"/>
          <w:sz w:val="36"/>
          <w:szCs w:val="36"/>
          <w:u w:val="single"/>
          <w:rtl w:val="0"/>
        </w:rPr>
        <w:t xml:space="preserve">id_pedido, id_cliente, id_vendedor, id_celular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, data_pedido, valor_total, status_pedido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PAGAMENTO: </w:t>
      </w:r>
      <w:r w:rsidDel="00000000" w:rsidR="00000000" w:rsidRPr="00000000">
        <w:rPr>
          <w:rFonts w:ascii="Calibri" w:cs="Calibri" w:eastAsia="Calibri" w:hAnsi="Calibri"/>
          <w:sz w:val="36"/>
          <w:szCs w:val="36"/>
          <w:u w:val="single"/>
          <w:rtl w:val="0"/>
        </w:rPr>
        <w:t xml:space="preserve">id_pagamento, id_venda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, forma_pagamento, valor_pago, data_pagamento, status_pagamento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5) Construir a Matriz de Relacionamento.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380"/>
        <w:gridCol w:w="1590"/>
        <w:gridCol w:w="1305"/>
        <w:gridCol w:w="1215"/>
        <w:gridCol w:w="1785"/>
        <w:tblGridChange w:id="0">
          <w:tblGrid>
            <w:gridCol w:w="1725"/>
            <w:gridCol w:w="1380"/>
            <w:gridCol w:w="1590"/>
            <w:gridCol w:w="1305"/>
            <w:gridCol w:w="121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CELULAR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PAGAMENTO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escolhe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faz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efetua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1:n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vende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registra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recebe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1:n</w:t>
            </w:r>
          </w:p>
        </w:tc>
      </w:tr>
      <w:tr>
        <w:trPr>
          <w:cantSplit w:val="0"/>
          <w:trHeight w:val="1066.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CELULAR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é escolhido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é vendido pelo 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é contido 1:1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é feito pelo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é registrado pelo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contém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gera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1:n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é efetuado pelo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é recebido pelo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é gerado pelo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6) Existe relacionamento entre a Entidade 1 e a Entidade 2? 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7) Como a Entidade 1 se relaciona com a Entidade 2?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8) Quantas vezes a Entidade 1 conversa com a Entidade 2?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9) Desenhar o Diagrama Entidade Relacionamento (DER):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