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/>
              <w:t xml:space="preserve">06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SWTID-2026-9818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/>
              <w:t xml:space="preserve">Script-Controlled Record-Level Security in ServiceNow using ACLs (Institution Details)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/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/>
              <w:t xml:space="preserve">User &amp; Role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/>
              <w:t xml:space="preserve">Create test user (EEE User) with ID, name and email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/>
              <w:t xml:space="preserve">Create custom roles bb1, bb2, bb3, bb4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/>
              <w:t xml:space="preserve">Assign all roles to EEE User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/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/>
              <w:t xml:space="preserve">Custom Table Creation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/>
              <w:t xml:space="preserve">Create table "Institution Details" (u_institution_details), not extending any table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/>
              <w:t xml:space="preserve">Add fields: Student Roll Number (Auto Number), Student Name and Faculty Name (Reference – User), Branch (Choice: ECE, EEE, CSE), Email, Phone Number, Description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/>
              <w:t xml:space="preserve">Create sample records for ECE, EEE and CSE branches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/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/>
              <w:t xml:space="preserve">Read Access Control (bb1)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/>
              <w:t xml:space="preserve">Create record-level READ ACL on u_institution_details with Advanced script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/>
              <w:t xml:space="preserve">Require role bb1 and data condition Branch is EEE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/>
              <w:t xml:space="preserve">Admin has full read access; users without the role see no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/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/>
              <w:t xml:space="preserve">Create Access Control (bb2)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/>
              <w:t xml:space="preserve">Create record-level CREATE ACL requiring role bb2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/>
              <w:t xml:space="preserve">Show the New button only to users with bb1 and bb2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/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/>
              <w:t xml:space="preserve">Write Access Control (bb3)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/>
              <w:t xml:space="preserve">Create record-level WRITE ACL requiring role bb3</w:t>
            </w:r>
          </w:p>
          <w:p w:rsidR="00000000" w:rsidDel="00000000" w:rsidP="00000000" w:rsidRDefault="00000000" w:rsidRPr="00000000" w14:paraId="00000023">
            <w:pPr>
              <w:rPr/>
            </w:pPr>
            <w:r>
              <w:rPr/>
              <w:t xml:space="preserve">Allow users with bb1, bb2 and bb3 to view and edit EEE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/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/>
              <w:t xml:space="preserve">Delete Access Control (bb4)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/>
              <w:t xml:space="preserve">Create record-level DELETE ACL requiring role bb4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/>
              <w:t xml:space="preserve">Allow users with bb1–bb4 to view, create, edit and delete EEE records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/>
              <w:t xml:space="preserve">Verify all ACLs by impersonating EEE User and Admin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/>
              <w:t xml:space="preserve">Simple, guided Application Navigator and list/form views; users can open the Student Records list quickly and see only the actions (e.g. New button) permitted by their roles.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/>
              <w:t xml:space="preserve">Record-level security through script-controlled READ, CREATE, WRITE and DELETE ACLs; role-based access (bb1–bb4) combined with the Branch field condition; security_admin elevation required to configure ACLs.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/>
              <w:t xml:space="preserve">ACLs behave consistently and give the same access decision for forms, lists and Service Portal; results are verified by impersonating users.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/>
              <w:t xml:space="preserve">ACL scripts are lightweight (simple role checks) so student record lists load without noticeable delay.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/>
              <w:t xml:space="preserve">Hosted on the ServiceNow instance, so student records and access rules are available whenever the instance is up.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/>
              <w:t xml:space="preserve">More roles, branches, records or additional ACLs and fields can be added to the table without redesigning the solution.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