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1D59" w:rsidRPr="009A3755" w:rsidRDefault="00A82DAA" w:rsidP="007D14F5">
      <w:pPr>
        <w:pStyle w:val="title"/>
      </w:pPr>
      <w:r>
        <w:t>Guidelines for Preparation of Manuscript for Contributory Papers in CODEC 2026</w:t>
      </w:r>
      <w:r w:rsidR="009B1D59" w:rsidRPr="009A3755">
        <w:br/>
      </w:r>
    </w:p>
    <w:p w:rsidR="00CB2306" w:rsidRDefault="00A82DAA" w:rsidP="0070520C">
      <w:pPr>
        <w:pStyle w:val="author"/>
        <w:spacing w:after="0"/>
        <w:rPr>
          <w:lang w:val="de-DE"/>
        </w:rPr>
      </w:pPr>
      <w:r>
        <w:rPr>
          <w:lang w:val="de-DE"/>
        </w:rPr>
        <w:t>First Author</w:t>
      </w:r>
      <w:r>
        <w:rPr>
          <w:position w:val="6"/>
          <w:sz w:val="12"/>
          <w:szCs w:val="12"/>
          <w:lang w:val="de-DE"/>
        </w:rPr>
        <w:t>1</w:t>
      </w:r>
      <w:r>
        <w:rPr>
          <w:lang w:val="de-DE"/>
        </w:rPr>
        <w:t>, Second Author</w:t>
      </w:r>
      <w:r>
        <w:rPr>
          <w:vertAlign w:val="superscript"/>
          <w:lang w:val="de-DE"/>
        </w:rPr>
        <w:t>2</w:t>
      </w:r>
      <w:r w:rsidR="009B1D59" w:rsidRPr="00CB2306">
        <w:rPr>
          <w:lang w:val="de-DE"/>
        </w:rPr>
        <w:t>,</w:t>
      </w:r>
      <w:r w:rsidR="00C16F71" w:rsidRPr="00CB2306">
        <w:rPr>
          <w:lang w:val="de-DE"/>
        </w:rPr>
        <w:t xml:space="preserve"> </w:t>
      </w:r>
      <w:r>
        <w:rPr>
          <w:lang w:val="de-DE"/>
        </w:rPr>
        <w:t>Third Author</w:t>
      </w:r>
      <w:r w:rsidRPr="00A82DAA">
        <w:rPr>
          <w:vertAlign w:val="superscript"/>
          <w:lang w:val="de-DE"/>
        </w:rPr>
        <w:t>3</w:t>
      </w:r>
      <w:r>
        <w:rPr>
          <w:lang w:val="de-DE"/>
        </w:rPr>
        <w:t xml:space="preserve"> and Fourth Author</w:t>
      </w:r>
      <w:r>
        <w:rPr>
          <w:position w:val="6"/>
          <w:sz w:val="12"/>
          <w:szCs w:val="12"/>
          <w:lang w:val="de-DE"/>
        </w:rPr>
        <w:t>4</w:t>
      </w:r>
    </w:p>
    <w:p w:rsidR="000E4EF4" w:rsidRPr="00CB2306" w:rsidRDefault="000E4EF4" w:rsidP="000E4EF4">
      <w:pPr>
        <w:pStyle w:val="authorinfo"/>
        <w:rPr>
          <w:lang w:val="de-DE"/>
        </w:rPr>
      </w:pPr>
    </w:p>
    <w:p w:rsidR="00A82DAA" w:rsidRDefault="00A82DAA" w:rsidP="009B1D59">
      <w:pPr>
        <w:pStyle w:val="email"/>
        <w:rPr>
          <w:lang w:val="de-DE"/>
        </w:rPr>
      </w:pPr>
    </w:p>
    <w:p w:rsidR="00A82DAA" w:rsidRDefault="00A82DAA" w:rsidP="009B1D59">
      <w:pPr>
        <w:pStyle w:val="email"/>
        <w:rPr>
          <w:lang w:val="de-DE"/>
        </w:rPr>
      </w:pPr>
      <w:r>
        <w:rPr>
          <w:lang w:val="de-DE"/>
        </w:rPr>
        <w:t>Affiliation, Town/City</w:t>
      </w:r>
    </w:p>
    <w:p w:rsidR="009B1D59" w:rsidRPr="00A82DAA" w:rsidRDefault="00A82DAA" w:rsidP="009B1D59">
      <w:pPr>
        <w:pStyle w:val="email"/>
        <w:rPr>
          <w:sz w:val="16"/>
          <w:szCs w:val="16"/>
          <w:lang w:val="de-DE"/>
        </w:rPr>
      </w:pPr>
      <w:r w:rsidRPr="00A82DAA">
        <w:rPr>
          <w:sz w:val="16"/>
          <w:szCs w:val="16"/>
          <w:vertAlign w:val="superscript"/>
          <w:lang w:val="de-DE"/>
        </w:rPr>
        <w:t>1</w:t>
      </w:r>
      <w:r>
        <w:rPr>
          <w:sz w:val="16"/>
          <w:szCs w:val="16"/>
          <w:lang w:val="de-DE"/>
        </w:rPr>
        <w:t>First.author@address.com</w:t>
      </w:r>
    </w:p>
    <w:p w:rsidR="008F066B" w:rsidRPr="008F066B" w:rsidRDefault="009B1D59" w:rsidP="0094203C">
      <w:pPr>
        <w:pStyle w:val="abstract"/>
      </w:pPr>
      <w:r>
        <w:rPr>
          <w:b/>
        </w:rPr>
        <w:t>Abstract.</w:t>
      </w:r>
      <w:r>
        <w:t xml:space="preserve"> </w:t>
      </w:r>
      <w:r w:rsidRPr="009B1D59">
        <w:t>The abstract should summarize the contents of the paper and should contain at least 70 and at most 150 words. It should be set in 9-point font size and should be inset 1.0 cm from the right and left margins. There should be two blank (10-point) lines before and after the abstract. This document is in the r</w:t>
      </w:r>
      <w:r w:rsidRPr="009B1D59">
        <w:t>e</w:t>
      </w:r>
      <w:r w:rsidR="00A8258F">
        <w:t>quired format.</w:t>
      </w:r>
      <w:r w:rsidR="000E4EF4">
        <w:t xml:space="preserve"> </w:t>
      </w:r>
      <w:r w:rsidR="008F066B">
        <w:t xml:space="preserve">The </w:t>
      </w:r>
      <w:r w:rsidR="007D14F5">
        <w:t>4</w:t>
      </w:r>
      <w:r w:rsidR="008F066B">
        <w:t>-</w:t>
      </w:r>
      <w:r w:rsidR="007D14F5">
        <w:t>6 pages</w:t>
      </w:r>
      <w:r w:rsidR="008F066B">
        <w:t xml:space="preserve"> </w:t>
      </w:r>
      <w:r w:rsidR="0094203C">
        <w:t>paper</w:t>
      </w:r>
      <w:r w:rsidR="008F066B">
        <w:t xml:space="preserve"> should follow the </w:t>
      </w:r>
      <w:r w:rsidR="007D14F5">
        <w:t xml:space="preserve">set guidelines. The paper </w:t>
      </w:r>
      <w:r w:rsidR="008F066B">
        <w:t xml:space="preserve">should cover </w:t>
      </w:r>
      <w:r w:rsidR="0094203C">
        <w:t xml:space="preserve">the abstract, </w:t>
      </w:r>
      <w:r w:rsidR="0094203C" w:rsidRPr="0094203C">
        <w:t>the objectives</w:t>
      </w:r>
      <w:r w:rsidR="0094203C">
        <w:t xml:space="preserve"> of the work, challenges faced/ research gaps identified</w:t>
      </w:r>
      <w:r w:rsidR="0094203C" w:rsidRPr="0094203C">
        <w:t>, methodology, key results, and significance of the research work</w:t>
      </w:r>
      <w:r w:rsidR="0094203C">
        <w:t xml:space="preserve">. </w:t>
      </w:r>
      <w:r w:rsidR="0094203C" w:rsidRPr="0094203C">
        <w:t>All accepted and presented papers will be published as book chapters in the conference proceedings with an ISBN</w:t>
      </w:r>
      <w:r w:rsidR="007D14F5">
        <w:t xml:space="preserve"> after peer reviews. The reviews </w:t>
      </w:r>
      <w:r w:rsidR="0094203C">
        <w:t xml:space="preserve">will be provided for your submission which </w:t>
      </w:r>
      <w:r w:rsidR="007D14F5">
        <w:t>w</w:t>
      </w:r>
      <w:r w:rsidR="008F066B">
        <w:t>ould help</w:t>
      </w:r>
      <w:r w:rsidR="0094203C">
        <w:t xml:space="preserve"> in the improvement of the final camera ready paper.</w:t>
      </w:r>
    </w:p>
    <w:p w:rsidR="000E4EF4" w:rsidRPr="000E4EF4" w:rsidRDefault="000E4EF4" w:rsidP="000E4EF4">
      <w:pPr>
        <w:pStyle w:val="abstract"/>
        <w:spacing w:before="120"/>
      </w:pPr>
      <w:r w:rsidRPr="000E4EF4">
        <w:rPr>
          <w:b/>
        </w:rPr>
        <w:t>Keywords</w:t>
      </w:r>
      <w:r>
        <w:rPr>
          <w:b/>
        </w:rPr>
        <w:t xml:space="preserve">: </w:t>
      </w:r>
      <w:r w:rsidRPr="000E4EF4">
        <w:t>We woul</w:t>
      </w:r>
      <w:r>
        <w:t xml:space="preserve">d like to encourage you to list your </w:t>
      </w:r>
      <w:r w:rsidR="00033416">
        <w:t xml:space="preserve">4 to 5 </w:t>
      </w:r>
      <w:r>
        <w:t>keywords in this section.</w:t>
      </w:r>
    </w:p>
    <w:p w:rsidR="009B1D59" w:rsidRPr="009A3755" w:rsidRDefault="009B1D59" w:rsidP="00A82DAA">
      <w:pPr>
        <w:pStyle w:val="heading10"/>
      </w:pPr>
      <w:r w:rsidRPr="009A3755">
        <w:t>1   Introduction</w:t>
      </w:r>
    </w:p>
    <w:p w:rsidR="009B1D59" w:rsidRDefault="00A82DAA" w:rsidP="00A82DAA">
      <w:pPr>
        <w:pStyle w:val="p1a"/>
      </w:pPr>
      <w:r>
        <w:t>Authors are requested to prepare the final version of their manuscript using the prescribed conference template and upload both the final Word and PDF versions of the paper through the CMT portal. The Word and PDF files must be identical, carefully checked, and submitted as a single final version. Authors should thoroughly verify all details, including the paper title, author names and their order, affiliations, figures, tables, equations, references, and formatting before submission. Please note that once the paper has been submitted and published, no modifications or updated files can be accepted at any later stage. Authors are therefore advised to ensure that the submitted manuscript is complete, accurate, and publication-ready before uploading it to the the CMT portal.</w:t>
      </w:r>
    </w:p>
    <w:p w:rsidR="00C951AE" w:rsidRPr="009A3755" w:rsidRDefault="00C951AE" w:rsidP="00C951AE">
      <w:pPr>
        <w:pStyle w:val="heading20"/>
      </w:pPr>
      <w:r>
        <w:t>1.1   Checking the PDF File</w:t>
      </w:r>
    </w:p>
    <w:p w:rsidR="005115B9" w:rsidRPr="005115B9" w:rsidRDefault="005115B9" w:rsidP="005115B9">
      <w:pPr>
        <w:pStyle w:val="p1a"/>
      </w:pPr>
      <w:r w:rsidRPr="005115B9">
        <w:t xml:space="preserve">Authors are requested to ensure that the </w:t>
      </w:r>
      <w:r>
        <w:t>manuscript</w:t>
      </w:r>
      <w:r w:rsidRPr="005115B9">
        <w:t xml:space="preserve"> is provided with the name and email addr</w:t>
      </w:r>
      <w:r w:rsidR="00C62456">
        <w:t>ess of the corresponding</w:t>
      </w:r>
      <w:r w:rsidRPr="005115B9">
        <w:t xml:space="preserve"> author of the paper. These details are </w:t>
      </w:r>
      <w:r>
        <w:t xml:space="preserve">required </w:t>
      </w:r>
      <w:r w:rsidRPr="005115B9">
        <w:t xml:space="preserve">for further communication regarding the final preparation of the proceedings. </w:t>
      </w:r>
    </w:p>
    <w:p w:rsidR="009B1D59" w:rsidRPr="009A3755" w:rsidRDefault="007131A7" w:rsidP="007131A7">
      <w:pPr>
        <w:pStyle w:val="heading20"/>
      </w:pPr>
      <w:r>
        <w:lastRenderedPageBreak/>
        <w:t>1.</w:t>
      </w:r>
      <w:r w:rsidR="009B1D59" w:rsidRPr="009A3755">
        <w:t xml:space="preserve">2   Additional Information </w:t>
      </w:r>
    </w:p>
    <w:p w:rsidR="0070520C" w:rsidRPr="0070520C" w:rsidRDefault="0070520C" w:rsidP="0070520C">
      <w:pPr>
        <w:ind w:firstLine="0"/>
        <w:rPr>
          <w:lang w:val="en-GB"/>
        </w:rPr>
      </w:pPr>
      <w:r w:rsidRPr="0070520C">
        <w:rPr>
          <w:lang w:val="en-GB"/>
        </w:rPr>
        <w:t xml:space="preserve">If you have more than one surname, please make sure that the </w:t>
      </w:r>
      <w:r w:rsidR="005115B9">
        <w:rPr>
          <w:lang w:val="en-GB"/>
        </w:rPr>
        <w:t>CODEC committee</w:t>
      </w:r>
      <w:r>
        <w:rPr>
          <w:lang w:val="en-GB"/>
        </w:rPr>
        <w:t xml:space="preserve"> </w:t>
      </w:r>
      <w:r w:rsidRPr="0070520C">
        <w:rPr>
          <w:lang w:val="en-GB"/>
        </w:rPr>
        <w:t>knows how you are to be listed in the author index.</w:t>
      </w:r>
    </w:p>
    <w:p w:rsidR="009B1D59" w:rsidRPr="009A3755" w:rsidRDefault="007131A7" w:rsidP="009B1D59">
      <w:pPr>
        <w:pStyle w:val="heading10"/>
      </w:pPr>
      <w:r>
        <w:t>2</w:t>
      </w:r>
      <w:r w:rsidR="009B1D59" w:rsidRPr="009A3755">
        <w:t xml:space="preserve">   Paper Preparation</w:t>
      </w:r>
    </w:p>
    <w:p w:rsidR="005115B9" w:rsidRPr="005115B9" w:rsidRDefault="005115B9" w:rsidP="005115B9">
      <w:pPr>
        <w:pStyle w:val="p1a"/>
      </w:pPr>
      <w:r w:rsidRPr="005115B9">
        <w:t>Authors are requested to strictly follow the prescribed formatting guidelines while preparing the manuscript. The printable area of each page should be maintained at 122 mm × 193 mm. The text must be fully justified so that both left and right margins are aligned uniformly, with appropriate word hyphenation wherever necessary. Authors are encouraged to utilize the page effectively and ensure that the text length on each page is preferably not less than 180 mm.</w:t>
      </w:r>
    </w:p>
    <w:p w:rsidR="005115B9" w:rsidRPr="005115B9" w:rsidRDefault="005115B9" w:rsidP="005115B9">
      <w:pPr>
        <w:pStyle w:val="p1a"/>
      </w:pPr>
      <w:r w:rsidRPr="005115B9">
        <w:t xml:space="preserve">The author names should be written in 10-point font, while the affiliations/addresses and abstract should be in 9-point font. The main body of the manuscript must be prepared using 10-point font with single-line spacing. The use of standard fonts such as Times </w:t>
      </w:r>
      <w:r w:rsidR="009D331C">
        <w:t xml:space="preserve">New Roman </w:t>
      </w:r>
      <w:r w:rsidRPr="005115B9">
        <w:t>is recommended. Italics may be used for emphasis within the text; however, excessive use of boldface and underlining should be avoided.</w:t>
      </w:r>
    </w:p>
    <w:p w:rsidR="009D331C" w:rsidRDefault="009B1D59" w:rsidP="00657488">
      <w:pPr>
        <w:pStyle w:val="heading30"/>
        <w:rPr>
          <w:rFonts w:ascii="Times New Roman" w:hAnsi="Times New Roman"/>
        </w:rPr>
      </w:pPr>
      <w:r w:rsidRPr="009B1D59">
        <w:t>Headings.</w:t>
      </w:r>
      <w:r w:rsidRPr="009A3755">
        <w:rPr>
          <w:sz w:val="18"/>
          <w:szCs w:val="18"/>
        </w:rPr>
        <w:t xml:space="preserve"> </w:t>
      </w:r>
      <w:r w:rsidR="009D331C" w:rsidRPr="009D331C">
        <w:rPr>
          <w:rFonts w:ascii="Times New Roman" w:hAnsi="Times New Roman"/>
          <w:b w:val="0"/>
        </w:rPr>
        <w:t>All headings in the manuscript should follow title-style capitalization, where nouns, verbs, adjectives, and other significant words begin with a capital letter, while articles, conjunctions, and prepositions remain in lowercase unless they appear at the beginning of the heading. Except for the paper title, all headings should be aligned to the left. In the case of hyphenated words, if the first word can stand independently, the second word should also begin with a capital letter. Authors are requested to use the prescribed font sizes for different heading levels as specified in Table 1 of the template guidelines. Examples of correctly formatted headings include: “Criteria to Disprove Context-Freeness of Collage Languages”, “On Correcting the Intrusion of Tracing Non-deterministic Programs by Software”, “A User-Friendly and Extendable Data Distribution System”, “Multi-flip Networks: Parallelizing GenSAT”, and “Self-determinations of Man”.</w:t>
      </w:r>
    </w:p>
    <w:p w:rsidR="001D3036" w:rsidRPr="009B1D59" w:rsidRDefault="001D3036" w:rsidP="001D3036">
      <w:pPr>
        <w:pStyle w:val="tabletitle"/>
        <w:spacing w:after="240"/>
        <w:rPr>
          <w:lang w:val="en-GB"/>
        </w:rPr>
      </w:pPr>
      <w:r w:rsidRPr="009B1D59">
        <w:rPr>
          <w:b/>
          <w:lang w:val="en-GB"/>
        </w:rPr>
        <w:t xml:space="preserve">Table </w:t>
      </w:r>
      <w:r>
        <w:rPr>
          <w:b/>
        </w:rPr>
        <w:fldChar w:fldCharType="begin"/>
      </w:r>
      <w:r w:rsidRPr="009B1D59">
        <w:rPr>
          <w:b/>
          <w:lang w:val="en-GB"/>
        </w:rPr>
        <w:instrText xml:space="preserve"> </w:instrText>
      </w:r>
      <w:r w:rsidR="001E3AFA">
        <w:rPr>
          <w:b/>
          <w:lang w:val="en-GB"/>
        </w:rPr>
        <w:instrText>SEQ</w:instrText>
      </w:r>
      <w:r w:rsidRPr="009B1D59">
        <w:rPr>
          <w:b/>
          <w:lang w:val="en-GB"/>
        </w:rPr>
        <w:instrText xml:space="preserve"> Table \n </w:instrText>
      </w:r>
      <w:r>
        <w:rPr>
          <w:b/>
        </w:rPr>
        <w:fldChar w:fldCharType="separate"/>
      </w:r>
      <w:r w:rsidR="00C95EFA">
        <w:rPr>
          <w:b/>
          <w:noProof/>
          <w:lang w:val="en-GB"/>
        </w:rPr>
        <w:t>1</w:t>
      </w:r>
      <w:r>
        <w:rPr>
          <w:b/>
        </w:rPr>
        <w:fldChar w:fldCharType="end"/>
      </w:r>
      <w:r w:rsidRPr="009B1D59">
        <w:rPr>
          <w:b/>
          <w:lang w:val="en-GB"/>
        </w:rPr>
        <w:t>.</w:t>
      </w:r>
      <w:r w:rsidRPr="009B1D59">
        <w:rPr>
          <w:lang w:val="en-GB"/>
        </w:rPr>
        <w:t xml:space="preserve"> </w:t>
      </w:r>
      <w:r>
        <w:rPr>
          <w:lang w:val="en-GB"/>
        </w:rPr>
        <w:t xml:space="preserve"> </w:t>
      </w:r>
      <w:r w:rsidRPr="009B1D59">
        <w:rPr>
          <w:szCs w:val="18"/>
          <w:lang w:val="en-US"/>
        </w:rPr>
        <w:t xml:space="preserve">Font sizes of headings. Table captions should always be positioned </w:t>
      </w:r>
      <w:r w:rsidRPr="009B1D59">
        <w:rPr>
          <w:i/>
          <w:szCs w:val="18"/>
          <w:lang w:val="en-US"/>
        </w:rPr>
        <w:t>above</w:t>
      </w:r>
      <w:r w:rsidRPr="009B1D59">
        <w:rPr>
          <w:szCs w:val="18"/>
          <w:lang w:val="en-US"/>
        </w:rPr>
        <w:t xml:space="preserve"> the tables.</w:t>
      </w:r>
      <w:r w:rsidRPr="009A3755">
        <w:rPr>
          <w:sz w:val="16"/>
          <w:szCs w:val="16"/>
          <w:lang w:val="en-US"/>
        </w:rPr>
        <w:t xml:space="preserve"> </w:t>
      </w:r>
    </w:p>
    <w:tbl>
      <w:tblPr>
        <w:tblW w:w="0" w:type="auto"/>
        <w:jc w:val="center"/>
        <w:tblLayout w:type="fixed"/>
        <w:tblCellMar>
          <w:left w:w="70" w:type="dxa"/>
          <w:right w:w="70" w:type="dxa"/>
        </w:tblCellMar>
        <w:tblLook w:val="0000"/>
      </w:tblPr>
      <w:tblGrid>
        <w:gridCol w:w="1664"/>
        <w:gridCol w:w="2444"/>
        <w:gridCol w:w="1724"/>
      </w:tblGrid>
      <w:tr w:rsidR="001D3036" w:rsidRPr="009A3755">
        <w:tblPrEx>
          <w:tblCellMar>
            <w:top w:w="0" w:type="dxa"/>
            <w:bottom w:w="0" w:type="dxa"/>
          </w:tblCellMar>
        </w:tblPrEx>
        <w:trPr>
          <w:jc w:val="center"/>
        </w:trPr>
        <w:tc>
          <w:tcPr>
            <w:tcW w:w="1664" w:type="dxa"/>
            <w:tcBorders>
              <w:top w:val="single" w:sz="12" w:space="0" w:color="000000"/>
              <w:bottom w:val="single" w:sz="6" w:space="0" w:color="000000"/>
            </w:tcBorders>
          </w:tcPr>
          <w:p w:rsidR="001D3036" w:rsidRPr="009A3755" w:rsidRDefault="001D3036" w:rsidP="007309D0">
            <w:pPr>
              <w:ind w:firstLine="0"/>
              <w:rPr>
                <w:sz w:val="18"/>
                <w:szCs w:val="18"/>
              </w:rPr>
            </w:pPr>
            <w:r w:rsidRPr="009A3755">
              <w:rPr>
                <w:sz w:val="18"/>
                <w:szCs w:val="18"/>
              </w:rPr>
              <w:t>Heading level</w:t>
            </w:r>
          </w:p>
        </w:tc>
        <w:tc>
          <w:tcPr>
            <w:tcW w:w="2444" w:type="dxa"/>
            <w:tcBorders>
              <w:top w:val="single" w:sz="12" w:space="0" w:color="000000"/>
              <w:bottom w:val="single" w:sz="6" w:space="0" w:color="000000"/>
            </w:tcBorders>
          </w:tcPr>
          <w:p w:rsidR="001D3036" w:rsidRPr="009A3755" w:rsidRDefault="001D3036" w:rsidP="007309D0">
            <w:pPr>
              <w:ind w:firstLine="0"/>
              <w:rPr>
                <w:sz w:val="18"/>
                <w:szCs w:val="18"/>
              </w:rPr>
            </w:pPr>
            <w:r w:rsidRPr="009A3755">
              <w:rPr>
                <w:sz w:val="18"/>
                <w:szCs w:val="18"/>
              </w:rPr>
              <w:t>Example</w:t>
            </w:r>
          </w:p>
        </w:tc>
        <w:tc>
          <w:tcPr>
            <w:tcW w:w="1724" w:type="dxa"/>
            <w:tcBorders>
              <w:top w:val="single" w:sz="12" w:space="0" w:color="000000"/>
              <w:bottom w:val="single" w:sz="6" w:space="0" w:color="000000"/>
            </w:tcBorders>
          </w:tcPr>
          <w:p w:rsidR="001D3036" w:rsidRPr="009A3755" w:rsidRDefault="001D3036" w:rsidP="007309D0">
            <w:pPr>
              <w:ind w:firstLine="0"/>
              <w:rPr>
                <w:sz w:val="18"/>
                <w:szCs w:val="18"/>
              </w:rPr>
            </w:pPr>
            <w:r w:rsidRPr="009A3755">
              <w:rPr>
                <w:sz w:val="18"/>
                <w:szCs w:val="18"/>
              </w:rPr>
              <w:t>Font size and style</w:t>
            </w:r>
          </w:p>
        </w:tc>
      </w:tr>
      <w:tr w:rsidR="001D3036" w:rsidRPr="009A3755">
        <w:tblPrEx>
          <w:tblCellMar>
            <w:top w:w="0" w:type="dxa"/>
            <w:bottom w:w="0" w:type="dxa"/>
          </w:tblCellMar>
        </w:tblPrEx>
        <w:trPr>
          <w:jc w:val="center"/>
        </w:trPr>
        <w:tc>
          <w:tcPr>
            <w:tcW w:w="1664" w:type="dxa"/>
          </w:tcPr>
          <w:p w:rsidR="001D3036" w:rsidRPr="009A3755" w:rsidRDefault="001D3036" w:rsidP="007309D0">
            <w:pPr>
              <w:ind w:firstLine="0"/>
              <w:rPr>
                <w:sz w:val="18"/>
                <w:szCs w:val="18"/>
              </w:rPr>
            </w:pPr>
            <w:r w:rsidRPr="009A3755">
              <w:rPr>
                <w:sz w:val="18"/>
                <w:szCs w:val="18"/>
              </w:rPr>
              <w:t>Title (centered)</w:t>
            </w:r>
          </w:p>
        </w:tc>
        <w:tc>
          <w:tcPr>
            <w:tcW w:w="2444" w:type="dxa"/>
          </w:tcPr>
          <w:p w:rsidR="001D3036" w:rsidRPr="009A3755" w:rsidRDefault="001D3036" w:rsidP="007309D0">
            <w:pPr>
              <w:ind w:firstLine="0"/>
              <w:rPr>
                <w:sz w:val="18"/>
                <w:szCs w:val="18"/>
              </w:rPr>
            </w:pPr>
            <w:r w:rsidRPr="009A3755">
              <w:rPr>
                <w:b/>
                <w:sz w:val="25"/>
                <w:szCs w:val="25"/>
              </w:rPr>
              <w:t>Lecture Notes …</w:t>
            </w:r>
          </w:p>
        </w:tc>
        <w:tc>
          <w:tcPr>
            <w:tcW w:w="1724" w:type="dxa"/>
          </w:tcPr>
          <w:p w:rsidR="001D3036" w:rsidRPr="009A3755" w:rsidRDefault="001D3036" w:rsidP="007309D0">
            <w:pPr>
              <w:ind w:firstLine="0"/>
              <w:rPr>
                <w:sz w:val="18"/>
                <w:szCs w:val="18"/>
              </w:rPr>
            </w:pPr>
            <w:r w:rsidRPr="009A3755">
              <w:rPr>
                <w:sz w:val="18"/>
                <w:szCs w:val="18"/>
              </w:rPr>
              <w:t>14 point, bold</w:t>
            </w:r>
          </w:p>
        </w:tc>
      </w:tr>
      <w:tr w:rsidR="001D3036" w:rsidRPr="009A3755">
        <w:tblPrEx>
          <w:tblCellMar>
            <w:top w:w="0" w:type="dxa"/>
            <w:bottom w:w="0" w:type="dxa"/>
          </w:tblCellMar>
        </w:tblPrEx>
        <w:trPr>
          <w:jc w:val="center"/>
        </w:trPr>
        <w:tc>
          <w:tcPr>
            <w:tcW w:w="1664" w:type="dxa"/>
          </w:tcPr>
          <w:p w:rsidR="001D3036" w:rsidRPr="009A3755" w:rsidRDefault="001D3036" w:rsidP="007309D0">
            <w:pPr>
              <w:ind w:firstLine="0"/>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2444" w:type="dxa"/>
          </w:tcPr>
          <w:p w:rsidR="001D3036" w:rsidRPr="009A3755" w:rsidRDefault="001D3036" w:rsidP="007309D0">
            <w:pPr>
              <w:ind w:firstLine="0"/>
              <w:rPr>
                <w:sz w:val="18"/>
                <w:szCs w:val="18"/>
              </w:rPr>
            </w:pPr>
            <w:r w:rsidRPr="009A3755">
              <w:rPr>
                <w:b/>
                <w:sz w:val="21"/>
                <w:szCs w:val="21"/>
              </w:rPr>
              <w:t>1 Introduction</w:t>
            </w:r>
          </w:p>
        </w:tc>
        <w:tc>
          <w:tcPr>
            <w:tcW w:w="1724" w:type="dxa"/>
          </w:tcPr>
          <w:p w:rsidR="001D3036" w:rsidRPr="009A3755" w:rsidRDefault="001D3036" w:rsidP="007309D0">
            <w:pPr>
              <w:ind w:firstLine="0"/>
              <w:rPr>
                <w:sz w:val="18"/>
                <w:szCs w:val="18"/>
              </w:rPr>
            </w:pPr>
            <w:r w:rsidRPr="009A3755">
              <w:rPr>
                <w:sz w:val="18"/>
                <w:szCs w:val="18"/>
              </w:rPr>
              <w:t>12 point, bold</w:t>
            </w:r>
          </w:p>
        </w:tc>
      </w:tr>
      <w:tr w:rsidR="001D3036" w:rsidRPr="009A3755">
        <w:tblPrEx>
          <w:tblCellMar>
            <w:top w:w="0" w:type="dxa"/>
            <w:bottom w:w="0" w:type="dxa"/>
          </w:tblCellMar>
        </w:tblPrEx>
        <w:trPr>
          <w:jc w:val="center"/>
        </w:trPr>
        <w:tc>
          <w:tcPr>
            <w:tcW w:w="1664" w:type="dxa"/>
          </w:tcPr>
          <w:p w:rsidR="001D3036" w:rsidRPr="009A3755" w:rsidRDefault="001D3036" w:rsidP="007309D0">
            <w:pPr>
              <w:ind w:firstLine="0"/>
              <w:rPr>
                <w:sz w:val="18"/>
                <w:szCs w:val="18"/>
              </w:rPr>
            </w:pPr>
            <w:r w:rsidRPr="009A3755">
              <w:rPr>
                <w:sz w:val="18"/>
                <w:szCs w:val="18"/>
              </w:rPr>
              <w:t>2</w:t>
            </w:r>
            <w:r w:rsidRPr="009A3755">
              <w:rPr>
                <w:sz w:val="18"/>
                <w:szCs w:val="18"/>
                <w:vertAlign w:val="superscript"/>
              </w:rPr>
              <w:t>nd</w:t>
            </w:r>
            <w:r w:rsidRPr="009A3755">
              <w:rPr>
                <w:sz w:val="18"/>
                <w:szCs w:val="18"/>
              </w:rPr>
              <w:t>-level hea</w:t>
            </w:r>
            <w:r w:rsidRPr="009A3755">
              <w:rPr>
                <w:sz w:val="18"/>
                <w:szCs w:val="18"/>
              </w:rPr>
              <w:t>d</w:t>
            </w:r>
            <w:r w:rsidRPr="009A3755">
              <w:rPr>
                <w:sz w:val="18"/>
                <w:szCs w:val="18"/>
              </w:rPr>
              <w:t>ing</w:t>
            </w:r>
          </w:p>
        </w:tc>
        <w:tc>
          <w:tcPr>
            <w:tcW w:w="2444" w:type="dxa"/>
          </w:tcPr>
          <w:p w:rsidR="001D3036" w:rsidRPr="009A3755" w:rsidRDefault="001D3036" w:rsidP="007309D0">
            <w:pPr>
              <w:ind w:firstLine="0"/>
              <w:rPr>
                <w:sz w:val="18"/>
                <w:szCs w:val="18"/>
              </w:rPr>
            </w:pPr>
            <w:r w:rsidRPr="009A3755">
              <w:rPr>
                <w:b/>
                <w:sz w:val="18"/>
                <w:szCs w:val="18"/>
              </w:rPr>
              <w:t>2.1 Printing Area</w:t>
            </w:r>
          </w:p>
        </w:tc>
        <w:tc>
          <w:tcPr>
            <w:tcW w:w="1724" w:type="dxa"/>
          </w:tcPr>
          <w:p w:rsidR="001D3036" w:rsidRPr="009A3755" w:rsidRDefault="001D3036" w:rsidP="007309D0">
            <w:pPr>
              <w:ind w:firstLine="0"/>
              <w:rPr>
                <w:sz w:val="18"/>
                <w:szCs w:val="18"/>
              </w:rPr>
            </w:pPr>
            <w:r w:rsidRPr="009A3755">
              <w:rPr>
                <w:sz w:val="18"/>
                <w:szCs w:val="18"/>
              </w:rPr>
              <w:t>10 point, bold</w:t>
            </w:r>
          </w:p>
        </w:tc>
      </w:tr>
      <w:tr w:rsidR="001D3036" w:rsidRPr="009A3755">
        <w:tblPrEx>
          <w:tblCellMar>
            <w:top w:w="0" w:type="dxa"/>
            <w:bottom w:w="0" w:type="dxa"/>
          </w:tblCellMar>
        </w:tblPrEx>
        <w:trPr>
          <w:jc w:val="center"/>
        </w:trPr>
        <w:tc>
          <w:tcPr>
            <w:tcW w:w="1664" w:type="dxa"/>
          </w:tcPr>
          <w:p w:rsidR="001D3036" w:rsidRPr="009A3755" w:rsidRDefault="001D3036" w:rsidP="007309D0">
            <w:pPr>
              <w:ind w:firstLine="0"/>
              <w:rPr>
                <w:sz w:val="18"/>
                <w:szCs w:val="18"/>
              </w:rPr>
            </w:pPr>
            <w:r w:rsidRPr="009A3755">
              <w:rPr>
                <w:sz w:val="18"/>
                <w:szCs w:val="18"/>
              </w:rPr>
              <w:t>3</w:t>
            </w:r>
            <w:r w:rsidRPr="009A3755">
              <w:rPr>
                <w:sz w:val="18"/>
                <w:szCs w:val="18"/>
                <w:vertAlign w:val="superscript"/>
              </w:rPr>
              <w:t>rd</w:t>
            </w:r>
            <w:r w:rsidRPr="009A3755">
              <w:rPr>
                <w:sz w:val="18"/>
                <w:szCs w:val="18"/>
              </w:rPr>
              <w:t>-level hea</w:t>
            </w:r>
            <w:r w:rsidRPr="009A3755">
              <w:rPr>
                <w:sz w:val="18"/>
                <w:szCs w:val="18"/>
              </w:rPr>
              <w:t>d</w:t>
            </w:r>
            <w:r w:rsidRPr="009A3755">
              <w:rPr>
                <w:sz w:val="18"/>
                <w:szCs w:val="18"/>
              </w:rPr>
              <w:t>ing</w:t>
            </w:r>
          </w:p>
        </w:tc>
        <w:tc>
          <w:tcPr>
            <w:tcW w:w="2444" w:type="dxa"/>
          </w:tcPr>
          <w:p w:rsidR="001D3036" w:rsidRPr="009A3755" w:rsidRDefault="001D3036" w:rsidP="007309D0">
            <w:pPr>
              <w:ind w:firstLine="0"/>
              <w:rPr>
                <w:sz w:val="18"/>
                <w:szCs w:val="18"/>
              </w:rPr>
            </w:pPr>
            <w:r w:rsidRPr="009A3755">
              <w:rPr>
                <w:b/>
                <w:sz w:val="18"/>
                <w:szCs w:val="18"/>
              </w:rPr>
              <w:t>Headings.</w:t>
            </w:r>
            <w:r w:rsidRPr="009A3755">
              <w:rPr>
                <w:sz w:val="18"/>
                <w:szCs w:val="18"/>
              </w:rPr>
              <w:t xml:space="preserve">  Text fo</w:t>
            </w:r>
            <w:r w:rsidRPr="009A3755">
              <w:rPr>
                <w:sz w:val="18"/>
                <w:szCs w:val="18"/>
              </w:rPr>
              <w:t>l</w:t>
            </w:r>
            <w:r w:rsidRPr="009A3755">
              <w:rPr>
                <w:sz w:val="18"/>
                <w:szCs w:val="18"/>
              </w:rPr>
              <w:t>lows …</w:t>
            </w:r>
          </w:p>
        </w:tc>
        <w:tc>
          <w:tcPr>
            <w:tcW w:w="1724" w:type="dxa"/>
          </w:tcPr>
          <w:p w:rsidR="001D3036" w:rsidRPr="009A3755" w:rsidRDefault="001D3036" w:rsidP="007309D0">
            <w:pPr>
              <w:ind w:firstLine="0"/>
              <w:rPr>
                <w:sz w:val="18"/>
                <w:szCs w:val="18"/>
              </w:rPr>
            </w:pPr>
            <w:r w:rsidRPr="009A3755">
              <w:rPr>
                <w:sz w:val="18"/>
                <w:szCs w:val="18"/>
              </w:rPr>
              <w:t>10 point, bold</w:t>
            </w:r>
          </w:p>
        </w:tc>
      </w:tr>
      <w:tr w:rsidR="001D3036" w:rsidRPr="009A3755">
        <w:tblPrEx>
          <w:tblCellMar>
            <w:top w:w="0" w:type="dxa"/>
            <w:bottom w:w="0" w:type="dxa"/>
          </w:tblCellMar>
        </w:tblPrEx>
        <w:trPr>
          <w:jc w:val="center"/>
        </w:trPr>
        <w:tc>
          <w:tcPr>
            <w:tcW w:w="1664" w:type="dxa"/>
            <w:tcBorders>
              <w:bottom w:val="single" w:sz="12" w:space="0" w:color="000000"/>
            </w:tcBorders>
          </w:tcPr>
          <w:p w:rsidR="001D3036" w:rsidRPr="009A3755" w:rsidRDefault="001D3036" w:rsidP="007309D0">
            <w:pPr>
              <w:ind w:firstLine="0"/>
              <w:rPr>
                <w:sz w:val="18"/>
                <w:szCs w:val="18"/>
              </w:rPr>
            </w:pPr>
            <w:r w:rsidRPr="009A3755">
              <w:rPr>
                <w:sz w:val="18"/>
                <w:szCs w:val="18"/>
              </w:rPr>
              <w:t>4</w:t>
            </w:r>
            <w:r w:rsidRPr="009A3755">
              <w:rPr>
                <w:sz w:val="18"/>
                <w:szCs w:val="18"/>
                <w:vertAlign w:val="superscript"/>
              </w:rPr>
              <w:t>th</w:t>
            </w:r>
            <w:r w:rsidRPr="009A3755">
              <w:rPr>
                <w:sz w:val="18"/>
                <w:szCs w:val="18"/>
              </w:rPr>
              <w:t>-level hea</w:t>
            </w:r>
            <w:r w:rsidRPr="009A3755">
              <w:rPr>
                <w:sz w:val="18"/>
                <w:szCs w:val="18"/>
              </w:rPr>
              <w:t>d</w:t>
            </w:r>
            <w:r w:rsidRPr="009A3755">
              <w:rPr>
                <w:sz w:val="18"/>
                <w:szCs w:val="18"/>
              </w:rPr>
              <w:t>ing</w:t>
            </w:r>
          </w:p>
        </w:tc>
        <w:tc>
          <w:tcPr>
            <w:tcW w:w="2444" w:type="dxa"/>
            <w:tcBorders>
              <w:bottom w:val="single" w:sz="12" w:space="0" w:color="000000"/>
            </w:tcBorders>
          </w:tcPr>
          <w:p w:rsidR="001D3036" w:rsidRPr="009A3755" w:rsidRDefault="001D3036" w:rsidP="007309D0">
            <w:pPr>
              <w:ind w:firstLine="0"/>
              <w:rPr>
                <w:sz w:val="18"/>
                <w:szCs w:val="18"/>
              </w:rPr>
            </w:pPr>
            <w:r w:rsidRPr="009A3755">
              <w:rPr>
                <w:i/>
                <w:sz w:val="18"/>
                <w:szCs w:val="18"/>
              </w:rPr>
              <w:t>Remark.</w:t>
            </w:r>
            <w:r w:rsidRPr="009A3755">
              <w:rPr>
                <w:sz w:val="18"/>
                <w:szCs w:val="18"/>
              </w:rPr>
              <w:t xml:space="preserve">  Text follows …</w:t>
            </w:r>
          </w:p>
        </w:tc>
        <w:tc>
          <w:tcPr>
            <w:tcW w:w="1724" w:type="dxa"/>
            <w:tcBorders>
              <w:bottom w:val="single" w:sz="12" w:space="0" w:color="000000"/>
            </w:tcBorders>
          </w:tcPr>
          <w:p w:rsidR="001D3036" w:rsidRPr="009A3755" w:rsidRDefault="001D3036" w:rsidP="007309D0">
            <w:pPr>
              <w:ind w:firstLine="0"/>
              <w:rPr>
                <w:sz w:val="18"/>
                <w:szCs w:val="18"/>
              </w:rPr>
            </w:pPr>
            <w:r w:rsidRPr="009A3755">
              <w:rPr>
                <w:sz w:val="18"/>
                <w:szCs w:val="18"/>
              </w:rPr>
              <w:t>10 point, italic</w:t>
            </w:r>
          </w:p>
        </w:tc>
      </w:tr>
    </w:tbl>
    <w:p w:rsidR="001D3036" w:rsidRPr="00657488" w:rsidRDefault="001D3036" w:rsidP="00657488"/>
    <w:p w:rsidR="00A8258F" w:rsidRPr="006F37CE" w:rsidRDefault="009B1D59" w:rsidP="001D3036">
      <w:pPr>
        <w:pStyle w:val="heading30"/>
        <w:rPr>
          <w:rFonts w:ascii="Times New Roman" w:hAnsi="Times New Roman"/>
          <w:b w:val="0"/>
        </w:rPr>
      </w:pPr>
      <w:r w:rsidRPr="006F37CE">
        <w:rPr>
          <w:rFonts w:ascii="Times New Roman" w:hAnsi="Times New Roman"/>
        </w:rPr>
        <w:lastRenderedPageBreak/>
        <w:t>Lemmas, Propositions, and Theorems.</w:t>
      </w:r>
      <w:r w:rsidRPr="006F37CE">
        <w:rPr>
          <w:rFonts w:ascii="Times New Roman" w:hAnsi="Times New Roman"/>
          <w:sz w:val="18"/>
          <w:szCs w:val="18"/>
        </w:rPr>
        <w:t xml:space="preserve"> </w:t>
      </w:r>
      <w:r w:rsidRPr="006F37CE">
        <w:rPr>
          <w:rFonts w:ascii="Times New Roman" w:hAnsi="Times New Roman"/>
          <w:b w:val="0"/>
        </w:rPr>
        <w:t>The numbers accorded to lemmas, propositions, and theorems</w:t>
      </w:r>
      <w:r w:rsidR="00C951AE" w:rsidRPr="006F37CE">
        <w:rPr>
          <w:rFonts w:ascii="Times New Roman" w:hAnsi="Times New Roman"/>
          <w:b w:val="0"/>
        </w:rPr>
        <w:t>,</w:t>
      </w:r>
      <w:r w:rsidRPr="006F37CE">
        <w:rPr>
          <w:rFonts w:ascii="Times New Roman" w:hAnsi="Times New Roman"/>
          <w:b w:val="0"/>
        </w:rPr>
        <w:t xml:space="preserve"> etc. should appear in consecutive order, starting with Lemma 1, and not, for example, with Lemma 11. </w:t>
      </w:r>
    </w:p>
    <w:p w:rsidR="009B1D59" w:rsidRPr="009A3755" w:rsidRDefault="007131A7" w:rsidP="009B1D59">
      <w:pPr>
        <w:pStyle w:val="heading20"/>
      </w:pPr>
      <w:r>
        <w:t>2</w:t>
      </w:r>
      <w:r w:rsidR="009B1D59" w:rsidRPr="009A3755">
        <w:t xml:space="preserve">.1   Figures </w:t>
      </w:r>
    </w:p>
    <w:p w:rsidR="00657488" w:rsidRPr="006F37CE" w:rsidRDefault="009B1D59" w:rsidP="00657488">
      <w:pPr>
        <w:ind w:firstLine="0"/>
        <w:rPr>
          <w:rFonts w:ascii="Times New Roman" w:hAnsi="Times New Roman"/>
        </w:rPr>
      </w:pPr>
      <w:r w:rsidRPr="006F37CE">
        <w:rPr>
          <w:rFonts w:ascii="Times New Roman" w:hAnsi="Times New Roman"/>
        </w:rPr>
        <w:t>Please check that the lines in line drawings are not interrupted and have a constant width. Grids and details within t</w:t>
      </w:r>
      <w:r w:rsidR="00C951AE" w:rsidRPr="006F37CE">
        <w:rPr>
          <w:rFonts w:ascii="Times New Roman" w:hAnsi="Times New Roman"/>
        </w:rPr>
        <w:t>he figures must be clearly legi</w:t>
      </w:r>
      <w:r w:rsidRPr="006F37CE">
        <w:rPr>
          <w:rFonts w:ascii="Times New Roman" w:hAnsi="Times New Roman"/>
        </w:rPr>
        <w:t>ble and may not be written one on top of the other. Line drawings should have a resolution of at least 800 dpi (prefe</w:t>
      </w:r>
      <w:r w:rsidR="009F4136" w:rsidRPr="006F37CE">
        <w:rPr>
          <w:rFonts w:ascii="Times New Roman" w:hAnsi="Times New Roman"/>
        </w:rPr>
        <w:t>rably 1200 dpi).</w:t>
      </w:r>
      <w:r w:rsidRPr="006F37CE">
        <w:rPr>
          <w:rFonts w:ascii="Times New Roman" w:hAnsi="Times New Roman"/>
        </w:rPr>
        <w:t xml:space="preserve"> The lettering in figures should have a height of 2 mm (10-point type).  Figures should be numbered and should have a caption which should always be positioned </w:t>
      </w:r>
      <w:r w:rsidRPr="006F37CE">
        <w:rPr>
          <w:rFonts w:ascii="Times New Roman" w:hAnsi="Times New Roman"/>
          <w:i/>
        </w:rPr>
        <w:t>under</w:t>
      </w:r>
      <w:r w:rsidRPr="006F37CE">
        <w:rPr>
          <w:rFonts w:ascii="Times New Roman" w:hAnsi="Times New Roman"/>
        </w:rPr>
        <w:t xml:space="preserve"> the fi</w:t>
      </w:r>
      <w:r w:rsidRPr="006F37CE">
        <w:rPr>
          <w:rFonts w:ascii="Times New Roman" w:hAnsi="Times New Roman"/>
        </w:rPr>
        <w:t>g</w:t>
      </w:r>
      <w:r w:rsidRPr="006F37CE">
        <w:rPr>
          <w:rFonts w:ascii="Times New Roman" w:hAnsi="Times New Roman"/>
        </w:rPr>
        <w:t xml:space="preserve">ures, in contrast to the caption belonging to a table, which should always appear </w:t>
      </w:r>
      <w:r w:rsidRPr="006F37CE">
        <w:rPr>
          <w:rFonts w:ascii="Times New Roman" w:hAnsi="Times New Roman"/>
          <w:i/>
        </w:rPr>
        <w:t>above</w:t>
      </w:r>
      <w:r w:rsidRPr="006F37CE">
        <w:rPr>
          <w:rFonts w:ascii="Times New Roman" w:hAnsi="Times New Roman"/>
        </w:rPr>
        <w:t xml:space="preserve"> the table. Please center the captions between the ma</w:t>
      </w:r>
      <w:r w:rsidRPr="006F37CE">
        <w:rPr>
          <w:rFonts w:ascii="Times New Roman" w:hAnsi="Times New Roman"/>
        </w:rPr>
        <w:t>r</w:t>
      </w:r>
      <w:r w:rsidRPr="006F37CE">
        <w:rPr>
          <w:rFonts w:ascii="Times New Roman" w:hAnsi="Times New Roman"/>
        </w:rPr>
        <w:t>gins and set them in 9-point type (Fig. 1 shows an example). The distance between text and figure should be about 8 mm, the distance be</w:t>
      </w:r>
      <w:r w:rsidR="00A8258F" w:rsidRPr="006F37CE">
        <w:rPr>
          <w:rFonts w:ascii="Times New Roman" w:hAnsi="Times New Roman"/>
        </w:rPr>
        <w:t>tween figure and caption about 6</w:t>
      </w:r>
      <w:r w:rsidRPr="006F37CE">
        <w:rPr>
          <w:rFonts w:ascii="Times New Roman" w:hAnsi="Times New Roman"/>
        </w:rPr>
        <w:t xml:space="preserve"> mm.</w:t>
      </w:r>
      <w:r w:rsidR="00657488" w:rsidRPr="006F37CE">
        <w:rPr>
          <w:rFonts w:ascii="Times New Roman" w:hAnsi="Times New Roman"/>
        </w:rPr>
        <w:t xml:space="preserve"> </w:t>
      </w:r>
    </w:p>
    <w:p w:rsidR="00A8258F" w:rsidRPr="006F37CE" w:rsidRDefault="00A8258F" w:rsidP="006F37CE">
      <w:pPr>
        <w:ind w:firstLine="0"/>
        <w:rPr>
          <w:rFonts w:ascii="Times New Roman" w:hAnsi="Times New Roman"/>
        </w:rPr>
      </w:pPr>
      <w:r w:rsidRPr="006F37CE">
        <w:rPr>
          <w:rFonts w:ascii="Times New Roman" w:hAnsi="Times New Roman"/>
        </w:rPr>
        <w:t xml:space="preserve">To ensure that the reproduction of your illustrations is of a reasonable quality, we advise against the use of shading. The contrast should be as pronounced as possible. </w:t>
      </w:r>
    </w:p>
    <w:p w:rsidR="001D3036" w:rsidRDefault="009B1D59" w:rsidP="001D3036">
      <w:pPr>
        <w:pStyle w:val="heading40"/>
      </w:pPr>
      <w:r w:rsidRPr="001D3036">
        <w:rPr>
          <w:i w:val="0"/>
        </w:rPr>
        <w:t>.</w:t>
      </w:r>
    </w:p>
    <w:p w:rsidR="00A8258F" w:rsidRPr="00A8258F" w:rsidRDefault="00A8258F" w:rsidP="00A8258F">
      <w:pPr>
        <w:pStyle w:val="p1a"/>
      </w:pPr>
    </w:p>
    <w:p w:rsidR="009B1D59" w:rsidRDefault="00E66128" w:rsidP="009B1D59">
      <w:pPr>
        <w:spacing w:before="220" w:after="220"/>
        <w:jc w:val="center"/>
      </w:pPr>
      <w:r>
        <w:rPr>
          <w:noProof/>
          <w:lang w:eastAsia="en-US"/>
        </w:rPr>
        <w:drawing>
          <wp:inline distT="0" distB="0" distL="0" distR="0">
            <wp:extent cx="3333750" cy="3048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3333750" cy="3048000"/>
                    </a:xfrm>
                    <a:prstGeom prst="rect">
                      <a:avLst/>
                    </a:prstGeom>
                    <a:noFill/>
                    <a:ln w="9525">
                      <a:noFill/>
                      <a:miter lim="800000"/>
                      <a:headEnd/>
                      <a:tailEnd/>
                    </a:ln>
                  </pic:spPr>
                </pic:pic>
              </a:graphicData>
            </a:graphic>
          </wp:inline>
        </w:drawing>
      </w:r>
    </w:p>
    <w:p w:rsidR="001D3036" w:rsidRPr="001D3036" w:rsidRDefault="009B1D59" w:rsidP="001D3036">
      <w:pPr>
        <w:pStyle w:val="figurelegend"/>
      </w:pPr>
      <w:r>
        <w:rPr>
          <w:b/>
        </w:rPr>
        <w:lastRenderedPageBreak/>
        <w:t xml:space="preserve">Fig. </w:t>
      </w:r>
      <w:r>
        <w:rPr>
          <w:b/>
        </w:rPr>
        <w:fldChar w:fldCharType="begin"/>
      </w:r>
      <w:r>
        <w:rPr>
          <w:b/>
        </w:rPr>
        <w:instrText xml:space="preserve"> </w:instrText>
      </w:r>
      <w:r w:rsidR="001E3AFA">
        <w:rPr>
          <w:b/>
        </w:rPr>
        <w:instrText>SEQ</w:instrText>
      </w:r>
      <w:r>
        <w:rPr>
          <w:b/>
        </w:rPr>
        <w:instrText xml:space="preserve"> Fig. \n </w:instrText>
      </w:r>
      <w:r>
        <w:rPr>
          <w:b/>
        </w:rPr>
        <w:fldChar w:fldCharType="separate"/>
      </w:r>
      <w:r w:rsidR="00C95EFA">
        <w:rPr>
          <w:b/>
          <w:noProof/>
        </w:rPr>
        <w:t>1</w:t>
      </w:r>
      <w:r>
        <w:rPr>
          <w:b/>
        </w:rPr>
        <w:fldChar w:fldCharType="end"/>
      </w:r>
      <w:r>
        <w:rPr>
          <w:b/>
        </w:rPr>
        <w:t>.</w:t>
      </w:r>
      <w:r>
        <w:t xml:space="preserve"> One kernel at </w:t>
      </w:r>
      <w:r>
        <w:rPr>
          <w:i/>
        </w:rPr>
        <w:t>x</w:t>
      </w:r>
      <w:r>
        <w:rPr>
          <w:i/>
          <w:position w:val="-4"/>
        </w:rPr>
        <w:t>s</w:t>
      </w:r>
      <w:r>
        <w:t xml:space="preserve"> (</w:t>
      </w:r>
      <w:r>
        <w:rPr>
          <w:i/>
        </w:rPr>
        <w:t>dotted kernel</w:t>
      </w:r>
      <w:r>
        <w:t xml:space="preserve">) or two kernels at </w:t>
      </w:r>
      <w:r>
        <w:rPr>
          <w:i/>
        </w:rPr>
        <w:t>x</w:t>
      </w:r>
      <w:r>
        <w:rPr>
          <w:i/>
          <w:position w:val="-4"/>
        </w:rPr>
        <w:t>i</w:t>
      </w:r>
      <w:r>
        <w:t xml:space="preserve"> and </w:t>
      </w:r>
      <w:r>
        <w:rPr>
          <w:i/>
        </w:rPr>
        <w:t>x</w:t>
      </w:r>
      <w:r>
        <w:rPr>
          <w:i/>
          <w:position w:val="-4"/>
        </w:rPr>
        <w:t>j</w:t>
      </w:r>
      <w:r>
        <w:t xml:space="preserve"> (</w:t>
      </w:r>
      <w:r>
        <w:rPr>
          <w:i/>
        </w:rPr>
        <w:t>left and right</w:t>
      </w:r>
      <w:r>
        <w:t xml:space="preserve">) lead to the same summed estimate at </w:t>
      </w:r>
      <w:r>
        <w:rPr>
          <w:i/>
        </w:rPr>
        <w:t>x</w:t>
      </w:r>
      <w:r>
        <w:rPr>
          <w:i/>
          <w:position w:val="-4"/>
        </w:rPr>
        <w:t>s</w:t>
      </w:r>
      <w:r>
        <w:t>. This shows a figure consisting of different types of lines. El</w:t>
      </w:r>
      <w:r>
        <w:t>e</w:t>
      </w:r>
      <w:r>
        <w:t xml:space="preserve">ments of the figure described in the caption should be set in italics, in parentheses, as shown in this sample caption. </w:t>
      </w:r>
    </w:p>
    <w:p w:rsidR="009B1D59" w:rsidRPr="009A3755" w:rsidRDefault="007131A7" w:rsidP="006A1BD8">
      <w:pPr>
        <w:pStyle w:val="heading20"/>
      </w:pPr>
      <w:r>
        <w:t>2</w:t>
      </w:r>
      <w:r w:rsidR="009B1D59">
        <w:t>.2   Formulas</w:t>
      </w:r>
    </w:p>
    <w:p w:rsidR="009B1D59" w:rsidRPr="009B1D59" w:rsidRDefault="006F37CE" w:rsidP="009B1D59">
      <w:pPr>
        <w:pStyle w:val="figurelegend"/>
        <w:rPr>
          <w:sz w:val="20"/>
        </w:rPr>
      </w:pPr>
      <w:r>
        <w:rPr>
          <w:sz w:val="20"/>
        </w:rPr>
        <w:t>Equation editor must be used for writng the euations</w:t>
      </w:r>
      <w:r w:rsidR="009B1D59" w:rsidRPr="009B1D59">
        <w:rPr>
          <w:sz w:val="20"/>
        </w:rPr>
        <w:t>. Displayed expressions should be nu</w:t>
      </w:r>
      <w:r w:rsidR="009B1D59" w:rsidRPr="009B1D59">
        <w:rPr>
          <w:sz w:val="20"/>
        </w:rPr>
        <w:t>m</w:t>
      </w:r>
      <w:r w:rsidR="009B1D59" w:rsidRPr="009B1D59">
        <w:rPr>
          <w:sz w:val="20"/>
        </w:rPr>
        <w:t xml:space="preserve">bered for reference. The numbers should be consecutive within each section or within the contribution, with numbers enclosed in parentheses and set on the right margin. </w:t>
      </w:r>
    </w:p>
    <w:tbl>
      <w:tblPr>
        <w:tblW w:w="0" w:type="auto"/>
        <w:tblLayout w:type="fixed"/>
        <w:tblCellMar>
          <w:left w:w="70" w:type="dxa"/>
          <w:right w:w="70" w:type="dxa"/>
        </w:tblCellMar>
        <w:tblLook w:val="0000"/>
      </w:tblPr>
      <w:tblGrid>
        <w:gridCol w:w="6449"/>
        <w:gridCol w:w="608"/>
      </w:tblGrid>
      <w:tr w:rsidR="009B1D59" w:rsidRPr="009B1D59">
        <w:tblPrEx>
          <w:tblCellMar>
            <w:top w:w="0" w:type="dxa"/>
            <w:bottom w:w="0" w:type="dxa"/>
          </w:tblCellMar>
        </w:tblPrEx>
        <w:tc>
          <w:tcPr>
            <w:tcW w:w="6449" w:type="dxa"/>
          </w:tcPr>
          <w:p w:rsidR="009B1D59" w:rsidRPr="009B1D59" w:rsidRDefault="006E02FF" w:rsidP="006E02FF">
            <w:pPr>
              <w:pStyle w:val="equation"/>
              <w:tabs>
                <w:tab w:val="clear" w:pos="6237"/>
              </w:tabs>
              <w:ind w:left="0" w:firstLine="0"/>
            </w:pPr>
            <m:oMathPara>
              <m:oMath>
                <m:r>
                  <w:rPr>
                    <w:rFonts w:ascii="Cambria Math" w:hAnsi="Cambria Math"/>
                  </w:rPr>
                  <m:t>x+y=z</m:t>
                </m:r>
              </m:oMath>
            </m:oMathPara>
          </w:p>
        </w:tc>
        <w:tc>
          <w:tcPr>
            <w:tcW w:w="608" w:type="dxa"/>
          </w:tcPr>
          <w:p w:rsidR="009B1D59" w:rsidRPr="009B1D59" w:rsidRDefault="009B1D59" w:rsidP="009B1D59">
            <w:pPr>
              <w:pStyle w:val="equation"/>
              <w:tabs>
                <w:tab w:val="clear" w:pos="6237"/>
              </w:tabs>
              <w:ind w:left="0" w:firstLine="0"/>
              <w:jc w:val="right"/>
            </w:pPr>
            <w:r w:rsidRPr="009B1D59">
              <w:t>(</w:t>
            </w:r>
            <w:r w:rsidRPr="009B1D59">
              <w:rPr>
                <w:b/>
              </w:rPr>
              <w:fldChar w:fldCharType="begin"/>
            </w:r>
            <w:r w:rsidRPr="009B1D59">
              <w:rPr>
                <w:b/>
              </w:rPr>
              <w:instrText xml:space="preserve"> </w:instrText>
            </w:r>
            <w:r w:rsidR="001E3AFA">
              <w:rPr>
                <w:b/>
              </w:rPr>
              <w:instrText>SEQ</w:instrText>
            </w:r>
            <w:r w:rsidRPr="009B1D59">
              <w:rPr>
                <w:b/>
              </w:rPr>
              <w:instrText xml:space="preserve"> eq \n </w:instrText>
            </w:r>
            <w:r w:rsidRPr="009B1D59">
              <w:rPr>
                <w:b/>
              </w:rPr>
              <w:fldChar w:fldCharType="separate"/>
            </w:r>
            <w:r w:rsidR="00C95EFA">
              <w:rPr>
                <w:b/>
                <w:noProof/>
              </w:rPr>
              <w:t>1</w:t>
            </w:r>
            <w:r w:rsidRPr="009B1D59">
              <w:rPr>
                <w:b/>
              </w:rPr>
              <w:fldChar w:fldCharType="end"/>
            </w:r>
            <w:r w:rsidRPr="009B1D59">
              <w:t>)</w:t>
            </w:r>
          </w:p>
        </w:tc>
      </w:tr>
    </w:tbl>
    <w:p w:rsidR="009B1D59" w:rsidRDefault="009B1D59" w:rsidP="009B1D59"/>
    <w:p w:rsidR="009B1D59" w:rsidRPr="00F00716" w:rsidRDefault="00F00716" w:rsidP="009B1D59">
      <w:r>
        <w:t xml:space="preserve"> </w:t>
      </w:r>
      <w:r w:rsidRPr="00F00716">
        <w:t>Equations should be punctuated in the same way as ordinary text but with a small space before the end punctuation mark.</w:t>
      </w:r>
    </w:p>
    <w:p w:rsidR="009942DC" w:rsidRPr="009A3755" w:rsidRDefault="007131A7" w:rsidP="009942DC">
      <w:pPr>
        <w:pStyle w:val="heading20"/>
      </w:pPr>
      <w:r>
        <w:t>2</w:t>
      </w:r>
      <w:r w:rsidR="009942DC">
        <w:t>.3</w:t>
      </w:r>
      <w:r w:rsidR="009942DC" w:rsidRPr="009A3755">
        <w:t xml:space="preserve">   Footnotes</w:t>
      </w:r>
    </w:p>
    <w:p w:rsidR="009942DC" w:rsidRPr="009B1D59" w:rsidRDefault="009942DC" w:rsidP="009942DC">
      <w:pPr>
        <w:pStyle w:val="p1a"/>
      </w:pPr>
      <w:r w:rsidRPr="009942DC">
        <w:t xml:space="preserve">The superscript numeral used to refer to a footnote appears in the text either directly after the word to be discussed or – in relation to a phrase or a sentence </w:t>
      </w:r>
      <w:r w:rsidR="009F4136">
        <w:t>– following the punctuation mark</w:t>
      </w:r>
      <w:r w:rsidRPr="009942DC">
        <w:t xml:space="preserve"> (comma, semicolon, or period). Footnotes should appear at the bottom of the normal text area, </w:t>
      </w:r>
      <w:r w:rsidR="00C951AE">
        <w:t>with a line of about 5cm</w:t>
      </w:r>
      <w:r w:rsidRPr="009942DC">
        <w:t xml:space="preserve"> set immed</w:t>
      </w:r>
      <w:r w:rsidRPr="009942DC">
        <w:t>i</w:t>
      </w:r>
      <w:r w:rsidR="00F00716">
        <w:t>ately above them</w:t>
      </w:r>
      <w:r w:rsidR="00F00716">
        <w:rPr>
          <w:rStyle w:val="FootnoteReference"/>
        </w:rPr>
        <w:footnoteReference w:id="2"/>
      </w:r>
      <w:r w:rsidR="009F4136">
        <w:t>.</w:t>
      </w:r>
      <w:r w:rsidRPr="009942DC">
        <w:t xml:space="preserve"> </w:t>
      </w:r>
    </w:p>
    <w:p w:rsidR="009B1D59" w:rsidRPr="009A3755" w:rsidRDefault="007131A7" w:rsidP="009942DC">
      <w:pPr>
        <w:pStyle w:val="heading20"/>
      </w:pPr>
      <w:bookmarkStart w:id="0" w:name="OLE_LINK2"/>
      <w:bookmarkStart w:id="1" w:name="OLE_LINK3"/>
      <w:r>
        <w:t>2</w:t>
      </w:r>
      <w:r w:rsidR="009942DC">
        <w:t>.4</w:t>
      </w:r>
      <w:r w:rsidR="009B1D59" w:rsidRPr="009A3755">
        <w:t xml:space="preserve">   Program Code</w:t>
      </w:r>
    </w:p>
    <w:bookmarkEnd w:id="0"/>
    <w:bookmarkEnd w:id="1"/>
    <w:p w:rsidR="009B1D59" w:rsidRDefault="009B1D59" w:rsidP="009B1D59">
      <w:pPr>
        <w:pStyle w:val="p1a"/>
      </w:pPr>
      <w:r w:rsidRPr="009B1D59">
        <w:t>Program listings or program commands in the text are normally set in typewriter font, e.g., CMTT10 or Courier.</w:t>
      </w:r>
    </w:p>
    <w:p w:rsidR="009942DC" w:rsidRPr="009942DC" w:rsidRDefault="009942DC" w:rsidP="009942DC">
      <w:pPr>
        <w:pStyle w:val="tabletitle"/>
        <w:rPr>
          <w:szCs w:val="18"/>
          <w:lang w:val="en-GB"/>
        </w:rPr>
      </w:pPr>
      <w:r w:rsidRPr="009942DC">
        <w:rPr>
          <w:lang w:val="en-GB"/>
        </w:rPr>
        <w:t>Example of a Co</w:t>
      </w:r>
      <w:r w:rsidRPr="009B1D59">
        <w:t>mputer Program from Jensen K., Wirth N. (1991) Pascal user manual and report. Springer, New York</w:t>
      </w:r>
    </w:p>
    <w:p w:rsidR="009B1D59" w:rsidRPr="009A3755" w:rsidRDefault="009B1D59" w:rsidP="009942DC">
      <w:pPr>
        <w:pStyle w:val="programcode"/>
      </w:pPr>
      <w:r w:rsidRPr="009A3755">
        <w:t>program Inflation (Output)</w:t>
      </w:r>
      <w:r w:rsidRPr="009A3755">
        <w:br/>
        <w:t xml:space="preserve">  {Assuming annual inflation rates of 7%, 8%, and</w:t>
      </w:r>
      <w:r w:rsidRPr="009A3755">
        <w:br/>
        <w:t xml:space="preserve">  10%,...   years};</w:t>
      </w:r>
      <w:r w:rsidRPr="009A3755">
        <w:br/>
        <w:t xml:space="preserve">  const  MaxYears = 10;</w:t>
      </w:r>
      <w:r w:rsidRPr="009A3755">
        <w:br/>
        <w:t xml:space="preserve">  var    Year: 0..MaxYears;</w:t>
      </w:r>
      <w:r w:rsidRPr="009A3755">
        <w:br/>
        <w:t xml:space="preserve">         Factor1, Factor2, Factor3: Real;</w:t>
      </w:r>
      <w:r w:rsidRPr="009A3755">
        <w:br/>
        <w:t xml:space="preserve">  begin</w:t>
      </w:r>
      <w:r w:rsidRPr="009A3755">
        <w:br/>
        <w:t xml:space="preserve">    Year := 0;</w:t>
      </w:r>
      <w:r w:rsidRPr="009A3755">
        <w:br/>
        <w:t xml:space="preserve">    Factor1 := 1.0; Factor2 := 1.0; Factor3 := 1.0;</w:t>
      </w:r>
      <w:r w:rsidRPr="009A3755">
        <w:br/>
      </w:r>
      <w:r w:rsidRPr="009A3755">
        <w:lastRenderedPageBreak/>
        <w:t xml:space="preserve">    WriteLn('Year 7% 8% 10%'); WriteLn;</w:t>
      </w:r>
      <w:r w:rsidRPr="009A3755">
        <w:br/>
      </w:r>
      <w:r w:rsidR="00636ACE">
        <w:t xml:space="preserve">  </w:t>
      </w:r>
      <w:r w:rsidRPr="009A3755">
        <w:t>end.</w:t>
      </w:r>
    </w:p>
    <w:p w:rsidR="009B1D59" w:rsidRPr="009A3755" w:rsidRDefault="007131A7" w:rsidP="009942DC">
      <w:pPr>
        <w:pStyle w:val="heading20"/>
      </w:pPr>
      <w:r>
        <w:t>2</w:t>
      </w:r>
      <w:r w:rsidR="009B1D59" w:rsidRPr="009A3755">
        <w:t>.5   Citations</w:t>
      </w:r>
    </w:p>
    <w:p w:rsidR="009B1D59" w:rsidRPr="009942DC" w:rsidRDefault="009B1D59" w:rsidP="009B1D59">
      <w:pPr>
        <w:pStyle w:val="p1a"/>
      </w:pPr>
      <w:r w:rsidRPr="009942DC">
        <w:t>For citations in the text please use square brackets and consecutive nu</w:t>
      </w:r>
      <w:r w:rsidRPr="009942DC">
        <w:t>m</w:t>
      </w:r>
      <w:r w:rsidR="008A0799">
        <w:t>bers: [1], [2], [3], etc.</w:t>
      </w:r>
    </w:p>
    <w:p w:rsidR="009B1D59" w:rsidRPr="009A3755" w:rsidRDefault="007131A7" w:rsidP="009942DC">
      <w:pPr>
        <w:pStyle w:val="heading20"/>
      </w:pPr>
      <w:r>
        <w:t>2</w:t>
      </w:r>
      <w:r w:rsidR="009B1D59" w:rsidRPr="009A3755">
        <w:t>.6   Page Numbering and Running Heads</w:t>
      </w:r>
    </w:p>
    <w:p w:rsidR="009B1D59" w:rsidRPr="009942DC" w:rsidRDefault="00F54FCB" w:rsidP="009B1D59">
      <w:pPr>
        <w:pStyle w:val="p1a"/>
      </w:pPr>
      <w:r>
        <w:t>There is no need to include page numbers. If your paper title is too long to serve as a running head, it will be shortened. Your suggestion as to how to shorten it would be most welcome</w:t>
      </w:r>
      <w:r w:rsidR="009B1D59" w:rsidRPr="009942DC">
        <w:t>.</w:t>
      </w:r>
    </w:p>
    <w:p w:rsidR="009F4136" w:rsidRDefault="009F4136" w:rsidP="009F4136">
      <w:pPr>
        <w:pStyle w:val="p1a"/>
      </w:pPr>
    </w:p>
    <w:p w:rsidR="009F4136" w:rsidRPr="009F4136" w:rsidRDefault="009F4136" w:rsidP="009F4136">
      <w:pPr>
        <w:pStyle w:val="p1a"/>
      </w:pPr>
      <w:r w:rsidRPr="009F4136">
        <w:rPr>
          <w:rStyle w:val="heading3Zchn"/>
        </w:rPr>
        <w:t>Acknowledgments.</w:t>
      </w:r>
      <w:r>
        <w:t xml:space="preserve"> The heading should be treated as a 3</w:t>
      </w:r>
      <w:r w:rsidRPr="009F4136">
        <w:rPr>
          <w:vertAlign w:val="superscript"/>
        </w:rPr>
        <w:t>rd</w:t>
      </w:r>
      <w:r>
        <w:t xml:space="preserve"> level heading and should not be assigned a number.</w:t>
      </w:r>
    </w:p>
    <w:p w:rsidR="009B1D59" w:rsidRPr="009A3755" w:rsidRDefault="0070520C" w:rsidP="009942DC">
      <w:pPr>
        <w:pStyle w:val="heading10"/>
      </w:pPr>
      <w:r>
        <w:t xml:space="preserve">5   </w:t>
      </w:r>
      <w:r w:rsidR="0095068A">
        <w:t xml:space="preserve">The </w:t>
      </w:r>
      <w:r w:rsidR="009B1D59" w:rsidRPr="009A3755">
        <w:t>References</w:t>
      </w:r>
      <w:r w:rsidR="0095068A">
        <w:t xml:space="preserve"> Section</w:t>
      </w:r>
    </w:p>
    <w:p w:rsidR="0095068A" w:rsidRPr="009B1D59" w:rsidRDefault="005F632A" w:rsidP="0095068A">
      <w:r>
        <w:t xml:space="preserve">We only accept references written using the latin alphabet. </w:t>
      </w:r>
      <w:r w:rsidR="00CF3BCD" w:rsidRPr="00CF3BCD">
        <w:rPr>
          <w:lang w:val="en-GB"/>
        </w:rPr>
        <w:t>The following section show</w:t>
      </w:r>
      <w:r w:rsidR="0095068A">
        <w:rPr>
          <w:lang w:val="en-GB"/>
        </w:rPr>
        <w:t>s a sample reference list with</w:t>
      </w:r>
      <w:r w:rsidR="00CF3BCD" w:rsidRPr="00CF3BCD">
        <w:rPr>
          <w:lang w:val="en-GB"/>
        </w:rPr>
        <w:t xml:space="preserve"> entries for journal</w:t>
      </w:r>
      <w:r w:rsidR="00F00716">
        <w:rPr>
          <w:lang w:val="en-GB"/>
        </w:rPr>
        <w:t xml:space="preserve"> </w:t>
      </w:r>
      <w:r w:rsidR="00CF3BCD" w:rsidRPr="00CF3BCD">
        <w:rPr>
          <w:lang w:val="en-GB"/>
        </w:rPr>
        <w:t xml:space="preserve">articles [1], </w:t>
      </w:r>
      <w:r w:rsidR="00CF3BCD" w:rsidRPr="00636ACE">
        <w:rPr>
          <w:lang w:val="en-GB"/>
        </w:rPr>
        <w:t>a</w:t>
      </w:r>
      <w:r w:rsidR="0095068A" w:rsidRPr="00636ACE">
        <w:rPr>
          <w:lang w:val="en-GB"/>
        </w:rPr>
        <w:t>n</w:t>
      </w:r>
      <w:r w:rsidR="00CF3BCD" w:rsidRPr="00636ACE">
        <w:rPr>
          <w:lang w:val="en-GB"/>
        </w:rPr>
        <w:t xml:space="preserve"> LNCS chapter</w:t>
      </w:r>
      <w:r w:rsidR="00CF3BCD" w:rsidRPr="00CF3BCD">
        <w:rPr>
          <w:lang w:val="en-GB"/>
        </w:rPr>
        <w:t xml:space="preserve"> [2], a book [3], proceedings without editors [4] and</w:t>
      </w:r>
      <w:r w:rsidR="00F00716">
        <w:rPr>
          <w:lang w:val="en-GB"/>
        </w:rPr>
        <w:t xml:space="preserve"> </w:t>
      </w:r>
      <w:r w:rsidR="0095068A">
        <w:rPr>
          <w:lang w:val="en-GB"/>
        </w:rPr>
        <w:t>[5], as well as a</w:t>
      </w:r>
      <w:r w:rsidR="00CF3BCD" w:rsidRPr="00CF3BCD">
        <w:rPr>
          <w:lang w:val="en-GB"/>
        </w:rPr>
        <w:t xml:space="preserve"> URL [6]. </w:t>
      </w:r>
    </w:p>
    <w:p w:rsidR="0095068A" w:rsidRPr="009A3755" w:rsidRDefault="0095068A" w:rsidP="0095068A">
      <w:pPr>
        <w:pStyle w:val="heading10"/>
      </w:pPr>
      <w:r w:rsidRPr="009A3755">
        <w:t>References</w:t>
      </w:r>
    </w:p>
    <w:p w:rsidR="00FA0BD0" w:rsidRDefault="00FA0BD0" w:rsidP="00FA0BD0">
      <w:pPr>
        <w:pStyle w:val="reference"/>
      </w:pPr>
      <w:r>
        <w:t>1.</w:t>
      </w:r>
      <w:r>
        <w:tab/>
        <w:t xml:space="preserve">Smith, T.F., Waterman, M.S.: Identification of Common Molecular Subsequences. J. Mol. Biol. 147, 195--197 (1981)  </w:t>
      </w:r>
    </w:p>
    <w:p w:rsidR="00FA0BD0" w:rsidRDefault="00FA0BD0" w:rsidP="00FA0BD0">
      <w:pPr>
        <w:pStyle w:val="reference"/>
      </w:pPr>
      <w:r>
        <w:t>2.</w:t>
      </w:r>
      <w:r>
        <w:tab/>
      </w:r>
      <w:r w:rsidRPr="00FA0BD0">
        <w:t xml:space="preserve">May, P., Ehrlich, H.C., Steinke, T.: ZIB Structure Prediction Pipeline: Composing a Complex Biological Workflow through Web Services. </w:t>
      </w:r>
      <w:r w:rsidRPr="00FA0BD0">
        <w:rPr>
          <w:lang w:val="de-DE"/>
        </w:rPr>
        <w:t xml:space="preserve">In: Nagel, W.E., Walter, W.V., Lehner, W. (eds.) </w:t>
      </w:r>
      <w:r w:rsidRPr="00FA0BD0">
        <w:t>Euro-Par 2006. LNCS, vol. 4128, pp. 1148--1158. Springer, Heidelberg (2006)</w:t>
      </w:r>
    </w:p>
    <w:p w:rsidR="00FA0BD0" w:rsidRPr="00FA0BD0" w:rsidRDefault="00FA0BD0" w:rsidP="00FA0BD0">
      <w:pPr>
        <w:pStyle w:val="reference"/>
      </w:pPr>
      <w:r>
        <w:t>3.</w:t>
      </w:r>
      <w:r>
        <w:tab/>
      </w:r>
      <w:r w:rsidRPr="00FA0BD0">
        <w:t>Foster, I., Kesselman, C.: The Grid: Blueprint for a New Computing Infrastructure. Morgan Kaufmann, San Francisco (1999)</w:t>
      </w:r>
    </w:p>
    <w:p w:rsidR="00FA0BD0" w:rsidRDefault="00FA0BD0" w:rsidP="00FA0BD0">
      <w:pPr>
        <w:pStyle w:val="reference"/>
      </w:pPr>
      <w:r>
        <w:t>4.</w:t>
      </w:r>
      <w:r>
        <w:tab/>
      </w:r>
      <w:r w:rsidRPr="00FA0BD0">
        <w:t>Czajkowski, K., Fitzgerald, S., Foster, I., Kesselman, C.: Grid Information Services for Distributed Resource Sharing. In: 10th IEEE International Symposium on High Performance Distributed Computing, pp. 181--184. IEEE Press, New York (2001)</w:t>
      </w:r>
    </w:p>
    <w:p w:rsidR="00FA0BD0" w:rsidRDefault="00FA0BD0" w:rsidP="00FA0BD0">
      <w:pPr>
        <w:pStyle w:val="reference"/>
      </w:pPr>
      <w:r>
        <w:t>5.</w:t>
      </w:r>
      <w:r>
        <w:tab/>
      </w:r>
      <w:r w:rsidRPr="00FA0BD0">
        <w:t>Foster, I., Kesselman, C., Nick, J., Tuecke, S.: The Physiology of the Grid: an Open Grid Services Architecture for Distributed Systems Integration. Technical report, Global Grid Forum (2002)</w:t>
      </w:r>
    </w:p>
    <w:p w:rsidR="00FA0BD0" w:rsidRPr="00FA0BD0" w:rsidRDefault="00FA0BD0" w:rsidP="00FA0BD0">
      <w:pPr>
        <w:pStyle w:val="reference"/>
      </w:pPr>
      <w:r>
        <w:t>6.</w:t>
      </w:r>
      <w:r>
        <w:tab/>
      </w:r>
      <w:r w:rsidRPr="00FA0BD0">
        <w:t>National Center for Biotechnology Information, http://www.ncbi.nlm.nih.gov</w:t>
      </w:r>
    </w:p>
    <w:p w:rsidR="00754530" w:rsidRDefault="00754530" w:rsidP="00754530">
      <w:pPr>
        <w:pStyle w:val="p1a"/>
      </w:pPr>
    </w:p>
    <w:p w:rsidR="00754530" w:rsidRDefault="00754530" w:rsidP="00754530">
      <w:pPr>
        <w:pStyle w:val="p1a"/>
      </w:pPr>
    </w:p>
    <w:p w:rsidR="009B1D59" w:rsidRDefault="009B1D59"/>
    <w:sectPr w:rsidR="009B1D59"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1F90" w:rsidRDefault="00911F90">
      <w:r>
        <w:separator/>
      </w:r>
    </w:p>
  </w:endnote>
  <w:endnote w:type="continuationSeparator" w:id="1">
    <w:p w:rsidR="00911F90" w:rsidRDefault="00911F9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1F90" w:rsidRDefault="00911F90">
      <w:r>
        <w:separator/>
      </w:r>
    </w:p>
  </w:footnote>
  <w:footnote w:type="continuationSeparator" w:id="1">
    <w:p w:rsidR="00911F90" w:rsidRDefault="00911F90">
      <w:r>
        <w:continuationSeparator/>
      </w:r>
    </w:p>
  </w:footnote>
  <w:footnote w:id="2">
    <w:p w:rsidR="00F00716" w:rsidRPr="00F00716" w:rsidRDefault="00F00716">
      <w:pPr>
        <w:pStyle w:val="FootnoteText"/>
      </w:pPr>
      <w:r>
        <w:rPr>
          <w:rStyle w:val="FootnoteReference"/>
        </w:rPr>
        <w:footnoteRef/>
      </w:r>
      <w:r>
        <w:t xml:space="preserve"> </w:t>
      </w:r>
      <w:r w:rsidRPr="00F00716">
        <w:t>The footnote numeral is set flush left and the text follows with the usual word spacing.</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7BFC06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nsid w:val="33BF5470"/>
    <w:multiLevelType w:val="singleLevel"/>
    <w:tmpl w:val="6F4E66F0"/>
    <w:lvl w:ilvl="0">
      <w:start w:val="1"/>
      <w:numFmt w:val="decimal"/>
      <w:lvlText w:val="%1."/>
      <w:legacy w:legacy="1" w:legacySpace="0" w:legacyIndent="227"/>
      <w:lvlJc w:val="left"/>
      <w:pPr>
        <w:ind w:left="227" w:hanging="227"/>
      </w:pPr>
    </w:lvl>
  </w:abstractNum>
  <w:abstractNum w:abstractNumId="3">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attachedTemplate r:id="rId1"/>
  <w:stylePaneFormatFilter w:val="3F01"/>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0"/>
    <w:footnote w:id="1"/>
  </w:footnotePr>
  <w:endnotePr>
    <w:endnote w:id="0"/>
    <w:endnote w:id="1"/>
  </w:endnotePr>
  <w:compat>
    <w:spaceForUL/>
    <w:balanceSingleByteDoubleByteWidth/>
    <w:doNotLeaveBackslashAlone/>
    <w:ulTrailSpace/>
    <w:doNotExpandShiftReturn/>
  </w:compat>
  <w:rsids>
    <w:rsidRoot w:val="009942DC"/>
    <w:rsid w:val="000003B1"/>
    <w:rsid w:val="00033416"/>
    <w:rsid w:val="00040D46"/>
    <w:rsid w:val="00050DFE"/>
    <w:rsid w:val="00053BA6"/>
    <w:rsid w:val="00094440"/>
    <w:rsid w:val="000C6B24"/>
    <w:rsid w:val="000E4EF4"/>
    <w:rsid w:val="00165C6D"/>
    <w:rsid w:val="001878AB"/>
    <w:rsid w:val="001D3036"/>
    <w:rsid w:val="001E2B8E"/>
    <w:rsid w:val="001E3AFA"/>
    <w:rsid w:val="00203798"/>
    <w:rsid w:val="00252BAB"/>
    <w:rsid w:val="002A3EE9"/>
    <w:rsid w:val="002A54D9"/>
    <w:rsid w:val="0033684D"/>
    <w:rsid w:val="003820A7"/>
    <w:rsid w:val="003B64B2"/>
    <w:rsid w:val="003C5FA0"/>
    <w:rsid w:val="003D3C40"/>
    <w:rsid w:val="003D5C7E"/>
    <w:rsid w:val="004072A8"/>
    <w:rsid w:val="00422C0D"/>
    <w:rsid w:val="00423F76"/>
    <w:rsid w:val="004C31AA"/>
    <w:rsid w:val="005115B9"/>
    <w:rsid w:val="005154B2"/>
    <w:rsid w:val="00586CFF"/>
    <w:rsid w:val="005B1E72"/>
    <w:rsid w:val="005F632A"/>
    <w:rsid w:val="006225EA"/>
    <w:rsid w:val="006230AB"/>
    <w:rsid w:val="00631CC3"/>
    <w:rsid w:val="00636ACE"/>
    <w:rsid w:val="00652234"/>
    <w:rsid w:val="00657488"/>
    <w:rsid w:val="00664FB2"/>
    <w:rsid w:val="0067477F"/>
    <w:rsid w:val="006962C6"/>
    <w:rsid w:val="00696DDC"/>
    <w:rsid w:val="006A1BD8"/>
    <w:rsid w:val="006B13EC"/>
    <w:rsid w:val="006E02FF"/>
    <w:rsid w:val="006F37CE"/>
    <w:rsid w:val="0070520C"/>
    <w:rsid w:val="007131A7"/>
    <w:rsid w:val="007309D0"/>
    <w:rsid w:val="00754530"/>
    <w:rsid w:val="00785721"/>
    <w:rsid w:val="007D14F5"/>
    <w:rsid w:val="008A0799"/>
    <w:rsid w:val="008F066B"/>
    <w:rsid w:val="008F7E03"/>
    <w:rsid w:val="00911F90"/>
    <w:rsid w:val="00914605"/>
    <w:rsid w:val="0094203C"/>
    <w:rsid w:val="0095068A"/>
    <w:rsid w:val="009942DC"/>
    <w:rsid w:val="009B1D59"/>
    <w:rsid w:val="009D331C"/>
    <w:rsid w:val="009F4136"/>
    <w:rsid w:val="009F493E"/>
    <w:rsid w:val="00A02F42"/>
    <w:rsid w:val="00A06878"/>
    <w:rsid w:val="00A61B46"/>
    <w:rsid w:val="00A74FE7"/>
    <w:rsid w:val="00A8258F"/>
    <w:rsid w:val="00A82AC2"/>
    <w:rsid w:val="00A82DAA"/>
    <w:rsid w:val="00A9523B"/>
    <w:rsid w:val="00B069EE"/>
    <w:rsid w:val="00B953BA"/>
    <w:rsid w:val="00BA4722"/>
    <w:rsid w:val="00BD33FD"/>
    <w:rsid w:val="00BE6929"/>
    <w:rsid w:val="00C010BE"/>
    <w:rsid w:val="00C16F71"/>
    <w:rsid w:val="00C21DCE"/>
    <w:rsid w:val="00C27BCB"/>
    <w:rsid w:val="00C62456"/>
    <w:rsid w:val="00C951AE"/>
    <w:rsid w:val="00C95EFA"/>
    <w:rsid w:val="00CB2306"/>
    <w:rsid w:val="00CF0521"/>
    <w:rsid w:val="00CF3BCD"/>
    <w:rsid w:val="00D15D54"/>
    <w:rsid w:val="00D25733"/>
    <w:rsid w:val="00D46E59"/>
    <w:rsid w:val="00D8313E"/>
    <w:rsid w:val="00DC2926"/>
    <w:rsid w:val="00DD625B"/>
    <w:rsid w:val="00E3194C"/>
    <w:rsid w:val="00E3380D"/>
    <w:rsid w:val="00E66128"/>
    <w:rsid w:val="00EA1D86"/>
    <w:rsid w:val="00EA3C57"/>
    <w:rsid w:val="00EC0A49"/>
    <w:rsid w:val="00F00716"/>
    <w:rsid w:val="00F35037"/>
    <w:rsid w:val="00F36F61"/>
    <w:rsid w:val="00F54FCB"/>
    <w:rsid w:val="00F95A8B"/>
    <w:rsid w:val="00FA0BD0"/>
    <w:rsid w:val="00FC16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ind w:firstLine="0"/>
      <w:outlineLvl w:val="6"/>
    </w:pPr>
    <w:rPr>
      <w:rFonts w:ascii="Arial" w:hAnsi="Arial"/>
    </w:rPr>
  </w:style>
  <w:style w:type="paragraph" w:styleId="Heading8">
    <w:name w:val="heading 8"/>
    <w:basedOn w:val="Normal"/>
    <w:next w:val="Normal"/>
    <w:qFormat/>
    <w:pPr>
      <w:numPr>
        <w:ilvl w:val="7"/>
        <w:numId w:val="1"/>
      </w:numPr>
      <w:spacing w:before="240" w:after="60"/>
      <w:ind w:firstLine="0"/>
      <w:outlineLvl w:val="7"/>
    </w:pPr>
    <w:rPr>
      <w:rFonts w:ascii="Arial" w:hAnsi="Arial"/>
      <w:i/>
    </w:rPr>
  </w:style>
  <w:style w:type="paragraph" w:styleId="Heading9">
    <w:name w:val="heading 9"/>
    <w:basedOn w:val="Normal"/>
    <w:next w:val="Normal"/>
    <w:qFormat/>
    <w:pPr>
      <w:numPr>
        <w:ilvl w:val="8"/>
        <w:numId w:val="1"/>
      </w:numPr>
      <w:spacing w:before="240" w:after="60"/>
      <w:ind w:firstLine="0"/>
      <w:outlineLvl w:val="8"/>
    </w:pPr>
    <w:rPr>
      <w:rFonts w:ascii="Arial" w:hAnsi="Arial"/>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title">
    <w:name w:val="title"/>
    <w:basedOn w:val="Normal"/>
    <w:next w:val="author"/>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pPr>
      <w:spacing w:after="220"/>
      <w:jc w:val="center"/>
    </w:pPr>
  </w:style>
  <w:style w:type="paragraph" w:customStyle="1" w:styleId="authorinfo">
    <w:name w:val="authorinfo"/>
    <w:basedOn w:val="Normal"/>
    <w:next w:val="email"/>
    <w:pPr>
      <w:jc w:val="center"/>
    </w:pPr>
    <w:rPr>
      <w:sz w:val="18"/>
    </w:rPr>
  </w:style>
  <w:style w:type="paragraph" w:customStyle="1" w:styleId="email">
    <w:name w:val="email"/>
    <w:basedOn w:val="Normal"/>
    <w:next w:val="abstract"/>
    <w:pPr>
      <w:jc w:val="center"/>
    </w:pPr>
    <w:rPr>
      <w:sz w:val="18"/>
    </w:rPr>
  </w:style>
  <w:style w:type="paragraph" w:customStyle="1" w:styleId="heading10">
    <w:name w:val="heading1"/>
    <w:basedOn w:val="Normal"/>
    <w:next w:val="p1a"/>
    <w:pPr>
      <w:keepNext/>
      <w:keepLines/>
      <w:tabs>
        <w:tab w:val="left" w:pos="454"/>
      </w:tabs>
      <w:suppressAutoHyphens/>
      <w:spacing w:before="520" w:after="280"/>
      <w:ind w:firstLine="0"/>
    </w:pPr>
    <w:rPr>
      <w:b/>
      <w:sz w:val="24"/>
    </w:rPr>
  </w:style>
  <w:style w:type="paragraph" w:customStyle="1" w:styleId="heading20">
    <w:name w:val="heading2"/>
    <w:basedOn w:val="Normal"/>
    <w:next w:val="p1a"/>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pPr>
      <w:keepNext/>
      <w:keepLines/>
      <w:tabs>
        <w:tab w:val="left" w:pos="284"/>
      </w:tabs>
      <w:suppressAutoHyphen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legend">
    <w:name w:val="figlegend"/>
    <w:basedOn w:val="Normal"/>
    <w:next w:val="Normal"/>
    <w:pPr>
      <w:keepNext/>
      <w:keepLines/>
      <w:spacing w:before="120" w:after="240"/>
      <w:ind w:firstLine="0"/>
    </w:pPr>
    <w:rPr>
      <w:sz w:val="18"/>
    </w:rPr>
  </w:style>
  <w:style w:type="paragraph" w:customStyle="1" w:styleId="tablelegend">
    <w:name w:val="tablelegend"/>
    <w:basedOn w:val="Normal"/>
    <w:next w:val="Normal"/>
    <w:pPr>
      <w:keepNext/>
      <w:keepLines/>
      <w:spacing w:before="240" w:after="120"/>
      <w:ind w:firstLine="0"/>
    </w:pPr>
    <w:rPr>
      <w:sz w:val="18"/>
      <w:lang w:val="de-DE"/>
    </w:rPr>
  </w:style>
  <w:style w:type="paragraph" w:customStyle="1" w:styleId="abstract">
    <w:name w:val="abstract"/>
    <w:basedOn w:val="p1a"/>
    <w:next w:val="heading10"/>
    <w:pPr>
      <w:spacing w:before="600" w:after="120"/>
      <w:ind w:left="567" w:right="567"/>
    </w:pPr>
    <w:rPr>
      <w:sz w:val="18"/>
    </w:rPr>
  </w:style>
  <w:style w:type="paragraph" w:customStyle="1" w:styleId="p1a">
    <w:name w:val="p1a"/>
    <w:basedOn w:val="Normal"/>
    <w:next w:val="Normal"/>
    <w:link w:val="p1aZchn"/>
    <w:pPr>
      <w:ind w:firstLine="0"/>
    </w:pPr>
  </w:style>
  <w:style w:type="paragraph" w:customStyle="1" w:styleId="reference">
    <w:name w:val="reference"/>
    <w:basedOn w:val="Normal"/>
    <w:pPr>
      <w:ind w:left="227" w:hanging="227"/>
    </w:pPr>
    <w:rPr>
      <w:sz w:val="18"/>
    </w:rPr>
  </w:style>
  <w:style w:type="character" w:styleId="FootnoteReference">
    <w:name w:val="footnote reference"/>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FootnoteText">
    <w:name w:val="footnote text"/>
    <w:basedOn w:val="Normal"/>
    <w:semiHidden/>
    <w:pPr>
      <w:tabs>
        <w:tab w:val="left" w:pos="170"/>
      </w:tabs>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styleId="Caption">
    <w:name w:val="caption"/>
    <w:basedOn w:val="Normal"/>
    <w:next w:val="Normal"/>
    <w:qFormat/>
    <w:pPr>
      <w:spacing w:before="120" w:after="120"/>
    </w:pPr>
    <w:rPr>
      <w:b/>
    </w:rPr>
  </w:style>
  <w:style w:type="paragraph" w:customStyle="1" w:styleId="heading40">
    <w:name w:val="heading4"/>
    <w:basedOn w:val="Normal"/>
    <w:next w:val="p1a"/>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styleId="PlaceholderText">
    <w:name w:val="Placeholder Text"/>
    <w:basedOn w:val="DefaultParagraphFont"/>
    <w:uiPriority w:val="99"/>
    <w:semiHidden/>
    <w:rsid w:val="006E02FF"/>
    <w:rPr>
      <w:color w:val="808080"/>
    </w:rPr>
  </w:style>
</w:styles>
</file>

<file path=word/webSettings.xml><?xml version="1.0" encoding="utf-8"?>
<w:webSettings xmlns:r="http://schemas.openxmlformats.org/officeDocument/2006/relationships" xmlns:w="http://schemas.openxmlformats.org/wordprocessingml/2006/main">
  <w:divs>
    <w:div w:id="612135106">
      <w:bodyDiv w:val="1"/>
      <w:marLeft w:val="0"/>
      <w:marRight w:val="0"/>
      <w:marTop w:val="0"/>
      <w:marBottom w:val="0"/>
      <w:divBdr>
        <w:top w:val="none" w:sz="0" w:space="0" w:color="auto"/>
        <w:left w:val="none" w:sz="0" w:space="0" w:color="auto"/>
        <w:bottom w:val="none" w:sz="0" w:space="0" w:color="auto"/>
        <w:right w:val="none" w:sz="0" w:space="0" w:color="auto"/>
      </w:divBdr>
      <w:divsChild>
        <w:div w:id="1846363295">
          <w:marLeft w:val="0"/>
          <w:marRight w:val="0"/>
          <w:marTop w:val="0"/>
          <w:marBottom w:val="0"/>
          <w:divBdr>
            <w:top w:val="none" w:sz="0" w:space="0" w:color="auto"/>
            <w:left w:val="none" w:sz="0" w:space="0" w:color="auto"/>
            <w:bottom w:val="none" w:sz="0" w:space="0" w:color="auto"/>
            <w:right w:val="none" w:sz="0" w:space="0" w:color="auto"/>
          </w:divBdr>
          <w:divsChild>
            <w:div w:id="1047410544">
              <w:marLeft w:val="0"/>
              <w:marRight w:val="0"/>
              <w:marTop w:val="0"/>
              <w:marBottom w:val="0"/>
              <w:divBdr>
                <w:top w:val="none" w:sz="0" w:space="0" w:color="auto"/>
                <w:left w:val="none" w:sz="0" w:space="0" w:color="auto"/>
                <w:bottom w:val="none" w:sz="0" w:space="0" w:color="auto"/>
                <w:right w:val="none" w:sz="0" w:space="0" w:color="auto"/>
              </w:divBdr>
              <w:divsChild>
                <w:div w:id="179857437">
                  <w:marLeft w:val="0"/>
                  <w:marRight w:val="0"/>
                  <w:marTop w:val="0"/>
                  <w:marBottom w:val="0"/>
                  <w:divBdr>
                    <w:top w:val="none" w:sz="0" w:space="0" w:color="auto"/>
                    <w:left w:val="none" w:sz="0" w:space="0" w:color="auto"/>
                    <w:bottom w:val="none" w:sz="0" w:space="0" w:color="auto"/>
                    <w:right w:val="none" w:sz="0" w:space="0" w:color="auto"/>
                  </w:divBdr>
                  <w:divsChild>
                    <w:div w:id="4212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20437">
      <w:bodyDiv w:val="1"/>
      <w:marLeft w:val="0"/>
      <w:marRight w:val="0"/>
      <w:marTop w:val="0"/>
      <w:marBottom w:val="0"/>
      <w:divBdr>
        <w:top w:val="none" w:sz="0" w:space="0" w:color="auto"/>
        <w:left w:val="none" w:sz="0" w:space="0" w:color="auto"/>
        <w:bottom w:val="none" w:sz="0" w:space="0" w:color="auto"/>
        <w:right w:val="none" w:sz="0" w:space="0" w:color="auto"/>
      </w:divBdr>
    </w:div>
    <w:div w:id="1533761924">
      <w:bodyDiv w:val="1"/>
      <w:marLeft w:val="0"/>
      <w:marRight w:val="0"/>
      <w:marTop w:val="0"/>
      <w:marBottom w:val="0"/>
      <w:divBdr>
        <w:top w:val="none" w:sz="0" w:space="0" w:color="auto"/>
        <w:left w:val="none" w:sz="0" w:space="0" w:color="auto"/>
        <w:bottom w:val="none" w:sz="0" w:space="0" w:color="auto"/>
        <w:right w:val="none" w:sz="0" w:space="0" w:color="auto"/>
      </w:divBdr>
    </w:div>
    <w:div w:id="1985498993">
      <w:bodyDiv w:val="1"/>
      <w:marLeft w:val="0"/>
      <w:marRight w:val="0"/>
      <w:marTop w:val="0"/>
      <w:marBottom w:val="0"/>
      <w:divBdr>
        <w:top w:val="none" w:sz="0" w:space="0" w:color="auto"/>
        <w:left w:val="none" w:sz="0" w:space="0" w:color="auto"/>
        <w:bottom w:val="none" w:sz="0" w:space="0" w:color="auto"/>
        <w:right w:val="none" w:sz="0" w:space="0" w:color="auto"/>
      </w:divBdr>
      <w:divsChild>
        <w:div w:id="924611261">
          <w:marLeft w:val="0"/>
          <w:marRight w:val="0"/>
          <w:marTop w:val="0"/>
          <w:marBottom w:val="0"/>
          <w:divBdr>
            <w:top w:val="none" w:sz="0" w:space="0" w:color="auto"/>
            <w:left w:val="none" w:sz="0" w:space="0" w:color="auto"/>
            <w:bottom w:val="none" w:sz="0" w:space="0" w:color="auto"/>
            <w:right w:val="none" w:sz="0" w:space="0" w:color="auto"/>
          </w:divBdr>
          <w:divsChild>
            <w:div w:id="478156689">
              <w:marLeft w:val="0"/>
              <w:marRight w:val="0"/>
              <w:marTop w:val="0"/>
              <w:marBottom w:val="0"/>
              <w:divBdr>
                <w:top w:val="none" w:sz="0" w:space="0" w:color="auto"/>
                <w:left w:val="none" w:sz="0" w:space="0" w:color="auto"/>
                <w:bottom w:val="none" w:sz="0" w:space="0" w:color="auto"/>
                <w:right w:val="none" w:sz="0" w:space="0" w:color="auto"/>
              </w:divBdr>
              <w:divsChild>
                <w:div w:id="336352076">
                  <w:marLeft w:val="0"/>
                  <w:marRight w:val="0"/>
                  <w:marTop w:val="0"/>
                  <w:marBottom w:val="0"/>
                  <w:divBdr>
                    <w:top w:val="none" w:sz="0" w:space="0" w:color="auto"/>
                    <w:left w:val="none" w:sz="0" w:space="0" w:color="auto"/>
                    <w:bottom w:val="none" w:sz="0" w:space="0" w:color="auto"/>
                    <w:right w:val="none" w:sz="0" w:space="0" w:color="auto"/>
                  </w:divBdr>
                  <w:divsChild>
                    <w:div w:id="18565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8A7C60B0853440A30490D3E4FA50DD" ma:contentTypeVersion="2" ma:contentTypeDescription="Create a new document." ma:contentTypeScope="" ma:versionID="ab7955384a3b7491c72b82d5e1b806c6">
  <xsd:schema xmlns:xsd="http://www.w3.org/2001/XMLSchema" xmlns:xs="http://www.w3.org/2001/XMLSchema" xmlns:p="http://schemas.microsoft.com/office/2006/metadata/properties" xmlns:ns1="http://schemas.microsoft.com/sharepoint/v3" xmlns:ns2="05b8b9e2-f6c1-4215-91c3-b88e37d04829" targetNamespace="http://schemas.microsoft.com/office/2006/metadata/properties" ma:root="true" ma:fieldsID="233324f69553bf1c89f5d12d2abd2c0d" ns1:_="" ns2:_="">
    <xsd:import namespace="http://schemas.microsoft.com/sharepoint/v3"/>
    <xsd:import namespace="05b8b9e2-f6c1-4215-91c3-b88e37d04829"/>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b8b9e2-f6c1-4215-91c3-b88e37d04829"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C54CE124-BEAB-413B-B7F1-6BC3028FC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5b8b9e2-f6c1-4215-91c3-b88e37d048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EF3859-BCA7-4C2C-A1C3-140837AF1ACE}">
  <ds:schemaRefs>
    <ds:schemaRef ds:uri="http://schemas.microsoft.com/sharepoint/v3/contenttype/forms"/>
  </ds:schemaRefs>
</ds:datastoreItem>
</file>

<file path=customXml/itemProps3.xml><?xml version="1.0" encoding="utf-8"?>
<ds:datastoreItem xmlns:ds="http://schemas.openxmlformats.org/officeDocument/2006/customXml" ds:itemID="{43F8FE86-05AD-41A3-BE3A-5F6A71AF3BFD}">
  <ds:schemaRefs>
    <ds:schemaRef ds:uri="http://schemas.microsoft.com/office/2006/metadata/propertie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trial</Template>
  <TotalTime>27</TotalTime>
  <Pages>5</Pages>
  <Words>1371</Words>
  <Characters>7820</Characters>
  <Application>Microsoft Office Word</Application>
  <DocSecurity>0</DocSecurity>
  <Lines>65</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sv-lncs</vt:lpstr>
    </vt:vector>
  </TitlesOfParts>
  <Company>Springer Verlag GmbH &amp; Co.KG</Company>
  <LinksUpToDate>false</LinksUpToDate>
  <CharactersWithSpaces>9173</CharactersWithSpaces>
  <SharedDoc>false</SharedDoc>
  <HLinks>
    <vt:vector size="6" baseType="variant">
      <vt:variant>
        <vt:i4>3080220</vt:i4>
      </vt:variant>
      <vt:variant>
        <vt:i4>0</vt:i4>
      </vt:variant>
      <vt:variant>
        <vt:i4>0</vt:i4>
      </vt:variant>
      <vt:variant>
        <vt:i4>5</vt:i4>
      </vt:variant>
      <vt:variant>
        <vt:lpwstr>mailto:LNCS@Springer.com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Springer-SBM</dc:creator>
  <dc:description>Copyright Springer-Verlag Heidelberg Berlin 2002</dc:description>
  <cp:lastModifiedBy>WIN10</cp:lastModifiedBy>
  <cp:revision>4</cp:revision>
  <cp:lastPrinted>2006-05-07T12:33:00Z</cp:lastPrinted>
  <dcterms:created xsi:type="dcterms:W3CDTF">2026-05-08T09:27:00Z</dcterms:created>
  <dcterms:modified xsi:type="dcterms:W3CDTF">2026-05-08T09:53:00Z</dcterms:modified>
</cp:coreProperties>
</file>