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Rule="auto"/>
        <w:rPr>
          <w:b w:val="1"/>
          <w:color w:val="555555"/>
          <w:sz w:val="46"/>
          <w:szCs w:val="46"/>
        </w:rPr>
      </w:pPr>
      <w:bookmarkStart w:colFirst="0" w:colLast="0" w:name="_755rwfveh303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333375</wp:posOffset>
            </wp:positionV>
            <wp:extent cx="2103600" cy="555801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600" cy="5558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4838700</wp:posOffset>
            </wp:positionH>
            <wp:positionV relativeFrom="paragraph">
              <wp:posOffset>114300</wp:posOffset>
            </wp:positionV>
            <wp:extent cx="724881" cy="985838"/>
            <wp:effectExtent b="0" l="0" r="0" t="0"/>
            <wp:wrapSquare wrapText="bothSides" distB="114300" distT="114300" distL="114300" distR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881" cy="985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shd w:fill="ffffff" w:val="clear"/>
        <w:ind w:right="700"/>
        <w:rPr/>
      </w:pPr>
      <w:bookmarkStart w:colFirst="0" w:colLast="0" w:name="_ym4e5wohwua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hd w:fill="ffffff" w:val="clear"/>
        <w:ind w:right="700"/>
        <w:rPr>
          <w:b w:val="1"/>
          <w:sz w:val="58"/>
          <w:szCs w:val="58"/>
        </w:rPr>
      </w:pPr>
      <w:bookmarkStart w:colFirst="0" w:colLast="0" w:name="_lh6ixbfkszok" w:id="2"/>
      <w:bookmarkEnd w:id="2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58"/>
          <w:szCs w:val="5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shd w:fill="ffffff" w:val="clear"/>
        <w:spacing w:after="160" w:before="160" w:lineRule="auto"/>
        <w:jc w:val="center"/>
        <w:rPr>
          <w:b w:val="1"/>
          <w:color w:val="073763"/>
        </w:rPr>
      </w:pPr>
      <w:bookmarkStart w:colFirst="0" w:colLast="0" w:name="_xgukakademkr" w:id="3"/>
      <w:bookmarkEnd w:id="3"/>
      <w:r w:rsidDel="00000000" w:rsidR="00000000" w:rsidRPr="00000000">
        <w:rPr>
          <w:b w:val="1"/>
          <w:color w:val="073763"/>
          <w:rtl w:val="0"/>
        </w:rPr>
        <w:t xml:space="preserve">Actividad 2.1.  </w:t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shd w:fill="ffffff" w:val="clear"/>
        <w:spacing w:after="160" w:before="160" w:lineRule="auto"/>
        <w:jc w:val="center"/>
        <w:rPr>
          <w:b w:val="1"/>
          <w:color w:val="073763"/>
        </w:rPr>
      </w:pPr>
      <w:bookmarkStart w:colFirst="0" w:colLast="0" w:name="_t7w6w4g48jil" w:id="4"/>
      <w:bookmarkEnd w:id="4"/>
      <w:r w:rsidDel="00000000" w:rsidR="00000000" w:rsidRPr="00000000">
        <w:rPr>
          <w:b w:val="1"/>
          <w:color w:val="073763"/>
          <w:rtl w:val="0"/>
        </w:rPr>
        <w:t xml:space="preserve">Documentación de la Planeación del Desarrollo del Proyecto.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160" w:before="160" w:lineRule="auto"/>
        <w:jc w:val="center"/>
        <w:rPr/>
      </w:pPr>
      <w:bookmarkStart w:colFirst="0" w:colLast="0" w:name="_qfm0hyrge2p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right="700"/>
        <w:jc w:val="center"/>
        <w:rPr>
          <w:b w:val="1"/>
          <w:color w:val="555555"/>
          <w:sz w:val="26"/>
          <w:szCs w:val="26"/>
        </w:rPr>
      </w:pPr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    Proyecto VII</w:t>
      </w:r>
    </w:p>
    <w:p w:rsidR="00000000" w:rsidDel="00000000" w:rsidP="00000000" w:rsidRDefault="00000000" w:rsidRPr="00000000" w14:paraId="0000000E">
      <w:pPr>
        <w:shd w:fill="ffffff" w:val="clear"/>
        <w:jc w:val="center"/>
        <w:rPr>
          <w:color w:val="555555"/>
          <w:sz w:val="26"/>
          <w:szCs w:val="26"/>
        </w:rPr>
      </w:pPr>
      <w:r w:rsidDel="00000000" w:rsidR="00000000" w:rsidRPr="00000000">
        <w:rPr>
          <w:color w:val="555555"/>
          <w:sz w:val="26"/>
          <w:szCs w:val="26"/>
          <w:rtl w:val="0"/>
        </w:rPr>
        <w:t xml:space="preserve">Unidad 2. Planeación del Proyecto. </w:t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color w:val="55555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jc w:val="center"/>
        <w:rPr>
          <w:color w:val="55555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     </w:t>
      </w:r>
    </w:p>
    <w:p w:rsidR="00000000" w:rsidDel="00000000" w:rsidP="00000000" w:rsidRDefault="00000000" w:rsidRPr="00000000" w14:paraId="00000016">
      <w:pPr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73763"/>
          <w:sz w:val="20"/>
          <w:szCs w:val="20"/>
        </w:rPr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Integrantes del Equipo: 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Scrum Master:</w:t>
      </w:r>
      <w:r w:rsidDel="00000000" w:rsidR="00000000" w:rsidRPr="00000000">
        <w:rPr>
          <w:sz w:val="20"/>
          <w:szCs w:val="20"/>
          <w:rtl w:val="0"/>
        </w:rPr>
        <w:t xml:space="preserve"> Miguel Adrián Gómez Guerrero.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 Owner:</w:t>
      </w:r>
      <w:r w:rsidDel="00000000" w:rsidR="00000000" w:rsidRPr="00000000">
        <w:rPr>
          <w:sz w:val="20"/>
          <w:szCs w:val="20"/>
          <w:rtl w:val="0"/>
        </w:rPr>
        <w:t xml:space="preserve"> Enrique Mena García.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Developer:</w:t>
      </w:r>
      <w:r w:rsidDel="00000000" w:rsidR="00000000" w:rsidRPr="00000000">
        <w:rPr>
          <w:sz w:val="20"/>
          <w:szCs w:val="20"/>
          <w:rtl w:val="0"/>
        </w:rPr>
        <w:t xml:space="preserve"> Adrian Ismael Delgado Jáuregui.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Developer:</w:t>
      </w:r>
      <w:r w:rsidDel="00000000" w:rsidR="00000000" w:rsidRPr="00000000">
        <w:rPr>
          <w:sz w:val="20"/>
          <w:szCs w:val="20"/>
          <w:rtl w:val="0"/>
        </w:rPr>
        <w:t xml:space="preserve"> Coral Alejandra Bory Duarte. </w:t>
      </w:r>
    </w:p>
    <w:p w:rsidR="00000000" w:rsidDel="00000000" w:rsidP="00000000" w:rsidRDefault="00000000" w:rsidRPr="00000000" w14:paraId="0000001D">
      <w:pPr>
        <w:rPr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Asesora: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Maria Luisa Garcia Sanchez.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Proyecto: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Edaki App. 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Fecha: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14 feb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jc w:val="center"/>
        <w:rPr>
          <w:b w:val="1"/>
          <w:color w:val="1c4587"/>
        </w:rPr>
      </w:pPr>
      <w:bookmarkStart w:colFirst="0" w:colLast="0" w:name="_jbalwuph7qvz" w:id="6"/>
      <w:bookmarkEnd w:id="6"/>
      <w:r w:rsidDel="00000000" w:rsidR="00000000" w:rsidRPr="00000000">
        <w:rPr>
          <w:b w:val="1"/>
          <w:color w:val="1c4587"/>
          <w:rtl w:val="0"/>
        </w:rPr>
        <w:t xml:space="preserve">Contextualización del proyecto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342900" distT="342900" distL="342900" distR="342900" hidden="0" layoutInCell="1" locked="0" relativeHeight="0" simplePos="0">
            <wp:simplePos x="0" y="0"/>
            <wp:positionH relativeFrom="column">
              <wp:posOffset>2876550</wp:posOffset>
            </wp:positionH>
            <wp:positionV relativeFrom="paragraph">
              <wp:posOffset>371475</wp:posOffset>
            </wp:positionV>
            <wp:extent cx="2805113" cy="2085134"/>
            <wp:effectExtent b="0" l="0" r="0" t="0"/>
            <wp:wrapSquare wrapText="bothSides" distB="342900" distT="342900" distL="342900" distR="34290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0851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Edaki es una clínica veterinaria ubicada en Tonalá Jalisco, además de ofrecer consultas médicas, también dan servicio de estética canina, venta de alimentos y accesorios para mascotas, la veterinaria prácticamente es nueva solo tiene 8 meses, pero debido a su ubicación ha logrado hacerse de muchos clientes en poco tiempo, en ella trabajan un Médico veterinario, dos asistentes y una persona encargada de recepción.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Identificación del problema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Los administradores de la veterinaria han identificado un problema al momento de gestionar sus clientes y reservar citas, ya que no cuentan con una base de datos electrónica de sus clientes ni registros de sus mascotas, los expedientes los tienen en papel y solo cuentan con algunos datos depositados en agendas físicas.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Es por lo que nos han solicitado una solución digital para ofrecer a sus clientes que les permita tener un registro completo de sus clientes y sus mascotas, además puedan solicitar citas cancelarlas si así lo desean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 Propuesta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Desarrollar es una aplicación web, que puedan ofrecer a sus clientes, los usuarios podrán registrar sus datos y crear una cuenta, además podrán añadir los datos de sus mascotas y solicitar una cita desde la app, los usuarios podrán editar sus datos, los de sus mascotas y cancelar citas si así lo deciden, así los admiradores tendrán una base de datos de sus clientes y consultar las citas próximas.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073763"/>
          <w:sz w:val="32"/>
          <w:szCs w:val="32"/>
          <w:rtl w:val="0"/>
        </w:rPr>
        <w:t xml:space="preserve">Descripción de Fases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rPr>
          <w:b w:val="1"/>
          <w:color w:val="0b5394"/>
        </w:rPr>
      </w:pPr>
      <w:bookmarkStart w:colFirst="0" w:colLast="0" w:name="_5css6kozhl3a" w:id="7"/>
      <w:bookmarkEnd w:id="7"/>
      <w:r w:rsidDel="00000000" w:rsidR="00000000" w:rsidRPr="00000000">
        <w:rPr>
          <w:b w:val="1"/>
          <w:color w:val="0b5394"/>
          <w:rtl w:val="0"/>
        </w:rPr>
        <w:t xml:space="preserve">Fase de Definición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314325</wp:posOffset>
            </wp:positionV>
            <wp:extent cx="552450" cy="5524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 definirán las funcionalidades que la aplicación deberá poseer para alcanzar las metas propuestas y cumplir con objetivo para cual fue creada, se definirá el costo aproximado, el tiempo requerido y las acciones para su realización.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53934" cy="553934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934" cy="5539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Fase de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 realizarán los Wireframes de las diferentes pantallas de la aplicación, tomando en cuenta la usabilidad de la app y experiencia de usuario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268581</wp:posOffset>
            </wp:positionV>
            <wp:extent cx="600075" cy="600075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Fase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 definirá el lenguaje de programación a utilizar, los sistemas en los que estará disponible, se integrarán los recursos gráficos, y se desarrollaran las funcionalidades a través de prototipos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52450" cy="602673"/>
            <wp:effectExtent b="0" l="0" r="0" t="0"/>
            <wp:wrapSquare wrapText="bothSides" distB="114300" distT="11430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026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Fase de Pruebas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 realizarán las pruebas al prototipo final, para verificar su funcionamiento y se corregirán errores resultantes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52450" cy="602466"/>
            <wp:effectExtent b="0" l="0" r="0" t="0"/>
            <wp:wrapSquare wrapText="bothSides" distB="114300" distT="114300" distL="114300" distR="1143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553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024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Fase de Publicación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Será presentada la app al cliente y se publicará en las principales tiendas de aplicaciones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073763"/>
          <w:sz w:val="32"/>
          <w:szCs w:val="32"/>
          <w:rtl w:val="0"/>
        </w:rPr>
        <w:t xml:space="preserve">Fases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81119" cy="545306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119" cy="545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jc w:val="center"/>
        <w:rPr>
          <w:b w:val="1"/>
          <w:color w:val="073763"/>
        </w:rPr>
      </w:pPr>
      <w:bookmarkStart w:colFirst="0" w:colLast="0" w:name="_fbdvm7c0f3r0" w:id="8"/>
      <w:bookmarkEnd w:id="8"/>
      <w:r w:rsidDel="00000000" w:rsidR="00000000" w:rsidRPr="00000000">
        <w:rPr>
          <w:b w:val="1"/>
          <w:color w:val="073763"/>
          <w:rtl w:val="0"/>
        </w:rPr>
        <w:t xml:space="preserve">Product Backlog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715"/>
        <w:gridCol w:w="1020"/>
        <w:gridCol w:w="825"/>
        <w:gridCol w:w="750"/>
        <w:gridCol w:w="1020"/>
        <w:gridCol w:w="1185"/>
        <w:gridCol w:w="975"/>
        <w:tblGridChange w:id="0">
          <w:tblGrid>
            <w:gridCol w:w="540"/>
            <w:gridCol w:w="2715"/>
            <w:gridCol w:w="1020"/>
            <w:gridCol w:w="825"/>
            <w:gridCol w:w="750"/>
            <w:gridCol w:w="1020"/>
            <w:gridCol w:w="1185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Requerimiento/ Tarea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Responsable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Horas 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Fecha de inicio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Fecha de finalización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Sprint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Fase de Definición.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Análisis de requerimientos.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Pendiente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Miguel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15/2/2023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20/2/2023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Definición de flujos principales y secundarios.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21/2/2023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26/2/2023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i w:val="1"/>
                <w:color w:val="1155cc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1155cc"/>
                <w:sz w:val="16"/>
                <w:szCs w:val="16"/>
                <w:rtl w:val="0"/>
              </w:rPr>
              <w:t xml:space="preserve">Retroalimentación 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Grupal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27/2/2023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4/3/2023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Sprint Review 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Fase de Diseño.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Propuesta visual del diseño UX/UI.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5/3/2023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7/3/2023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Mockups de pantallas principales y flujos de información.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Adrián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8/3/2023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10/3/2023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Mockups de pantallas complementarias.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11/3/2023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13/3/2023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Sprint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Aprobación del diseño final.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14/3/2023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16/3/2023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Sprint 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Fase de Desarrollo.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Creación de pantallas y menús.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Adrián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17/3/2023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19/3/2023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Sprint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Formularios y vistas de lista.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Miguel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20/3/2023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22/3/2023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Sprint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Base de datos y back end.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28/3/2023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Sprint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Estilo y animaciones.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29/3/2023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2/4/2023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Sprint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1155cc"/>
                <w:sz w:val="16"/>
                <w:szCs w:val="16"/>
                <w:rtl w:val="0"/>
              </w:rPr>
              <w:t xml:space="preserve">Retroalimentación B.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Grupal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17/4/2023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22/4/2023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Sprint Review B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Fase de Pruebas.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Pruebas funcionales del sistema.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5/3/2023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Sprint 8*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Detección de vulnerabilidades.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14/5/2023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Sprint 9*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Fase de Publicación.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Presentación al cliente.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Miguel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15/5/2023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17/5/2023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Entrega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Despliegue en tiendas de apps.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18/5/2023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21/5/2023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Entrega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ind w:left="0" w:right="-1440" w:firstLine="0"/>
      <w:rPr>
        <w:color w:val="ffffff"/>
      </w:rPr>
    </w:pPr>
    <w:r w:rsidDel="00000000" w:rsidR="00000000" w:rsidRPr="00000000">
      <w:rPr>
        <w:color w:val="ffffff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-933449</wp:posOffset>
              </wp:positionH>
              <wp:positionV relativeFrom="paragraph">
                <wp:posOffset>-47624</wp:posOffset>
              </wp:positionV>
              <wp:extent cx="7810500" cy="249271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1525" y="2237875"/>
                        <a:ext cx="7810500" cy="249271"/>
                        <a:chOff x="201525" y="2237875"/>
                        <a:chExt cx="11619300" cy="3504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201525" y="2237875"/>
                          <a:ext cx="11619300" cy="350400"/>
                        </a:xfrm>
                        <a:prstGeom prst="rect">
                          <a:avLst/>
                        </a:prstGeom>
                        <a:solidFill>
                          <a:srgbClr val="1C458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995925" y="2282000"/>
                          <a:ext cx="1997376" cy="2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-933449</wp:posOffset>
              </wp:positionH>
              <wp:positionV relativeFrom="paragraph">
                <wp:posOffset>-47624</wp:posOffset>
              </wp:positionV>
              <wp:extent cx="7810500" cy="249271"/>
              <wp:effectExtent b="0" l="0" r="0" t="0"/>
              <wp:wrapNone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0500" cy="24927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ind w:left="-1440" w:right="-141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image" Target="media/image1.pn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