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with the Enslaved ontology, we need to identify the corresponding concepts and properties in both ontologies and establish relationships between them. Based on the provided information, we can derive the following alignment rules: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`ed:Q410` (Wikibase "Person") aligns with `Person` in the Enslaved ontology.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`ed:Q410 ≡ Person`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`ep:P32` (Wikibase "hasRaceOrColor") aligns with `hasRaceRecord` in the Enslaved ontology, which is used to associate a `RaceRecord` with a `Person`.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`ep:P32 ≡ hasRaceRecord`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`wikibase:Statement` aligns with `AgentRecord` in the Enslaved ontology, as both are used to record information about entities.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`wikibase:Statement ≡ AgentRecord`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**Property Alignment:**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(Wikibase "wasDerivedFrom") aligns with `isDirectlyBasedOn` in the Enslaved ontology, which is used to indicate provenance relationships.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`prov:wasDerivedFrom ≡ isDirectlyBasedOn`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`wikibase:Reference` aligns with `EntityWithProvenance` in the Enslaved ontology, as both represent entities with provenance information.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`wikibase:Reference ≡ EntityWithProvenance`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**Property Alignment:**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`epr:P6` (Wikibase "isDirectlyBasedOn") aligns with `isDirectlyBasedOn` in the Enslaved ontology.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`epr:P6 ≡ isDirectlyBasedOn`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**Class Alignment:**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`ed:Q67` (Wikibase "EntityWithProvenance") aligns with `EntityWithProvenance` in the Enslaved ontology.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`ed:Q67 ≡ EntityWithProvenance`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ontologies.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with the Enslaved ontology, we need to identify the corresponding concepts and properties in both ontologies and establish relationships between them. Based on the provided information, we can derive the following alignment rules: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`ed:Q410` (Wikibase "Person") aligns with `Person` in the Enslaved ontology.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`ed:Q410 ≡ Person`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`ep:P32` (Wikibase "hasRaceOrColor") aligns with `hasRaceRecord` in the Enslaved ontology, which is used to associate a `RaceRecord` with a `Person`.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`ep:P32 ≡ hasRaceRecord`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`wikibase:Statement` aligns with `AgentRecord` in the Enslaved ontology, as both are used to record information about entities.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`wikibase:Statement ≡ AgentRecord`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**Property Alignment:**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(Wikibase "wasDerivedFrom") aligns with `isDirectlyBasedOn` in the Enslaved ontology, which is used to indicate provenance relationships.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`prov:wasDerivedFrom ≡ isDirectlyBasedOn`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`wikibase:Reference` aligns with `EntityWithProvenance` in the Enslaved ontology, as both represent entities with provenance information.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`wikibase:Reference ≡ EntityWithProvenance`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**Property Alignment:**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`epr:P6` (Wikibase "isDirectlyBasedOn") aligns with `isDirectlyBasedOn` in the Enslaved ontology.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`epr:P6 ≡ isDirectlyBasedOn`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**Class Alignment:**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`ed:Q67` (Wikibase "EntityWithProvenance") aligns with `EntityWithProvenance` in the Enslaved ontology.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`ed:Q67 ≡ EntityWithProvenance`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ontologies.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