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AC81" w14:textId="7C5D87F3" w:rsidR="00614393" w:rsidRPr="002668F9" w:rsidRDefault="00614393" w:rsidP="00614393">
      <w:pPr>
        <w:widowControl/>
        <w:pBdr>
          <w:bottom w:val="single" w:sz="6" w:space="0" w:color="EEEEEE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宋体" w:eastAsia="宋体" w:hAnsi="宋体" w:cs="Open Sans"/>
          <w:b/>
          <w:bCs/>
          <w:color w:val="333333"/>
          <w:kern w:val="36"/>
          <w:sz w:val="42"/>
          <w:szCs w:val="42"/>
          <w14:ligatures w14:val="none"/>
        </w:rPr>
      </w:pPr>
      <w:r w:rsidRPr="002668F9">
        <w:rPr>
          <w:rFonts w:ascii="宋体" w:eastAsia="宋体" w:hAnsi="宋体" w:cs="Open Sans"/>
          <w:b/>
          <w:bCs/>
          <w:color w:val="333333"/>
          <w:kern w:val="36"/>
          <w:sz w:val="42"/>
          <w:szCs w:val="42"/>
          <w14:ligatures w14:val="none"/>
        </w:rPr>
        <w:t>模块B：数据分析</w:t>
      </w:r>
      <w:r w:rsidR="009F377D" w:rsidRPr="002668F9">
        <w:rPr>
          <w:rFonts w:ascii="宋体" w:eastAsia="宋体" w:hAnsi="宋体" w:cs="Open Sans" w:hint="eastAsia"/>
          <w:b/>
          <w:bCs/>
          <w:color w:val="333333"/>
          <w:kern w:val="36"/>
          <w:sz w:val="42"/>
          <w:szCs w:val="42"/>
          <w14:ligatures w14:val="none"/>
        </w:rPr>
        <w:t>（4</w:t>
      </w:r>
      <w:r w:rsidR="009F377D" w:rsidRPr="002668F9">
        <w:rPr>
          <w:rFonts w:ascii="宋体" w:eastAsia="宋体" w:hAnsi="宋体" w:cs="Open Sans"/>
          <w:b/>
          <w:bCs/>
          <w:color w:val="333333"/>
          <w:kern w:val="36"/>
          <w:sz w:val="42"/>
          <w:szCs w:val="42"/>
          <w14:ligatures w14:val="none"/>
        </w:rPr>
        <w:t>0</w:t>
      </w:r>
      <w:r w:rsidR="009F377D" w:rsidRPr="002668F9">
        <w:rPr>
          <w:rFonts w:ascii="宋体" w:eastAsia="宋体" w:hAnsi="宋体" w:cs="Open Sans" w:hint="eastAsia"/>
          <w:b/>
          <w:bCs/>
          <w:color w:val="333333"/>
          <w:kern w:val="36"/>
          <w:sz w:val="42"/>
          <w:szCs w:val="42"/>
          <w14:ligatures w14:val="none"/>
        </w:rPr>
        <w:t>分）</w:t>
      </w:r>
    </w:p>
    <w:p w14:paraId="1E8FA4D4" w14:textId="655DDF8F" w:rsidR="00614393" w:rsidRDefault="00614393" w:rsidP="00614393">
      <w:pPr>
        <w:pStyle w:val="2"/>
      </w:pPr>
      <w:r w:rsidRPr="00614393">
        <w:t>背景</w:t>
      </w:r>
      <w:r>
        <w:rPr>
          <w:rFonts w:hint="eastAsia"/>
        </w:rPr>
        <w:t>简介</w:t>
      </w:r>
    </w:p>
    <w:p w14:paraId="4E9D7D5F" w14:textId="79ED457C" w:rsidR="00614393" w:rsidRPr="00614393" w:rsidRDefault="00614393" w:rsidP="00614393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校服被形象地称为中小学生的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“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第二层皮肤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”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其质量关系学生的健康成长，式样影响学生的形象和气质养成。优质、合体、美观、舒适的校服是培育校园文化的重要载体，是培养团队意识、传播平等精神的有益方式，是传承中华优秀传统文化的积极探索。中国作为人口大国、教育强国，对于校服的需求规模巨大，根据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2021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年教育事业统计数据结果显示，全国共有各级各类学校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52.93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万所，在校生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2.91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亿人，中小学生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1.97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亿人。</w:t>
      </w:r>
    </w:p>
    <w:p w14:paraId="0ADF7B4F" w14:textId="77777777" w:rsidR="00614393" w:rsidRDefault="00614393" w:rsidP="00614393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面对巨大的校服市场规模，如何分配资源，例如：不同月份的供应数量、各校服颜色受欢迎的程度等。通过数据分析，能让我们以数据的方式去看待校服各个方面的需求，在满足用户需求的情况下，提高自己的利润，实现双赢。</w:t>
      </w:r>
    </w:p>
    <w:p w14:paraId="5D46F88A" w14:textId="5D565893" w:rsidR="00614393" w:rsidRPr="00614393" w:rsidRDefault="00614393" w:rsidP="001A0279">
      <w:pPr>
        <w:pStyle w:val="2"/>
        <w:snapToGrid w:val="0"/>
      </w:pPr>
      <w:r>
        <w:rPr>
          <w:rFonts w:hint="eastAsia"/>
        </w:rPr>
        <w:t>数据介绍</w:t>
      </w:r>
    </w:p>
    <w:p w14:paraId="3A8A385A" w14:textId="77777777" w:rsidR="00614393" w:rsidRPr="00614393" w:rsidRDefault="00614393" w:rsidP="00614393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校服销售订单表：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"/>
        <w:gridCol w:w="2286"/>
        <w:gridCol w:w="5251"/>
      </w:tblGrid>
      <w:tr w:rsidR="00614393" w:rsidRPr="00614393" w14:paraId="3364D661" w14:textId="77777777" w:rsidTr="00F72FE0">
        <w:trPr>
          <w:tblHeader/>
        </w:trPr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0A671" w14:textId="77777777" w:rsidR="00614393" w:rsidRPr="00614393" w:rsidRDefault="00614393" w:rsidP="00F72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NO.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E1D69" w14:textId="77777777" w:rsidR="00614393" w:rsidRPr="00614393" w:rsidRDefault="00614393" w:rsidP="00F72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字段名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B0F40" w14:textId="77777777" w:rsidR="00614393" w:rsidRPr="00614393" w:rsidRDefault="00614393" w:rsidP="00F72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备注</w:t>
            </w:r>
          </w:p>
        </w:tc>
      </w:tr>
      <w:tr w:rsidR="00614393" w:rsidRPr="00614393" w14:paraId="26DDD207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10FB2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3EBF0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店铺名称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F52F1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12293169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CF0E4B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40C1D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订单号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31AF91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客户实际购买生成的单号</w:t>
            </w:r>
          </w:p>
        </w:tc>
      </w:tr>
      <w:tr w:rsidR="00614393" w:rsidRPr="00614393" w14:paraId="0042BA2D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9338E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BA114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系统单号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F7BF1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5E3662EC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ECF9DC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A3887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仓库编码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75F79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359CF1FB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DD9E3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CD7B8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仓库名称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C8A29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0B3AB5EF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FBEEAB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FF0B6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系统订单状态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240BE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7C66D8CF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23D6E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B9A39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线上订单状态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860D0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22018694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9887D2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8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F3843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明细状态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E4C49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订单完成的情况</w:t>
            </w:r>
          </w:p>
        </w:tc>
      </w:tr>
      <w:tr w:rsidR="00614393" w:rsidRPr="00614393" w14:paraId="2F51A4A0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94B17C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9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9B417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原订单号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ED296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客户下单生成的单号（下单未付款、下单付款）</w:t>
            </w:r>
          </w:p>
        </w:tc>
      </w:tr>
      <w:tr w:rsidR="00614393" w:rsidRPr="00614393" w14:paraId="32917017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569AF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10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45D6E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商品编码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10C4C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62FF76E6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5E9D7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lastRenderedPageBreak/>
              <w:t>11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89B84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商品名称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322EB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52C3AD38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1341C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12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91F37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规格名称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F635D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23EB0CC1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90D4B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13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FC8D2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品牌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7DA35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57516B69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5185D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14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46FDD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参考进价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46773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138FCC44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283AB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15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21FDF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单价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D854D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070DEF02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C18C2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16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E8BF8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折后单价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C5321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商品打折后的价格</w:t>
            </w:r>
          </w:p>
        </w:tc>
      </w:tr>
      <w:tr w:rsidR="00614393" w:rsidRPr="00614393" w14:paraId="51DFF1F5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6E749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17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3A0E8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数量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09F66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购买的数量</w:t>
            </w:r>
          </w:p>
        </w:tc>
      </w:tr>
      <w:tr w:rsidR="00614393" w:rsidRPr="00614393" w14:paraId="5FE59410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21F0B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18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DB712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单位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511B8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件</w:t>
            </w:r>
          </w:p>
        </w:tc>
      </w:tr>
      <w:tr w:rsidR="00614393" w:rsidRPr="00614393" w14:paraId="4FDD16E5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E09F3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19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06479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应收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9B74CF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这行数据中所有折后商品的价格与数量的乘积</w:t>
            </w:r>
          </w:p>
        </w:tc>
      </w:tr>
      <w:tr w:rsidR="00614393" w:rsidRPr="00614393" w14:paraId="72C18062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42608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20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3EEC0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销售金额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B20AD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24E98E40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73368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21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BBD61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发货时间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CE63D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订单发货时间</w:t>
            </w:r>
          </w:p>
        </w:tc>
      </w:tr>
      <w:tr w:rsidR="00614393" w:rsidRPr="00614393" w14:paraId="012CD7C6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2E9CB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22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CFE199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完成时间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E5DAF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客户确认收货的时间</w:t>
            </w:r>
          </w:p>
        </w:tc>
      </w:tr>
      <w:tr w:rsidR="00614393" w:rsidRPr="00614393" w14:paraId="3BA7FA82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E6833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23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038E2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付款时间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2F89A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408C71DD" w14:textId="77777777" w:rsidTr="00F72FE0">
        <w:tc>
          <w:tcPr>
            <w:tcW w:w="4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22531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24</w:t>
            </w:r>
          </w:p>
        </w:tc>
        <w:tc>
          <w:tcPr>
            <w:tcW w:w="138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9AC15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买家ID(客户昵称)</w:t>
            </w:r>
          </w:p>
        </w:tc>
        <w:tc>
          <w:tcPr>
            <w:tcW w:w="317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B6EF4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</w:tbl>
    <w:p w14:paraId="66F9026D" w14:textId="77777777" w:rsidR="00614393" w:rsidRPr="00614393" w:rsidRDefault="00614393" w:rsidP="00614393">
      <w:pPr>
        <w:widowControl/>
        <w:shd w:val="clear" w:color="auto" w:fill="FFFFFF"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校服小类信息表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2497"/>
        <w:gridCol w:w="4104"/>
      </w:tblGrid>
      <w:tr w:rsidR="00614393" w:rsidRPr="00614393" w14:paraId="2815F47D" w14:textId="77777777" w:rsidTr="00F72FE0">
        <w:trPr>
          <w:tblHeader/>
        </w:trPr>
        <w:tc>
          <w:tcPr>
            <w:tcW w:w="1019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EF2F3" w14:textId="77777777" w:rsidR="00614393" w:rsidRPr="00614393" w:rsidRDefault="00614393" w:rsidP="00F72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NO.</w:t>
            </w:r>
          </w:p>
        </w:tc>
        <w:tc>
          <w:tcPr>
            <w:tcW w:w="1506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B4EEF" w14:textId="77777777" w:rsidR="00614393" w:rsidRPr="00614393" w:rsidRDefault="00614393" w:rsidP="00F72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字段名</w:t>
            </w:r>
          </w:p>
        </w:tc>
        <w:tc>
          <w:tcPr>
            <w:tcW w:w="2476" w:type="pct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00E01" w14:textId="77777777" w:rsidR="00614393" w:rsidRPr="00614393" w:rsidRDefault="00614393" w:rsidP="00F72FE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备注</w:t>
            </w:r>
          </w:p>
        </w:tc>
      </w:tr>
      <w:tr w:rsidR="00614393" w:rsidRPr="00614393" w14:paraId="5713A6F9" w14:textId="77777777" w:rsidTr="00F72FE0">
        <w:tc>
          <w:tcPr>
            <w:tcW w:w="10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5114C2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5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63CE7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款号</w:t>
            </w:r>
          </w:p>
        </w:tc>
        <w:tc>
          <w:tcPr>
            <w:tcW w:w="24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B4F72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3FD8ED03" w14:textId="77777777" w:rsidTr="00F72FE0">
        <w:tc>
          <w:tcPr>
            <w:tcW w:w="10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F98124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15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BFE06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SKU</w:t>
            </w:r>
          </w:p>
        </w:tc>
        <w:tc>
          <w:tcPr>
            <w:tcW w:w="24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CEBA4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库存保有单位</w:t>
            </w:r>
          </w:p>
        </w:tc>
      </w:tr>
      <w:tr w:rsidR="00614393" w:rsidRPr="00614393" w14:paraId="0F58E2A2" w14:textId="77777777" w:rsidTr="00F72FE0">
        <w:tc>
          <w:tcPr>
            <w:tcW w:w="10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95E71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15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8BA12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学校</w:t>
            </w:r>
          </w:p>
        </w:tc>
        <w:tc>
          <w:tcPr>
            <w:tcW w:w="24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6EDAC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5E84FEC5" w14:textId="77777777" w:rsidTr="00F72FE0">
        <w:tc>
          <w:tcPr>
            <w:tcW w:w="10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B0796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15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5F022C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吊牌价</w:t>
            </w:r>
          </w:p>
        </w:tc>
        <w:tc>
          <w:tcPr>
            <w:tcW w:w="24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3356B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7A65EF5E" w14:textId="77777777" w:rsidTr="00F72FE0">
        <w:tc>
          <w:tcPr>
            <w:tcW w:w="10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EAE8C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15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B08AD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销售价</w:t>
            </w:r>
          </w:p>
        </w:tc>
        <w:tc>
          <w:tcPr>
            <w:tcW w:w="24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8AA31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</w:p>
        </w:tc>
      </w:tr>
      <w:tr w:rsidR="00614393" w:rsidRPr="00614393" w14:paraId="2D8DA973" w14:textId="77777777" w:rsidTr="00F72FE0">
        <w:tc>
          <w:tcPr>
            <w:tcW w:w="10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CD39F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15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F58F3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季节</w:t>
            </w:r>
          </w:p>
        </w:tc>
        <w:tc>
          <w:tcPr>
            <w:tcW w:w="24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4221E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商品所属季节</w:t>
            </w:r>
          </w:p>
        </w:tc>
      </w:tr>
      <w:tr w:rsidR="00614393" w:rsidRPr="00614393" w14:paraId="0C24F43F" w14:textId="77777777" w:rsidTr="00F72FE0">
        <w:tc>
          <w:tcPr>
            <w:tcW w:w="101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A5E5F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15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321D3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小类</w:t>
            </w:r>
          </w:p>
        </w:tc>
        <w:tc>
          <w:tcPr>
            <w:tcW w:w="24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58827" w14:textId="77777777" w:rsidR="00614393" w:rsidRPr="00614393" w:rsidRDefault="00614393" w:rsidP="006143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61439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商品类别</w:t>
            </w:r>
          </w:p>
        </w:tc>
      </w:tr>
    </w:tbl>
    <w:p w14:paraId="49CABE20" w14:textId="77777777" w:rsidR="007921D6" w:rsidRDefault="007921D6" w:rsidP="001A0279">
      <w:pPr>
        <w:widowControl/>
        <w:pBdr>
          <w:bottom w:val="single" w:sz="6" w:space="0" w:color="EEEEEE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br w:type="page"/>
      </w:r>
    </w:p>
    <w:p w14:paraId="00BAD196" w14:textId="086C9CDF" w:rsidR="00614393" w:rsidRPr="00614393" w:rsidRDefault="00614393" w:rsidP="001A0279">
      <w:pPr>
        <w:widowControl/>
        <w:pBdr>
          <w:bottom w:val="single" w:sz="6" w:space="0" w:color="EEEEEE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614393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lastRenderedPageBreak/>
        <w:t>任务一：数据探索与处理</w:t>
      </w:r>
    </w:p>
    <w:p w14:paraId="1C1283C3" w14:textId="561C90D4" w:rsidR="00614393" w:rsidRPr="000F693D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1.1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读取数据</w:t>
      </w:r>
    </w:p>
    <w:p w14:paraId="0D55910D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读取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校服销售订单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表、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校服小类信息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表两个表的数据，将校服销售订单表，字段名为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数量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这一列设为整形。</w:t>
      </w:r>
    </w:p>
    <w:p w14:paraId="26AA4C62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校服销售订单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表路径：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'./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校服销售订单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.xlsx'</w:t>
      </w:r>
    </w:p>
    <w:p w14:paraId="6E4108F7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校服小类信息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表路径：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'./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校服小类信息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.xlsx'</w:t>
      </w:r>
    </w:p>
    <w:p w14:paraId="5001E2DE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将读取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校服销售订单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表的所有数据保存到变量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clothes_initial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中，读取校服小类信息表的所有数据保存到变量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news_initial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</w:p>
    <w:p w14:paraId="7369314B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例如：变量名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= pd.read_excel('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表名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.xlsx',dtype = {'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字段名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1':str, 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字段名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2':int})</w:t>
      </w:r>
    </w:p>
    <w:p w14:paraId="4C36C890" w14:textId="20ECED0F" w:rsidR="00F72FE0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1.2</w:t>
      </w:r>
      <w:r w:rsidR="00F72FE0">
        <w:rPr>
          <w:rFonts w:ascii="Open Sans" w:eastAsia="宋体" w:hAnsi="Open Sans" w:cs="Open Sans" w:hint="eastAsia"/>
          <w:color w:val="333333"/>
          <w:kern w:val="0"/>
          <w:sz w:val="24"/>
          <w14:ligatures w14:val="none"/>
        </w:rPr>
        <w:t xml:space="preserve">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查看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校服小类信息表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中学校是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卡帕足球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的所有数据，并保存查看的结果到变量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news_soccer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</w:p>
    <w:p w14:paraId="5E017AAA" w14:textId="7507EDB2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例如：表名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.query('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字段名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==“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元素名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”')</w:t>
      </w:r>
    </w:p>
    <w:p w14:paraId="79CBAA50" w14:textId="3C4F1C56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1.3</w:t>
      </w:r>
      <w:r w:rsidR="00F72FE0">
        <w:rPr>
          <w:rFonts w:ascii="Open Sans" w:eastAsia="宋体" w:hAnsi="Open Sans" w:cs="Open Sans" w:hint="eastAsia"/>
          <w:color w:val="333333"/>
          <w:kern w:val="0"/>
          <w:sz w:val="24"/>
          <w14:ligatures w14:val="none"/>
        </w:rPr>
        <w:t xml:space="preserve">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校服小类信息表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进行处理，删除任务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1.2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查询出的所有数据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以及存在空值的所有行，将处理结果保存到变量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news_clean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</w:p>
    <w:p w14:paraId="1551C81C" w14:textId="41FED873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1.4</w:t>
      </w:r>
      <w:r w:rsidR="00F72FE0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查找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news_clean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'SKU'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'K0AY2CQ92-134'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的所有数据，并将这些数据所对应的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吊牌价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替换为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399,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将处理后的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news_clean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news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</w:p>
    <w:p w14:paraId="7D769630" w14:textId="68C27902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1.5</w:t>
      </w:r>
      <w:r w:rsidR="00F72FE0">
        <w:rPr>
          <w:rFonts w:ascii="Open Sans" w:eastAsia="宋体" w:hAnsi="Open Sans" w:cs="Open Sans" w:hint="eastAsia"/>
          <w:color w:val="333333"/>
          <w:kern w:val="0"/>
          <w:sz w:val="24"/>
          <w14:ligatures w14:val="none"/>
        </w:rPr>
        <w:t xml:space="preserve">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clothes_initial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进行处理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通过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付款时间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字段生成月份、季节两列，变量名分别为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month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season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，将处理结果保存到变量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clothes_all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</w:p>
    <w:p w14:paraId="496C9C3C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>季节划分规则：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3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4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5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为春，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6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7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8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为夏，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9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10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11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为秋，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12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、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为冬</w:t>
      </w:r>
    </w:p>
    <w:p w14:paraId="66B279BE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clothes_initial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中字段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season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为用户购买时所属季度，变量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news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中字段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季节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为商品所属季度</w:t>
      </w:r>
    </w:p>
    <w:p w14:paraId="67F566F5" w14:textId="07A93BA3" w:rsidR="00614393" w:rsidRPr="00614393" w:rsidRDefault="00614393" w:rsidP="001A0279">
      <w:pPr>
        <w:widowControl/>
        <w:pBdr>
          <w:bottom w:val="single" w:sz="6" w:space="0" w:color="EEEEEE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614393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任务二：订单分析</w:t>
      </w:r>
    </w:p>
    <w:p w14:paraId="4C7BA549" w14:textId="52F91699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2.1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clothes_all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，哪个季节完成付款的订单数量最多？结果保存到变量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task2_1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</w:p>
    <w:p w14:paraId="3E80CB05" w14:textId="38E4BEAE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2.2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clothes_all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，在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线上订单状态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为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线下订单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的购买记录中，计算其中打折商品的件数占比，结果保存到变量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task2_2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中，并运行给出的答案保存代码保存答案（保留两位小数）</w:t>
      </w:r>
    </w:p>
    <w:p w14:paraId="6DF94F10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打折商品：折后单价小于单价的商品</w:t>
      </w:r>
    </w:p>
    <w:p w14:paraId="105B0743" w14:textId="3A73DD8C" w:rsid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2.3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clothes_all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，计算订单发货后快递运输的天数（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完成时间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等于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0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的数据和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线上订单状态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的线下订单数据不考虑），然后返回运输天数的中位数（相同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原订单号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只计算一次），并保存到变量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task2_3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中，并运行给出的答案保存代码保存答案，并运行给出的答案保存代码保存答案</w:t>
      </w:r>
    </w:p>
    <w:p w14:paraId="45426C66" w14:textId="663991CF" w:rsidR="00F72FE0" w:rsidRPr="00614393" w:rsidRDefault="00F72FE0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运输天数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完成时间-发货时间（不考虑时分秒）</m:t>
          </m:r>
        </m:oMath>
      </m:oMathPara>
    </w:p>
    <w:p w14:paraId="70B26C67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例如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9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月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8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号发货，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9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月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9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号到达，快递运输天数就为一天，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9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月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8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号发货，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9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月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10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号到达，快递运输天数就为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天</w:t>
      </w:r>
    </w:p>
    <w:p w14:paraId="1393E29E" w14:textId="0A071084" w:rsidR="001A0279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2.4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处理变量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clothes_all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，对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完成时间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字段等于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0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的异常值数据按照以下公式处理，并保存处理完成后的数据到原变量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clothes_all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，并运行给出的答案保存代码保存答案</w:t>
      </w:r>
    </w:p>
    <w:p w14:paraId="16B65AD8" w14:textId="67CB9BBD" w:rsidR="00614393" w:rsidRPr="00614393" w:rsidRDefault="001A0279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完成时间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发货时间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+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运输时间（变量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task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2_3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的值）</m:t>
          </m:r>
        </m:oMath>
      </m:oMathPara>
    </w:p>
    <w:p w14:paraId="6CC7E06A" w14:textId="4C114476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2.5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clothes_all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，预售商品中最受欢迎的款式是什么？结果保存到变量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task2_5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</w:p>
    <w:p w14:paraId="4AF93B71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>预售商品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商品编码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前两位为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'YS'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的商品</w:t>
      </w:r>
    </w:p>
    <w:p w14:paraId="566A3E7C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款式在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商品名称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字段里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’KAPPA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校服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‘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与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’YS‘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之间获取，例如：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预售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小学款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十四中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KAPPA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校服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针织开衫外套中性款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YS0AY2WK92'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，款式就是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针织开衫外套中性款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</w:t>
      </w:r>
    </w:p>
    <w:p w14:paraId="44EBEC1F" w14:textId="5A7D515C" w:rsidR="00614393" w:rsidRPr="00614393" w:rsidRDefault="00614393" w:rsidP="001A0279">
      <w:pPr>
        <w:widowControl/>
        <w:pBdr>
          <w:bottom w:val="single" w:sz="6" w:space="0" w:color="EEEEEE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614393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任务三：用户行为分析</w:t>
      </w:r>
    </w:p>
    <w:p w14:paraId="29CE2945" w14:textId="14A729D0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3.1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按照以下要求处理变量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clothes_all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和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news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:</w:t>
      </w:r>
    </w:p>
    <w:p w14:paraId="651204E5" w14:textId="77777777" w:rsidR="00614393" w:rsidRPr="00614393" w:rsidRDefault="00614393" w:rsidP="001A0279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clothes_all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变量进行处理，通过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商品编码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字段构建新的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SKU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字段。例如：商品编码为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'K0AY2AK93-554-175',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SKU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就是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'K0AY2AK93-554'</w:t>
      </w:r>
    </w:p>
    <w:p w14:paraId="7F52B44E" w14:textId="77777777" w:rsidR="00614393" w:rsidRPr="00614393" w:rsidRDefault="00614393" w:rsidP="001A0279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对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clothes_all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变量进行处理，以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'YS'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开头的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SKU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值需将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'YS'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替换为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'K'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。例如：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'YS0AY2CQ92-134',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替换后为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'K0AY2CQ92-134'</w:t>
      </w:r>
    </w:p>
    <w:p w14:paraId="22DC22DA" w14:textId="77777777" w:rsidR="00614393" w:rsidRPr="00614393" w:rsidRDefault="00614393" w:rsidP="001A0279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clothes_all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变量通过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SKU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字段左连接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news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变量（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news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变量只保留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学校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SKU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小类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款号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季节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五个字段）。</w:t>
      </w:r>
    </w:p>
    <w:p w14:paraId="7231CB40" w14:textId="77777777" w:rsidR="00614393" w:rsidRPr="00614393" w:rsidRDefault="00614393" w:rsidP="001A0279"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保存处理完成后的数据到变量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并运行给出的答案保存代码保存答案。</w:t>
      </w:r>
    </w:p>
    <w:p w14:paraId="7B4F5015" w14:textId="6BFBDFE9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3.2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，求复购用户数量，将结果保存到变量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task3_2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</w:p>
    <w:p w14:paraId="2CC01CF5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复购用户：进行两次或两次以上购物的用户（相同原订单号只算一次购物）</w:t>
      </w:r>
    </w:p>
    <w:p w14:paraId="1A20A215" w14:textId="3204BA34" w:rsidR="00F72FE0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3.3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，求新用户占比最低的月份，结果保存为变量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task3_3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</w:p>
    <w:p w14:paraId="30498AF9" w14:textId="470A0B93" w:rsidR="001A0279" w:rsidRDefault="001A0279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每月新用户占比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每月新用户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每月总用户数</m:t>
          </m:r>
        </m:oMath>
      </m:oMathPara>
    </w:p>
    <w:p w14:paraId="1BB1E4D2" w14:textId="7A682AF6" w:rsidR="001A0279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3.4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，客单价最高的店铺是？结果保存为变量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task3_4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</w:p>
    <w:p w14:paraId="137B69AD" w14:textId="0A40431E" w:rsidR="00614393" w:rsidRPr="00614393" w:rsidRDefault="001A0279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客单价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销售金额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店铺顾客总数</m:t>
          </m:r>
        </m:oMath>
      </m:oMathPara>
    </w:p>
    <w:p w14:paraId="5C25CDA4" w14:textId="094529EA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宋体" w:eastAsia="宋体" w:hAnsi="宋体" w:cs="宋体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 xml:space="preserve">3.5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，根据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付款时间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字段，按以下要求进行分段，求用户每天最喜欢在什么时间段进行购物，结果保存到变量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task3_5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  <w:r w:rsidR="00F72FE0">
        <w:rPr>
          <w:rFonts w:ascii="Open Sans" w:eastAsia="宋体" w:hAnsi="Open Sans" w:cs="Open Sans"/>
          <w:noProof/>
          <w:color w:val="333333"/>
          <w:kern w:val="0"/>
          <w:sz w:val="24"/>
        </w:rPr>
        <w:drawing>
          <wp:inline distT="0" distB="0" distL="0" distR="0" wp14:anchorId="1A695F6E" wp14:editId="1E1A6C12">
            <wp:extent cx="4889500" cy="457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F840" w14:textId="7F4F1549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3.6</w:t>
      </w:r>
      <w:r w:rsidR="00F72FE0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，在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10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月份参与购物的老用户中，进行两次或两次以上购物的用户占比是多少（保留两位小数）？结果保存到变量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task3_6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中，并运行给出的答案保存代码保存答案（相同订单只算一次购物）</w:t>
      </w:r>
    </w:p>
    <w:p w14:paraId="3D9689C4" w14:textId="3D65A3F0" w:rsidR="00614393" w:rsidRPr="00614393" w:rsidRDefault="00614393" w:rsidP="001A0279">
      <w:pPr>
        <w:widowControl/>
        <w:pBdr>
          <w:bottom w:val="single" w:sz="6" w:space="0" w:color="EEEEEE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614393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任务四：商品分析</w:t>
      </w:r>
    </w:p>
    <w:p w14:paraId="532FE7DD" w14:textId="17F08F54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4.</w:t>
      </w:r>
      <w:r w:rsidR="00F72FE0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1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卡帕校服徐水仓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共售卖了多少件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罗马蓝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颜色的商品？结果保存到变量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task4_1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</w:p>
    <w:p w14:paraId="6FDEE3F2" w14:textId="02B73C19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4.2</w:t>
      </w:r>
      <w:r w:rsidR="00F72FE0">
        <w:rPr>
          <w:rFonts w:ascii="Open Sans" w:eastAsia="宋体" w:hAnsi="Open Sans" w:cs="Open Sans" w:hint="eastAsia"/>
          <w:color w:val="333333"/>
          <w:kern w:val="0"/>
          <w:sz w:val="24"/>
          <w14:ligatures w14:val="none"/>
        </w:rPr>
        <w:t xml:space="preserve">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，在夏季购物中，不同商品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款号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最多销售多少件，结果保存到变量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task4_2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</w:p>
    <w:p w14:paraId="7EA2FD53" w14:textId="4A892F7F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 xml:space="preserve">4.3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，按以下价格区间进行分类，求什么价格区间的商品最受欢迎？结果保存到变量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task4_3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  <w:r w:rsidR="00F72FE0">
        <w:rPr>
          <w:rFonts w:ascii="Open Sans" w:eastAsia="宋体" w:hAnsi="Open Sans" w:cs="Open Sans" w:hint="eastAsia"/>
          <w:noProof/>
          <w:color w:val="333333"/>
          <w:kern w:val="0"/>
          <w:sz w:val="24"/>
        </w:rPr>
        <w:drawing>
          <wp:inline distT="0" distB="0" distL="0" distR="0" wp14:anchorId="54F22308" wp14:editId="1ABAC8A3">
            <wp:extent cx="47625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0CF1" w14:textId="11AFF55D" w:rsidR="00614393" w:rsidRPr="00614393" w:rsidRDefault="00614393" w:rsidP="001A0279">
      <w:pPr>
        <w:widowControl/>
        <w:pBdr>
          <w:bottom w:val="single" w:sz="6" w:space="0" w:color="EEEEEE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</w:pPr>
      <w:r w:rsidRPr="00614393">
        <w:rPr>
          <w:rFonts w:ascii="Open Sans" w:eastAsia="宋体" w:hAnsi="Open Sans" w:cs="Open Sans"/>
          <w:b/>
          <w:bCs/>
          <w:color w:val="333333"/>
          <w:kern w:val="0"/>
          <w:sz w:val="42"/>
          <w:szCs w:val="42"/>
          <w14:ligatures w14:val="none"/>
        </w:rPr>
        <w:t>任务五：成本利润分析</w:t>
      </w:r>
    </w:p>
    <w:p w14:paraId="169A5CD5" w14:textId="26649E32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5.1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9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月份打折商品的总销售额，结果保存到变量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task5_1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</w:p>
    <w:p w14:paraId="3AE824C8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打折商品：折后单价小于单价的商品</w:t>
      </w:r>
    </w:p>
    <w:p w14:paraId="76D7D87B" w14:textId="7D15A8DA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5.2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，查询出利润最大的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小类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。结果保存到变量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task5_2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</w:p>
    <w:p w14:paraId="38FB31CC" w14:textId="42FBAA8E" w:rsidR="00F72FE0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5.3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，计算各自不同商品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小类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的平均成本，最贵成本需要多少钱？结果保存到变量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task5_3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中，并运行给出的答案保存代码保存答案（成本价格，保留两位小数）</w:t>
      </w:r>
    </w:p>
    <w:p w14:paraId="5A693E08" w14:textId="0364A526" w:rsidR="00614393" w:rsidRPr="00614393" w:rsidRDefault="00F72FE0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平均成本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总成本（总参考进价）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总数量</m:t>
          </m:r>
        </m:oMath>
      </m:oMathPara>
    </w:p>
    <w:p w14:paraId="6A599B17" w14:textId="4BCAF110" w:rsidR="00F72FE0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5.4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卡帕校服徐水仓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'9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月的利润率为多少？结果保存到变量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task5_4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中，并运行给出的答案保存代码保存答案（保留两位小数）</w:t>
      </w:r>
    </w:p>
    <w:p w14:paraId="29A9CC79" w14:textId="36D90785" w:rsidR="00F72FE0" w:rsidRPr="00F72FE0" w:rsidRDefault="00F72FE0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Cambria Math" w:hint="eastAsia"/>
              <w:color w:val="333333"/>
              <w:kern w:val="0"/>
              <w:sz w:val="24"/>
              <w14:ligatures w14:val="none"/>
            </w:rPr>
            <m:t>利润</m:t>
          </m:r>
          <m:r>
            <w:rPr>
              <w:rFonts w:ascii="Cambria Math" w:eastAsia="宋体" w:hAnsi="Cambria Math" w:cs="Cambria Math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Cambria Math" w:hint="eastAsia"/>
              <w:color w:val="333333"/>
              <w:kern w:val="0"/>
              <w:sz w:val="24"/>
              <w14:ligatures w14:val="none"/>
            </w:rPr>
            <m:t>销售金额-（参考进价</m:t>
          </m:r>
          <m:r>
            <w:rPr>
              <w:rFonts w:ascii="Cambria Math" w:eastAsia="宋体" w:hAnsi="Cambria Math" w:cs="Cambria Math"/>
              <w:color w:val="333333"/>
              <w:kern w:val="0"/>
              <w:sz w:val="24"/>
              <w14:ligatures w14:val="none"/>
            </w:rPr>
            <m:t>×</m:t>
          </m:r>
          <m:r>
            <w:rPr>
              <w:rFonts w:ascii="Cambria Math" w:eastAsia="宋体" w:hAnsi="Cambria Math" w:cs="Cambria Math" w:hint="eastAsia"/>
              <w:color w:val="333333"/>
              <w:kern w:val="0"/>
              <w:sz w:val="24"/>
              <w14:ligatures w14:val="none"/>
            </w:rPr>
            <m:t>数量）</m:t>
          </m:r>
        </m:oMath>
      </m:oMathPara>
    </w:p>
    <w:p w14:paraId="213008EB" w14:textId="5F3A6904" w:rsidR="00614393" w:rsidRPr="00614393" w:rsidRDefault="00F72FE0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i/>
          <w:color w:val="333333"/>
          <w:kern w:val="0"/>
          <w:sz w:val="24"/>
          <w14:ligatures w14:val="none"/>
        </w:rPr>
      </w:pPr>
      <m:oMathPara>
        <m:oMath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利润率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=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利润成本</m:t>
          </m:r>
          <m:r>
            <w:rPr>
              <w:rFonts w:ascii="Cambria Math" w:eastAsia="宋体" w:hAnsi="Cambria Math" w:cs="Open Sans"/>
              <w:color w:val="333333"/>
              <w:kern w:val="0"/>
              <w:sz w:val="24"/>
              <w14:ligatures w14:val="none"/>
            </w:rPr>
            <m:t>÷</m:t>
          </m:r>
          <m:r>
            <w:rPr>
              <w:rFonts w:ascii="Cambria Math" w:eastAsia="宋体" w:hAnsi="Cambria Math" w:cs="Open Sans" w:hint="eastAsia"/>
              <w:color w:val="333333"/>
              <w:kern w:val="0"/>
              <w:sz w:val="24"/>
              <w14:ligatures w14:val="none"/>
            </w:rPr>
            <m:t>参考进价</m:t>
          </m:r>
        </m:oMath>
      </m:oMathPara>
    </w:p>
    <w:p w14:paraId="0CAE886A" w14:textId="438EC6BB" w:rsid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lastRenderedPageBreak/>
        <w:t xml:space="preserve">5.5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，按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小类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字段分类别计算平均参考售价、平均参考进价、平均参考利润，结果保存到变量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price_cost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(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格式保存为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pandas DataFrame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表，字段名为平均参考售价，平均参考进价，平均参考利润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)</w:t>
      </w:r>
    </w:p>
    <w:p w14:paraId="51D1EFAA" w14:textId="51C538BA" w:rsidR="00F72FE0" w:rsidRPr="00614393" w:rsidRDefault="00F72FE0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F72FE0">
        <w:rPr>
          <w:rFonts w:ascii="Open Sans" w:eastAsia="宋体" w:hAnsi="Open Sans" w:cs="Open Sans"/>
          <w:noProof/>
          <w:color w:val="333333"/>
          <w:kern w:val="0"/>
          <w:sz w:val="24"/>
          <w14:ligatures w14:val="none"/>
        </w:rPr>
        <w:drawing>
          <wp:inline distT="0" distB="0" distL="0" distR="0" wp14:anchorId="161E0ECA" wp14:editId="1A2A1F58">
            <wp:extent cx="5003800" cy="1866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1417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5.6 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分析变量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clothes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，构建出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冲锋衣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','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防晒衣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','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休闲裤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','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运动裤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','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短袖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POLO','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短袖图案衫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这六类别搭配的所有组合（不考虑顺序，组合中要求外套、短袖、裤子各一件）结果保存到变量</w:t>
      </w:r>
      <w:r w:rsidRPr="00614393">
        <w:rPr>
          <w:rFonts w:ascii="var(--monospace)" w:eastAsia="宋体" w:hAnsi="var(--monospace)" w:cs="宋体"/>
          <w:color w:val="333333"/>
          <w:kern w:val="0"/>
          <w:sz w:val="22"/>
          <w:szCs w:val="22"/>
          <w:bdr w:val="single" w:sz="6" w:space="0" w:color="E7EAED" w:frame="1"/>
          <w:shd w:val="clear" w:color="auto" w:fill="F3F4F4"/>
          <w14:ligatures w14:val="none"/>
        </w:rPr>
        <w:t>result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中，并运行给出的答案保存代码保存答案（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2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分）</w:t>
      </w:r>
    </w:p>
    <w:p w14:paraId="7D737810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外套：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冲锋衣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','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防晒衣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</w:t>
      </w:r>
    </w:p>
    <w:p w14:paraId="51D2097A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裤子：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休闲裤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','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运动裤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</w:t>
      </w:r>
    </w:p>
    <w:p w14:paraId="01C27D58" w14:textId="77777777" w:rsidR="00614393" w:rsidRPr="00614393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短袖：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短袖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POLO','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短袖图案衫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</w:t>
      </w:r>
    </w:p>
    <w:p w14:paraId="29DB638F" w14:textId="5D014324" w:rsidR="00863AFF" w:rsidRPr="00F72FE0" w:rsidRDefault="00614393" w:rsidP="001A0279"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eastAsia="宋体" w:hAnsi="Open Sans" w:cs="Open Sans"/>
          <w:color w:val="333333"/>
          <w:kern w:val="0"/>
          <w:sz w:val="24"/>
          <w14:ligatures w14:val="none"/>
        </w:rPr>
      </w:pP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结果保存格式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,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例：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 xml:space="preserve"> [('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冲锋衣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', 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短袖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POLO', 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休闲裤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'), ..., ('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防晒衣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', 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短袖图案衫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', '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运动裤</w:t>
      </w:r>
      <w:r w:rsidRPr="00614393">
        <w:rPr>
          <w:rFonts w:ascii="Open Sans" w:eastAsia="宋体" w:hAnsi="Open Sans" w:cs="Open Sans"/>
          <w:color w:val="333333"/>
          <w:kern w:val="0"/>
          <w:sz w:val="24"/>
          <w14:ligatures w14:val="none"/>
        </w:rPr>
        <w:t>')]</w:t>
      </w:r>
    </w:p>
    <w:sectPr w:rsidR="00863AFF" w:rsidRPr="00F72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62E6D"/>
    <w:multiLevelType w:val="multilevel"/>
    <w:tmpl w:val="9E8E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83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AFF"/>
    <w:rsid w:val="000F693D"/>
    <w:rsid w:val="00180056"/>
    <w:rsid w:val="001A0279"/>
    <w:rsid w:val="002668F9"/>
    <w:rsid w:val="004B5E27"/>
    <w:rsid w:val="0060486E"/>
    <w:rsid w:val="00614393"/>
    <w:rsid w:val="007921D6"/>
    <w:rsid w:val="00863AFF"/>
    <w:rsid w:val="009F377D"/>
    <w:rsid w:val="00C739F0"/>
    <w:rsid w:val="00F7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07E2"/>
  <w15:chartTrackingRefBased/>
  <w15:docId w15:val="{DDBD380E-5F0B-7744-B56E-2CA70B3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143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6143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4393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614393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customStyle="1" w:styleId="md-plain">
    <w:name w:val="md-plain"/>
    <w:basedOn w:val="a0"/>
    <w:rsid w:val="00614393"/>
  </w:style>
  <w:style w:type="paragraph" w:customStyle="1" w:styleId="md-end-block">
    <w:name w:val="md-end-block"/>
    <w:basedOn w:val="a"/>
    <w:rsid w:val="00614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14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614393"/>
    <w:rPr>
      <w:rFonts w:ascii="宋体" w:eastAsia="宋体" w:hAnsi="宋体" w:cs="宋体"/>
      <w:kern w:val="0"/>
      <w:sz w:val="24"/>
      <w14:ligatures w14:val="none"/>
    </w:rPr>
  </w:style>
  <w:style w:type="character" w:customStyle="1" w:styleId="cm-keyword">
    <w:name w:val="cm-keyword"/>
    <w:basedOn w:val="a0"/>
    <w:rsid w:val="00614393"/>
  </w:style>
  <w:style w:type="character" w:customStyle="1" w:styleId="cm-variable">
    <w:name w:val="cm-variable"/>
    <w:basedOn w:val="a0"/>
    <w:rsid w:val="00614393"/>
  </w:style>
  <w:style w:type="character" w:customStyle="1" w:styleId="cm-operator">
    <w:name w:val="cm-operator"/>
    <w:basedOn w:val="a0"/>
    <w:rsid w:val="00614393"/>
  </w:style>
  <w:style w:type="character" w:styleId="HTML1">
    <w:name w:val="HTML Code"/>
    <w:basedOn w:val="a0"/>
    <w:uiPriority w:val="99"/>
    <w:semiHidden/>
    <w:unhideWhenUsed/>
    <w:rsid w:val="00614393"/>
    <w:rPr>
      <w:rFonts w:ascii="宋体" w:eastAsia="宋体" w:hAnsi="宋体" w:cs="宋体"/>
      <w:sz w:val="24"/>
      <w:szCs w:val="24"/>
    </w:rPr>
  </w:style>
  <w:style w:type="character" w:styleId="a3">
    <w:name w:val="Placeholder Text"/>
    <w:basedOn w:val="a0"/>
    <w:uiPriority w:val="99"/>
    <w:semiHidden/>
    <w:rsid w:val="00F72F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D8F667-110F-BE4D-96FE-778AADAE5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2023-04-25T07:37:00Z</dcterms:created>
  <dcterms:modified xsi:type="dcterms:W3CDTF">2023-04-27T04:25:00Z</dcterms:modified>
</cp:coreProperties>
</file>