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40C3" w14:textId="3D6659C3" w:rsidR="00B5045B" w:rsidRDefault="00BB67F5" w:rsidP="00B644E9">
      <w:pPr>
        <w:pStyle w:val="ListParagraph"/>
        <w:numPr>
          <w:ilvl w:val="0"/>
          <w:numId w:val="1"/>
        </w:numPr>
        <w:jc w:val="both"/>
      </w:pPr>
      <w:r>
        <w:t xml:space="preserve">Documento que contenga los indicadores clave de rendimiento </w:t>
      </w:r>
      <w:r>
        <w:rPr>
          <w:b/>
          <w:bCs/>
        </w:rPr>
        <w:t>resumidos y fáciles de entender</w:t>
      </w:r>
      <w:r>
        <w:t xml:space="preserve"> para ser revisados por la Alta Dirección (magenta).</w:t>
      </w:r>
      <w:r w:rsidR="00B644E9">
        <w:t xml:space="preserve"> Basado en códigos 16, 176.</w:t>
      </w:r>
    </w:p>
    <w:sectPr w:rsidR="00B50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1F9E"/>
    <w:multiLevelType w:val="hybridMultilevel"/>
    <w:tmpl w:val="390E1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97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F2"/>
    <w:rsid w:val="00313094"/>
    <w:rsid w:val="009D3DA2"/>
    <w:rsid w:val="00B644E9"/>
    <w:rsid w:val="00BB67F5"/>
    <w:rsid w:val="00DD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0A75E"/>
  <w15:chartTrackingRefBased/>
  <w15:docId w15:val="{0979918E-AD28-4A33-972D-13D77194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3</cp:revision>
  <dcterms:created xsi:type="dcterms:W3CDTF">2022-06-07T10:32:00Z</dcterms:created>
  <dcterms:modified xsi:type="dcterms:W3CDTF">2022-06-07T10:35:00Z</dcterms:modified>
</cp:coreProperties>
</file>