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88154951"/>
        <w:docPartObj>
          <w:docPartGallery w:val="Cover Pages"/>
          <w:docPartUnique/>
        </w:docPartObj>
      </w:sdtPr>
      <w:sdtEndPr>
        <w:rPr>
          <w:color w:val="auto"/>
          <w:lang w:val="en-US"/>
        </w:rPr>
      </w:sdtEndPr>
      <w:sdtContent>
        <w:p w14:paraId="282BC091" w14:textId="77777777" w:rsidR="007A4C0F" w:rsidRDefault="007A4C0F" w:rsidP="007A4C0F">
          <w:pPr>
            <w:pStyle w:val="Sinespaciado"/>
            <w:spacing w:before="1540" w:after="240"/>
            <w:jc w:val="center"/>
            <w:rPr>
              <w:color w:val="4472C4" w:themeColor="accent1"/>
            </w:rPr>
          </w:pPr>
          <w:r>
            <w:rPr>
              <w:noProof/>
              <w:color w:val="4472C4" w:themeColor="accent1"/>
            </w:rPr>
            <w:drawing>
              <wp:inline distT="0" distB="0" distL="0" distR="0" wp14:anchorId="6E0761FD" wp14:editId="2C472371">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C1621B891974EA98401D93420EDC8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874DEC" w14:textId="59BF8BDB" w:rsidR="007A4C0F" w:rsidRDefault="007A4C0F" w:rsidP="007A4C0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Nº2: EJERCICIO STATE STREET</w:t>
              </w:r>
            </w:p>
          </w:sdtContent>
        </w:sdt>
        <w:sdt>
          <w:sdtPr>
            <w:rPr>
              <w:color w:val="4472C4" w:themeColor="accent1"/>
              <w:sz w:val="28"/>
              <w:szCs w:val="28"/>
            </w:rPr>
            <w:alias w:val="Subtítulo"/>
            <w:tag w:val=""/>
            <w:id w:val="328029620"/>
            <w:placeholder>
              <w:docPart w:val="CD888F15459F4705A1B9AB794960794A"/>
            </w:placeholder>
            <w:dataBinding w:prefixMappings="xmlns:ns0='http://purl.org/dc/elements/1.1/' xmlns:ns1='http://schemas.openxmlformats.org/package/2006/metadata/core-properties' " w:xpath="/ns1:coreProperties[1]/ns0:subject[1]" w:storeItemID="{6C3C8BC8-F283-45AE-878A-BAB7291924A1}"/>
            <w:text/>
          </w:sdtPr>
          <w:sdtEndPr/>
          <w:sdtContent>
            <w:p w14:paraId="2EC52902" w14:textId="285AFFF9" w:rsidR="007A4C0F" w:rsidRPr="007A4C0F" w:rsidRDefault="007A4C0F" w:rsidP="007A4C0F">
              <w:pPr>
                <w:pStyle w:val="Sinespaciado"/>
                <w:jc w:val="center"/>
                <w:rPr>
                  <w:color w:val="4472C4" w:themeColor="accent1"/>
                  <w:sz w:val="28"/>
                  <w:szCs w:val="28"/>
                </w:rPr>
              </w:pPr>
              <w:r w:rsidRPr="007A4C0F">
                <w:rPr>
                  <w:color w:val="4472C4" w:themeColor="accent1"/>
                  <w:sz w:val="28"/>
                  <w:szCs w:val="28"/>
                </w:rPr>
                <w:t>Matriz de gobernanza y T</w:t>
              </w:r>
              <w:r>
                <w:rPr>
                  <w:color w:val="4472C4" w:themeColor="accent1"/>
                  <w:sz w:val="28"/>
                  <w:szCs w:val="28"/>
                </w:rPr>
                <w:t>abla de armonización</w:t>
              </w:r>
            </w:p>
          </w:sdtContent>
        </w:sdt>
        <w:p w14:paraId="5CC2F622" w14:textId="77777777" w:rsidR="007A4C0F" w:rsidRDefault="007A4C0F" w:rsidP="007A4C0F">
          <w:pPr>
            <w:pStyle w:val="Sinespaciado"/>
            <w:spacing w:before="480"/>
            <w:jc w:val="center"/>
            <w:rPr>
              <w:color w:val="4472C4" w:themeColor="accent1"/>
            </w:rPr>
          </w:pPr>
          <w:r>
            <w:rPr>
              <w:noProof/>
              <w:color w:val="4472C4" w:themeColor="accent1"/>
            </w:rPr>
            <w:drawing>
              <wp:inline distT="0" distB="0" distL="0" distR="0" wp14:anchorId="40277BB2" wp14:editId="45C126BE">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697056" w14:textId="77777777" w:rsidR="007A4C0F" w:rsidRDefault="007A4C0F" w:rsidP="007A4C0F">
          <w:pPr>
            <w:rPr>
              <w:lang w:val="en-US"/>
            </w:rPr>
          </w:pPr>
          <w:r w:rsidRPr="002C2CCD">
            <w:rPr>
              <w:noProof/>
              <w:lang w:val="en-US"/>
            </w:rPr>
            <mc:AlternateContent>
              <mc:Choice Requires="wps">
                <w:drawing>
                  <wp:anchor distT="45720" distB="45720" distL="114300" distR="114300" simplePos="0" relativeHeight="251659264" behindDoc="0" locked="0" layoutInCell="1" allowOverlap="1" wp14:anchorId="1DF82104" wp14:editId="53174FB3">
                    <wp:simplePos x="0" y="0"/>
                    <wp:positionH relativeFrom="margin">
                      <wp:align>right</wp:align>
                    </wp:positionH>
                    <wp:positionV relativeFrom="paragraph">
                      <wp:posOffset>2435225</wp:posOffset>
                    </wp:positionV>
                    <wp:extent cx="5374640" cy="1581785"/>
                    <wp:effectExtent l="0" t="0" r="1651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082" cy="1582310"/>
                            </a:xfrm>
                            <a:prstGeom prst="rect">
                              <a:avLst/>
                            </a:prstGeom>
                            <a:solidFill>
                              <a:srgbClr val="FFFFFF"/>
                            </a:solidFill>
                            <a:ln w="9525">
                              <a:solidFill>
                                <a:srgbClr val="000000"/>
                              </a:solidFill>
                              <a:miter lim="800000"/>
                              <a:headEnd/>
                              <a:tailEnd/>
                            </a:ln>
                          </wps:spPr>
                          <wps:txbx>
                            <w:txbxContent>
                              <w:p w14:paraId="7C389A8E" w14:textId="77777777" w:rsidR="007A4C0F" w:rsidRPr="002C2CCD" w:rsidRDefault="007A4C0F" w:rsidP="007A4C0F">
                                <w:pPr>
                                  <w:jc w:val="center"/>
                                  <w:rPr>
                                    <w:sz w:val="32"/>
                                    <w:szCs w:val="32"/>
                                  </w:rPr>
                                </w:pPr>
                                <w:r w:rsidRPr="002C2CCD">
                                  <w:rPr>
                                    <w:b/>
                                    <w:bCs/>
                                    <w:sz w:val="32"/>
                                    <w:szCs w:val="32"/>
                                  </w:rPr>
                                  <w:t>ALUMNO</w:t>
                                </w:r>
                                <w:r w:rsidRPr="002C2CCD">
                                  <w:rPr>
                                    <w:sz w:val="32"/>
                                    <w:szCs w:val="32"/>
                                  </w:rPr>
                                  <w:t>: Adrián Bennasar Polzin.</w:t>
                                </w:r>
                              </w:p>
                              <w:p w14:paraId="228E270F" w14:textId="77777777" w:rsidR="007A4C0F" w:rsidRPr="002C2CCD" w:rsidRDefault="007A4C0F" w:rsidP="007A4C0F">
                                <w:pPr>
                                  <w:jc w:val="center"/>
                                  <w:rPr>
                                    <w:sz w:val="32"/>
                                    <w:szCs w:val="32"/>
                                  </w:rPr>
                                </w:pPr>
                                <w:r w:rsidRPr="002C2CCD">
                                  <w:rPr>
                                    <w:b/>
                                    <w:bCs/>
                                    <w:sz w:val="32"/>
                                    <w:szCs w:val="32"/>
                                  </w:rPr>
                                  <w:t>PROFESOR</w:t>
                                </w:r>
                                <w:r w:rsidRPr="002C2CCD">
                                  <w:rPr>
                                    <w:sz w:val="32"/>
                                    <w:szCs w:val="32"/>
                                  </w:rPr>
                                  <w:t>: Carlos Juiz García.</w:t>
                                </w:r>
                              </w:p>
                              <w:p w14:paraId="427D2C76" w14:textId="77777777" w:rsidR="007A4C0F" w:rsidRPr="002C2CCD" w:rsidRDefault="007A4C0F" w:rsidP="007A4C0F">
                                <w:pPr>
                                  <w:jc w:val="center"/>
                                  <w:rPr>
                                    <w:sz w:val="32"/>
                                    <w:szCs w:val="32"/>
                                  </w:rPr>
                                </w:pPr>
                                <w:r w:rsidRPr="002C2CCD">
                                  <w:rPr>
                                    <w:b/>
                                    <w:bCs/>
                                    <w:sz w:val="32"/>
                                    <w:szCs w:val="32"/>
                                  </w:rPr>
                                  <w:t>ASIGNATURA</w:t>
                                </w:r>
                                <w:r w:rsidRPr="002C2CCD">
                                  <w:rPr>
                                    <w:sz w:val="32"/>
                                    <w:szCs w:val="32"/>
                                  </w:rPr>
                                  <w:t>: 21761 – Govern de les TIC</w:t>
                                </w:r>
                              </w:p>
                              <w:p w14:paraId="571F85AE" w14:textId="77777777" w:rsidR="007A4C0F" w:rsidRPr="002C2CCD" w:rsidRDefault="007A4C0F" w:rsidP="007A4C0F">
                                <w:pPr>
                                  <w:jc w:val="center"/>
                                  <w:rPr>
                                    <w:sz w:val="32"/>
                                    <w:szCs w:val="32"/>
                                  </w:rPr>
                                </w:pPr>
                                <w:r w:rsidRPr="002C2CCD">
                                  <w:rPr>
                                    <w:b/>
                                    <w:bCs/>
                                    <w:sz w:val="32"/>
                                    <w:szCs w:val="32"/>
                                  </w:rPr>
                                  <w:t>CURSO</w:t>
                                </w:r>
                                <w:r w:rsidRPr="002C2CCD">
                                  <w:rPr>
                                    <w:sz w:val="32"/>
                                    <w:szCs w:val="32"/>
                                  </w:rPr>
                                  <w:t>: 2021-2022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82104" id="_x0000_t202" coordsize="21600,21600" o:spt="202" path="m,l,21600r21600,l21600,xe">
                    <v:stroke joinstyle="miter"/>
                    <v:path gradientshapeok="t" o:connecttype="rect"/>
                  </v:shapetype>
                  <v:shape id="Cuadro de texto 2" o:spid="_x0000_s1026" type="#_x0000_t202" style="position:absolute;margin-left:372pt;margin-top:191.75pt;width:423.2pt;height:124.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DEgIAACAEAAAOAAAAZHJzL2Uyb0RvYy54bWysU9tu2zAMfR+wfxD0vvjSeE2NOEWXLsOA&#10;7gK0+wBZlmNhsqhJSuzs60vJaRq028swPQiiSB2Rh4fL67FXZC+sk6Arms1SSoTm0Ei9reiPh827&#10;BSXOM90wBVpU9CAcvV69fbMcTCly6EA1whIE0a4cTEU7702ZJI53omduBkZodLZge+bRtNuksWxA&#10;9F4leZq+TwawjbHAhXN4ezs56Srit63g/lvbOuGJqijm5uNu416HPVktWbm1zHSSH9Ng/5BFz6TG&#10;T09Qt8wzsrPyFVQvuQUHrZ9x6BNoW8lFrAGrydIX1dx3zIhYC5LjzIkm9/9g+df9vfluiR8/wIgN&#10;jEU4cwf8pyMa1h3TW3FjLQydYA1+nAXKksG48vg0UO1KF0Dq4Qs02GS28xCBxtb2gRWskyA6NuBw&#10;Il2MnnC8LC4ui3SRU8LRlxWL/CKLbUlY+fTcWOc/CehJOFTUYlcjPNvfOR/SYeVTSPjNgZLNRioV&#10;Dbut18qSPUMFbOKKFbwIU5oMFb0q8mJi4K8QaVx/guilRykr2Vd0cQpiZeDto26i0DyTajpjykof&#10;iQzcTSz6sR4xMBBaQ3NASi1MksURw0MH9jclA8q1ou7XjllBifqssS1X2Xwe9B2NeXGZo2HPPfW5&#10;h2mOUBX1lEzHtY8zEQjTcIPta2Uk9jmTY64ow8j3cWSCzs/tGPU82KtHAAAA//8DAFBLAwQUAAYA&#10;CAAAACEAkNYOx98AAAAIAQAADwAAAGRycy9kb3ducmV2LnhtbEyPwU7DMBBE70j8g7VIXBB1aIIJ&#10;IZsKIYHgBm0FVzd2kwh7HWw3DX+POcFxNKOZN/VqtoZN2ofBEcLVIgOmqXVqoA5hu3m8LIGFKElJ&#10;40gjfOsAq+b0pJaVckd609M6diyVUKgkQh/jWHEe2l5bGRZu1JS8vfNWxiR9x5WXx1RuDV9mmeBW&#10;DpQWejnqh163n+uDRSiL5+kjvOSv763Ym9t4cTM9fXnE87P5/g5Y1HP8C8MvfkKHJjHt3IFUYAYh&#10;HYkIeZlfA0t2WYgC2A5B5EsBvKn5/wPNDwAAAP//AwBQSwECLQAUAAYACAAAACEAtoM4kv4AAADh&#10;AQAAEwAAAAAAAAAAAAAAAAAAAAAAW0NvbnRlbnRfVHlwZXNdLnhtbFBLAQItABQABgAIAAAAIQA4&#10;/SH/1gAAAJQBAAALAAAAAAAAAAAAAAAAAC8BAABfcmVscy8ucmVsc1BLAQItABQABgAIAAAAIQBV&#10;/mlDEgIAACAEAAAOAAAAAAAAAAAAAAAAAC4CAABkcnMvZTJvRG9jLnhtbFBLAQItABQABgAIAAAA&#10;IQCQ1g7H3wAAAAgBAAAPAAAAAAAAAAAAAAAAAGwEAABkcnMvZG93bnJldi54bWxQSwUGAAAAAAQA&#10;BADzAAAAeAUAAAAA&#10;">
                    <v:textbox>
                      <w:txbxContent>
                        <w:p w14:paraId="7C389A8E" w14:textId="77777777" w:rsidR="007A4C0F" w:rsidRPr="002C2CCD" w:rsidRDefault="007A4C0F" w:rsidP="007A4C0F">
                          <w:pPr>
                            <w:jc w:val="center"/>
                            <w:rPr>
                              <w:sz w:val="32"/>
                              <w:szCs w:val="32"/>
                            </w:rPr>
                          </w:pPr>
                          <w:r w:rsidRPr="002C2CCD">
                            <w:rPr>
                              <w:b/>
                              <w:bCs/>
                              <w:sz w:val="32"/>
                              <w:szCs w:val="32"/>
                            </w:rPr>
                            <w:t>ALUMNO</w:t>
                          </w:r>
                          <w:r w:rsidRPr="002C2CCD">
                            <w:rPr>
                              <w:sz w:val="32"/>
                              <w:szCs w:val="32"/>
                            </w:rPr>
                            <w:t>: Adrián Bennasar Polzin.</w:t>
                          </w:r>
                        </w:p>
                        <w:p w14:paraId="228E270F" w14:textId="77777777" w:rsidR="007A4C0F" w:rsidRPr="002C2CCD" w:rsidRDefault="007A4C0F" w:rsidP="007A4C0F">
                          <w:pPr>
                            <w:jc w:val="center"/>
                            <w:rPr>
                              <w:sz w:val="32"/>
                              <w:szCs w:val="32"/>
                            </w:rPr>
                          </w:pPr>
                          <w:r w:rsidRPr="002C2CCD">
                            <w:rPr>
                              <w:b/>
                              <w:bCs/>
                              <w:sz w:val="32"/>
                              <w:szCs w:val="32"/>
                            </w:rPr>
                            <w:t>PROFESOR</w:t>
                          </w:r>
                          <w:r w:rsidRPr="002C2CCD">
                            <w:rPr>
                              <w:sz w:val="32"/>
                              <w:szCs w:val="32"/>
                            </w:rPr>
                            <w:t>: Carlos Juiz García.</w:t>
                          </w:r>
                        </w:p>
                        <w:p w14:paraId="427D2C76" w14:textId="77777777" w:rsidR="007A4C0F" w:rsidRPr="002C2CCD" w:rsidRDefault="007A4C0F" w:rsidP="007A4C0F">
                          <w:pPr>
                            <w:jc w:val="center"/>
                            <w:rPr>
                              <w:sz w:val="32"/>
                              <w:szCs w:val="32"/>
                            </w:rPr>
                          </w:pPr>
                          <w:r w:rsidRPr="002C2CCD">
                            <w:rPr>
                              <w:b/>
                              <w:bCs/>
                              <w:sz w:val="32"/>
                              <w:szCs w:val="32"/>
                            </w:rPr>
                            <w:t>ASIGNATURA</w:t>
                          </w:r>
                          <w:r w:rsidRPr="002C2CCD">
                            <w:rPr>
                              <w:sz w:val="32"/>
                              <w:szCs w:val="32"/>
                            </w:rPr>
                            <w:t>: 21761 – Govern de les TIC</w:t>
                          </w:r>
                        </w:p>
                        <w:p w14:paraId="571F85AE" w14:textId="77777777" w:rsidR="007A4C0F" w:rsidRPr="002C2CCD" w:rsidRDefault="007A4C0F" w:rsidP="007A4C0F">
                          <w:pPr>
                            <w:jc w:val="center"/>
                            <w:rPr>
                              <w:sz w:val="32"/>
                              <w:szCs w:val="32"/>
                            </w:rPr>
                          </w:pPr>
                          <w:r w:rsidRPr="002C2CCD">
                            <w:rPr>
                              <w:b/>
                              <w:bCs/>
                              <w:sz w:val="32"/>
                              <w:szCs w:val="32"/>
                            </w:rPr>
                            <w:t>CURSO</w:t>
                          </w:r>
                          <w:r w:rsidRPr="002C2CCD">
                            <w:rPr>
                              <w:sz w:val="32"/>
                              <w:szCs w:val="32"/>
                            </w:rPr>
                            <w:t>: 2021-2022</w:t>
                          </w:r>
                        </w:p>
                      </w:txbxContent>
                    </v:textbox>
                    <w10:wrap type="square" anchorx="margin"/>
                  </v:shape>
                </w:pict>
              </mc:Fallback>
            </mc:AlternateContent>
          </w:r>
          <w:r>
            <w:rPr>
              <w:lang w:val="en-US"/>
            </w:rPr>
            <w:br w:type="page"/>
          </w:r>
        </w:p>
      </w:sdtContent>
    </w:sdt>
    <w:p w14:paraId="12C49036" w14:textId="5C85F29F" w:rsidR="00B5045B" w:rsidRDefault="007A4C0F" w:rsidP="007A4C0F">
      <w:pPr>
        <w:pStyle w:val="Prrafodelista"/>
        <w:numPr>
          <w:ilvl w:val="0"/>
          <w:numId w:val="1"/>
        </w:numPr>
        <w:jc w:val="both"/>
        <w:rPr>
          <w:rFonts w:ascii="Times New Roman" w:hAnsi="Times New Roman" w:cs="Times New Roman"/>
          <w:b/>
          <w:bCs/>
          <w:sz w:val="24"/>
          <w:szCs w:val="24"/>
        </w:rPr>
      </w:pPr>
      <w:r w:rsidRPr="007A4C0F">
        <w:rPr>
          <w:rFonts w:ascii="Times New Roman" w:hAnsi="Times New Roman" w:cs="Times New Roman"/>
          <w:b/>
          <w:bCs/>
          <w:sz w:val="24"/>
          <w:szCs w:val="24"/>
        </w:rPr>
        <w:lastRenderedPageBreak/>
        <w:t>Explicar las 5 decisiones básicas de Gobierno (inputs y outputs, sinergia y autonomía). ¿Cómo interpretas la matriz de gobierno TIC?</w:t>
      </w:r>
    </w:p>
    <w:p w14:paraId="19B99F65" w14:textId="0124B32C" w:rsidR="007A4C0F" w:rsidRDefault="007A4C0F" w:rsidP="007A4C0F">
      <w:pPr>
        <w:pStyle w:val="Prrafodelista"/>
        <w:jc w:val="both"/>
        <w:rPr>
          <w:rFonts w:ascii="Times New Roman" w:hAnsi="Times New Roman" w:cs="Times New Roman"/>
          <w:b/>
          <w:bCs/>
          <w:sz w:val="24"/>
          <w:szCs w:val="24"/>
        </w:rPr>
      </w:pPr>
    </w:p>
    <w:p w14:paraId="77FA4B6A" w14:textId="58ABA3A1" w:rsidR="007A4C0F" w:rsidRDefault="007A4C0F" w:rsidP="007A4C0F">
      <w:pPr>
        <w:pStyle w:val="Prrafodelista"/>
        <w:jc w:val="both"/>
        <w:rPr>
          <w:rFonts w:ascii="Times New Roman" w:hAnsi="Times New Roman" w:cs="Times New Roman"/>
          <w:sz w:val="24"/>
          <w:szCs w:val="24"/>
        </w:rPr>
      </w:pPr>
      <w:r w:rsidRPr="002A6DDF">
        <w:rPr>
          <w:rFonts w:ascii="Times New Roman" w:hAnsi="Times New Roman" w:cs="Times New Roman"/>
          <w:b/>
          <w:bCs/>
          <w:sz w:val="24"/>
          <w:szCs w:val="24"/>
        </w:rPr>
        <w:t>IT Principles</w:t>
      </w:r>
      <w:r>
        <w:rPr>
          <w:rFonts w:ascii="Times New Roman" w:hAnsi="Times New Roman" w:cs="Times New Roman"/>
          <w:sz w:val="24"/>
          <w:szCs w:val="24"/>
        </w:rPr>
        <w:t>: las decision</w:t>
      </w:r>
      <w:r w:rsidR="002A6DDF">
        <w:rPr>
          <w:rFonts w:ascii="Times New Roman" w:hAnsi="Times New Roman" w:cs="Times New Roman"/>
          <w:sz w:val="24"/>
          <w:szCs w:val="24"/>
        </w:rPr>
        <w:t>es</w:t>
      </w:r>
      <w:r>
        <w:rPr>
          <w:rFonts w:ascii="Times New Roman" w:hAnsi="Times New Roman" w:cs="Times New Roman"/>
          <w:sz w:val="24"/>
          <w:szCs w:val="24"/>
        </w:rPr>
        <w:t xml:space="preserve"> de principios TI las toma ITEC (Information Technology Executive Committe). </w:t>
      </w:r>
      <w:r w:rsidR="0070465E">
        <w:rPr>
          <w:rFonts w:ascii="Times New Roman" w:hAnsi="Times New Roman" w:cs="Times New Roman"/>
          <w:sz w:val="24"/>
          <w:szCs w:val="24"/>
        </w:rPr>
        <w:t>Tanto por el nombre como por donde está colocado (primera fila, arquetipo Business Monarchy), podemos saber que entonces las decisiones de principios TI las toma la alta dirección de la empresa. Por otra parte, la información utilizada para ayudar a tomar las decisiones de principios TI es proporcionada por las siguientes estructuras:</w:t>
      </w:r>
    </w:p>
    <w:p w14:paraId="6F0881E4" w14:textId="346C0735" w:rsidR="0070465E" w:rsidRDefault="0070465E" w:rsidP="007A4C0F">
      <w:pPr>
        <w:pStyle w:val="Prrafodelista"/>
        <w:jc w:val="both"/>
        <w:rPr>
          <w:rFonts w:ascii="Times New Roman" w:hAnsi="Times New Roman" w:cs="Times New Roman"/>
          <w:sz w:val="24"/>
          <w:szCs w:val="24"/>
        </w:rPr>
      </w:pPr>
    </w:p>
    <w:p w14:paraId="2F5D4E01" w14:textId="0BFCF04B" w:rsidR="0070465E" w:rsidRDefault="0070465E" w:rsidP="007046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CIO.</w:t>
      </w:r>
    </w:p>
    <w:p w14:paraId="019B3089" w14:textId="0A076944" w:rsidR="0070465E" w:rsidRDefault="0070465E" w:rsidP="007046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IT leaders.</w:t>
      </w:r>
    </w:p>
    <w:p w14:paraId="595E1B76" w14:textId="75766105" w:rsidR="0070465E" w:rsidRDefault="0070465E" w:rsidP="007046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IT org.</w:t>
      </w:r>
    </w:p>
    <w:p w14:paraId="59750423" w14:textId="7915E2B7" w:rsidR="0070465E" w:rsidRDefault="0070465E" w:rsidP="007046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Business leaders.</w:t>
      </w:r>
    </w:p>
    <w:p w14:paraId="57A783FC" w14:textId="3E96FD7A" w:rsidR="0070465E" w:rsidRDefault="0070465E" w:rsidP="0070465E">
      <w:pPr>
        <w:jc w:val="both"/>
        <w:rPr>
          <w:rFonts w:ascii="Times New Roman" w:hAnsi="Times New Roman" w:cs="Times New Roman"/>
          <w:sz w:val="24"/>
          <w:szCs w:val="24"/>
        </w:rPr>
      </w:pPr>
      <w:r>
        <w:rPr>
          <w:rFonts w:ascii="Times New Roman" w:hAnsi="Times New Roman" w:cs="Times New Roman"/>
          <w:sz w:val="24"/>
          <w:szCs w:val="24"/>
        </w:rPr>
        <w:tab/>
        <w:t xml:space="preserve">Esto se puede saber porque están colocadas en la subcolumna “Input” dentro de </w:t>
      </w:r>
      <w:r>
        <w:rPr>
          <w:rFonts w:ascii="Times New Roman" w:hAnsi="Times New Roman" w:cs="Times New Roman"/>
          <w:sz w:val="24"/>
          <w:szCs w:val="24"/>
        </w:rPr>
        <w:tab/>
        <w:t xml:space="preserve">la columna “IT Principles”. Entonces se concluye que tanto IT como las unidades </w:t>
      </w:r>
      <w:r>
        <w:rPr>
          <w:rFonts w:ascii="Times New Roman" w:hAnsi="Times New Roman" w:cs="Times New Roman"/>
          <w:sz w:val="24"/>
          <w:szCs w:val="24"/>
        </w:rPr>
        <w:tab/>
        <w:t xml:space="preserve">de negocio informan para los principios de IT y la alta dirección, concretamente </w:t>
      </w:r>
      <w:r>
        <w:rPr>
          <w:rFonts w:ascii="Times New Roman" w:hAnsi="Times New Roman" w:cs="Times New Roman"/>
          <w:sz w:val="24"/>
          <w:szCs w:val="24"/>
        </w:rPr>
        <w:tab/>
        <w:t>ITEC es quien toma las decisiones.</w:t>
      </w:r>
    </w:p>
    <w:p w14:paraId="35154F56" w14:textId="40C2F8E7" w:rsidR="002A6DDF" w:rsidRDefault="0070465E" w:rsidP="002A6DDF">
      <w:pPr>
        <w:jc w:val="both"/>
        <w:rPr>
          <w:rFonts w:ascii="Times New Roman" w:hAnsi="Times New Roman" w:cs="Times New Roman"/>
          <w:sz w:val="24"/>
          <w:szCs w:val="24"/>
        </w:rPr>
      </w:pPr>
      <w:r>
        <w:rPr>
          <w:rFonts w:ascii="Times New Roman" w:hAnsi="Times New Roman" w:cs="Times New Roman"/>
          <w:sz w:val="24"/>
          <w:szCs w:val="24"/>
        </w:rPr>
        <w:tab/>
      </w:r>
      <w:r w:rsidR="002A6DDF" w:rsidRPr="002A6DDF">
        <w:rPr>
          <w:rFonts w:ascii="Times New Roman" w:hAnsi="Times New Roman" w:cs="Times New Roman"/>
          <w:b/>
          <w:bCs/>
          <w:sz w:val="24"/>
          <w:szCs w:val="24"/>
        </w:rPr>
        <w:t>IT A</w:t>
      </w:r>
      <w:r w:rsidR="002733C5">
        <w:rPr>
          <w:rFonts w:ascii="Times New Roman" w:hAnsi="Times New Roman" w:cs="Times New Roman"/>
          <w:b/>
          <w:bCs/>
          <w:sz w:val="24"/>
          <w:szCs w:val="24"/>
        </w:rPr>
        <w:t>r</w:t>
      </w:r>
      <w:r w:rsidR="002A6DDF" w:rsidRPr="002A6DDF">
        <w:rPr>
          <w:rFonts w:ascii="Times New Roman" w:hAnsi="Times New Roman" w:cs="Times New Roman"/>
          <w:b/>
          <w:bCs/>
          <w:sz w:val="24"/>
          <w:szCs w:val="24"/>
        </w:rPr>
        <w:t>chitecture</w:t>
      </w:r>
      <w:r w:rsidR="002A6DDF" w:rsidRPr="002A6DDF">
        <w:rPr>
          <w:rFonts w:ascii="Times New Roman" w:hAnsi="Times New Roman" w:cs="Times New Roman"/>
          <w:sz w:val="24"/>
          <w:szCs w:val="24"/>
        </w:rPr>
        <w:t>: las decisiones de arquitectura TI las toma</w:t>
      </w:r>
      <w:r w:rsidR="002A6DDF">
        <w:rPr>
          <w:rFonts w:ascii="Times New Roman" w:hAnsi="Times New Roman" w:cs="Times New Roman"/>
          <w:sz w:val="24"/>
          <w:szCs w:val="24"/>
        </w:rPr>
        <w:t>n 2 estructuras:</w:t>
      </w:r>
    </w:p>
    <w:p w14:paraId="3F9FD21F" w14:textId="2140E0A9" w:rsidR="002A6DDF" w:rsidRDefault="002A6DDF" w:rsidP="002A6DD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CIO.</w:t>
      </w:r>
    </w:p>
    <w:p w14:paraId="50F77242" w14:textId="0A5F42F8" w:rsidR="002A6DDF" w:rsidRDefault="002A6DDF" w:rsidP="002A6DD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IT leaders.</w:t>
      </w:r>
    </w:p>
    <w:p w14:paraId="0398C750" w14:textId="1DF8315F" w:rsidR="002A6DDF" w:rsidRDefault="002A6DDF" w:rsidP="002A6DDF">
      <w:pPr>
        <w:jc w:val="both"/>
        <w:rPr>
          <w:rFonts w:ascii="Times New Roman" w:hAnsi="Times New Roman" w:cs="Times New Roman"/>
          <w:sz w:val="24"/>
          <w:szCs w:val="24"/>
        </w:rPr>
      </w:pPr>
      <w:r>
        <w:rPr>
          <w:rFonts w:ascii="Times New Roman" w:hAnsi="Times New Roman" w:cs="Times New Roman"/>
          <w:sz w:val="24"/>
          <w:szCs w:val="24"/>
        </w:rPr>
        <w:tab/>
        <w:t xml:space="preserve">Esto ocurre con un arquetipo de IT Monarchy, lo que significa que TI tiene todo </w:t>
      </w:r>
      <w:r>
        <w:rPr>
          <w:rFonts w:ascii="Times New Roman" w:hAnsi="Times New Roman" w:cs="Times New Roman"/>
          <w:sz w:val="24"/>
          <w:szCs w:val="24"/>
        </w:rPr>
        <w:tab/>
        <w:t xml:space="preserve">el poder en cuanto a decisiones de la arquitectura TI. Por otra parte, son </w:t>
      </w:r>
      <w:r>
        <w:rPr>
          <w:rFonts w:ascii="Times New Roman" w:hAnsi="Times New Roman" w:cs="Times New Roman"/>
          <w:sz w:val="24"/>
          <w:szCs w:val="24"/>
        </w:rPr>
        <w:tab/>
        <w:t xml:space="preserve">informados por Arch. Office, que también están colocados en la fina IT Monarchy, </w:t>
      </w:r>
      <w:r>
        <w:rPr>
          <w:rFonts w:ascii="Times New Roman" w:hAnsi="Times New Roman" w:cs="Times New Roman"/>
          <w:sz w:val="24"/>
          <w:szCs w:val="24"/>
        </w:rPr>
        <w:tab/>
        <w:t>por lo tanto sabemos que también son de TI.</w:t>
      </w:r>
    </w:p>
    <w:p w14:paraId="558AD3FD" w14:textId="7757699D" w:rsidR="002A6DDF" w:rsidRDefault="002A6DDF" w:rsidP="002A6DDF">
      <w:pPr>
        <w:jc w:val="both"/>
        <w:rPr>
          <w:rFonts w:ascii="Times New Roman" w:hAnsi="Times New Roman" w:cs="Times New Roman"/>
          <w:sz w:val="24"/>
          <w:szCs w:val="24"/>
        </w:rPr>
      </w:pPr>
      <w:r>
        <w:rPr>
          <w:rFonts w:ascii="Times New Roman" w:hAnsi="Times New Roman" w:cs="Times New Roman"/>
          <w:sz w:val="24"/>
          <w:szCs w:val="24"/>
        </w:rPr>
        <w:tab/>
      </w:r>
      <w:r w:rsidRPr="002A6DDF">
        <w:rPr>
          <w:rFonts w:ascii="Times New Roman" w:hAnsi="Times New Roman" w:cs="Times New Roman"/>
          <w:b/>
          <w:bCs/>
          <w:sz w:val="24"/>
          <w:szCs w:val="24"/>
        </w:rPr>
        <w:t>IT Infraestructure Strategies</w:t>
      </w:r>
      <w:r w:rsidRPr="002A6DDF">
        <w:rPr>
          <w:rFonts w:ascii="Times New Roman" w:hAnsi="Times New Roman" w:cs="Times New Roman"/>
          <w:sz w:val="24"/>
          <w:szCs w:val="24"/>
        </w:rPr>
        <w:t>: las decisiones de</w:t>
      </w:r>
      <w:r>
        <w:rPr>
          <w:rFonts w:ascii="Times New Roman" w:hAnsi="Times New Roman" w:cs="Times New Roman"/>
          <w:sz w:val="24"/>
          <w:szCs w:val="24"/>
        </w:rPr>
        <w:t xml:space="preserve"> estrategias de infraestructura TI </w:t>
      </w:r>
      <w:r w:rsidR="002733C5">
        <w:rPr>
          <w:rFonts w:ascii="Times New Roman" w:hAnsi="Times New Roman" w:cs="Times New Roman"/>
          <w:sz w:val="24"/>
          <w:szCs w:val="24"/>
        </w:rPr>
        <w:tab/>
      </w:r>
      <w:r>
        <w:rPr>
          <w:rFonts w:ascii="Times New Roman" w:hAnsi="Times New Roman" w:cs="Times New Roman"/>
          <w:sz w:val="24"/>
          <w:szCs w:val="24"/>
        </w:rPr>
        <w:t>las toman 2 estructuras:</w:t>
      </w:r>
    </w:p>
    <w:p w14:paraId="08DAE996" w14:textId="46518BC4" w:rsidR="002A6DDF" w:rsidRDefault="002A6DDF" w:rsidP="002A6DD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CIO.</w:t>
      </w:r>
    </w:p>
    <w:p w14:paraId="416BB366" w14:textId="67ADA05A" w:rsidR="002A6DDF" w:rsidRDefault="002A6DDF" w:rsidP="002A6DD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IT leaders.</w:t>
      </w:r>
    </w:p>
    <w:p w14:paraId="0AED7C02" w14:textId="0F1DC052" w:rsidR="002A6DDF" w:rsidRDefault="002A6DDF" w:rsidP="002A6DDF">
      <w:pPr>
        <w:jc w:val="both"/>
        <w:rPr>
          <w:rFonts w:ascii="Times New Roman" w:hAnsi="Times New Roman" w:cs="Times New Roman"/>
          <w:sz w:val="24"/>
          <w:szCs w:val="24"/>
        </w:rPr>
      </w:pPr>
      <w:r>
        <w:rPr>
          <w:rFonts w:ascii="Times New Roman" w:hAnsi="Times New Roman" w:cs="Times New Roman"/>
          <w:sz w:val="24"/>
          <w:szCs w:val="24"/>
        </w:rPr>
        <w:tab/>
        <w:t xml:space="preserve">Esto ocurre con un arquetipo de IT Monarchy. Por lo tanto, al igual que con IT </w:t>
      </w:r>
      <w:r w:rsidR="002733C5">
        <w:rPr>
          <w:rFonts w:ascii="Times New Roman" w:hAnsi="Times New Roman" w:cs="Times New Roman"/>
          <w:sz w:val="24"/>
          <w:szCs w:val="24"/>
        </w:rPr>
        <w:tab/>
      </w:r>
      <w:r>
        <w:rPr>
          <w:rFonts w:ascii="Times New Roman" w:hAnsi="Times New Roman" w:cs="Times New Roman"/>
          <w:sz w:val="24"/>
          <w:szCs w:val="24"/>
        </w:rPr>
        <w:t>A</w:t>
      </w:r>
      <w:r w:rsidR="002733C5">
        <w:rPr>
          <w:rFonts w:ascii="Times New Roman" w:hAnsi="Times New Roman" w:cs="Times New Roman"/>
          <w:sz w:val="24"/>
          <w:szCs w:val="24"/>
        </w:rPr>
        <w:t xml:space="preserve">rchitecture, TI tiene todo el poder en cuanto a decisiones para las estrategias de </w:t>
      </w:r>
      <w:r w:rsidR="002733C5">
        <w:rPr>
          <w:rFonts w:ascii="Times New Roman" w:hAnsi="Times New Roman" w:cs="Times New Roman"/>
          <w:sz w:val="24"/>
          <w:szCs w:val="24"/>
        </w:rPr>
        <w:tab/>
        <w:t xml:space="preserve">infraestructura TI. Sin embargo en este caso la información utilizada para tomar </w:t>
      </w:r>
      <w:r w:rsidR="002733C5">
        <w:rPr>
          <w:rFonts w:ascii="Times New Roman" w:hAnsi="Times New Roman" w:cs="Times New Roman"/>
          <w:sz w:val="24"/>
          <w:szCs w:val="24"/>
        </w:rPr>
        <w:tab/>
        <w:t>estas decisiones proviene de 3 estructuras:</w:t>
      </w:r>
    </w:p>
    <w:p w14:paraId="0367CBF4" w14:textId="4A7BC4DB" w:rsidR="002733C5" w:rsidRDefault="002733C5" w:rsidP="002733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IT org.</w:t>
      </w:r>
    </w:p>
    <w:p w14:paraId="093BF056" w14:textId="17B5E222" w:rsidR="002733C5" w:rsidRDefault="002733C5" w:rsidP="002733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Arch. Office.</w:t>
      </w:r>
    </w:p>
    <w:p w14:paraId="37B0F4F7" w14:textId="29BC72B9" w:rsidR="002733C5" w:rsidRDefault="002733C5" w:rsidP="002733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Business leaders.</w:t>
      </w:r>
    </w:p>
    <w:p w14:paraId="3D89FE3F" w14:textId="3EA23221" w:rsidR="002733C5" w:rsidRPr="002733C5" w:rsidRDefault="002733C5" w:rsidP="002733C5">
      <w:pPr>
        <w:jc w:val="both"/>
        <w:rPr>
          <w:rFonts w:ascii="Times New Roman" w:hAnsi="Times New Roman" w:cs="Times New Roman"/>
          <w:sz w:val="24"/>
          <w:szCs w:val="24"/>
        </w:rPr>
      </w:pPr>
      <w:r>
        <w:rPr>
          <w:rFonts w:ascii="Times New Roman" w:hAnsi="Times New Roman" w:cs="Times New Roman"/>
          <w:sz w:val="24"/>
          <w:szCs w:val="24"/>
        </w:rPr>
        <w:tab/>
        <w:t xml:space="preserve">Esto ocurre con un arquetipo de tipo Federal, lo que significa que para las </w:t>
      </w:r>
      <w:r>
        <w:rPr>
          <w:rFonts w:ascii="Times New Roman" w:hAnsi="Times New Roman" w:cs="Times New Roman"/>
          <w:sz w:val="24"/>
          <w:szCs w:val="24"/>
        </w:rPr>
        <w:tab/>
        <w:t xml:space="preserve">estrategias de infraestructura TI no solo informa gente de TI sino que también </w:t>
      </w:r>
      <w:r>
        <w:rPr>
          <w:rFonts w:ascii="Times New Roman" w:hAnsi="Times New Roman" w:cs="Times New Roman"/>
          <w:sz w:val="24"/>
          <w:szCs w:val="24"/>
        </w:rPr>
        <w:tab/>
        <w:t>participan las unidades de negocio.</w:t>
      </w:r>
    </w:p>
    <w:p w14:paraId="360F4122" w14:textId="419A8316" w:rsidR="0070465E" w:rsidRDefault="002733C5" w:rsidP="002733C5">
      <w:pPr>
        <w:pStyle w:val="Prrafodelista"/>
        <w:jc w:val="both"/>
        <w:rPr>
          <w:rFonts w:ascii="Times New Roman" w:hAnsi="Times New Roman" w:cs="Times New Roman"/>
          <w:sz w:val="24"/>
          <w:szCs w:val="24"/>
        </w:rPr>
      </w:pPr>
      <w:r>
        <w:rPr>
          <w:rFonts w:ascii="Times New Roman" w:hAnsi="Times New Roman" w:cs="Times New Roman"/>
          <w:b/>
          <w:bCs/>
          <w:sz w:val="24"/>
          <w:szCs w:val="24"/>
        </w:rPr>
        <w:t>Bussines Application Needs</w:t>
      </w:r>
      <w:r>
        <w:rPr>
          <w:rFonts w:ascii="Times New Roman" w:hAnsi="Times New Roman" w:cs="Times New Roman"/>
          <w:sz w:val="24"/>
          <w:szCs w:val="24"/>
        </w:rPr>
        <w:t>:  las decisiones de necesidades de aplicación de negocio las toman las siguientes estructuras:</w:t>
      </w:r>
    </w:p>
    <w:p w14:paraId="5FA3B197" w14:textId="102BA7E1" w:rsidR="002733C5" w:rsidRDefault="006A7DA1" w:rsidP="002733C5">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Business leaders.</w:t>
      </w:r>
    </w:p>
    <w:p w14:paraId="75D4250C" w14:textId="3523E0FC" w:rsidR="006A7DA1" w:rsidRDefault="006A7DA1" w:rsidP="002733C5">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IT org.</w:t>
      </w:r>
    </w:p>
    <w:p w14:paraId="3C7AFBBD" w14:textId="70B87EA3" w:rsidR="006A7DA1" w:rsidRDefault="006A7DA1" w:rsidP="002733C5">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IT leaders.</w:t>
      </w:r>
    </w:p>
    <w:p w14:paraId="70DF36A3" w14:textId="796519C8" w:rsidR="006A7DA1" w:rsidRDefault="006A7DA1" w:rsidP="006A7DA1">
      <w:pPr>
        <w:jc w:val="both"/>
        <w:rPr>
          <w:rFonts w:ascii="Times New Roman" w:hAnsi="Times New Roman" w:cs="Times New Roman"/>
          <w:sz w:val="24"/>
          <w:szCs w:val="24"/>
        </w:rPr>
      </w:pPr>
      <w:r>
        <w:rPr>
          <w:rFonts w:ascii="Times New Roman" w:hAnsi="Times New Roman" w:cs="Times New Roman"/>
          <w:sz w:val="24"/>
          <w:szCs w:val="24"/>
        </w:rPr>
        <w:tab/>
        <w:t xml:space="preserve">Esto ocurre con un arquetipo de Duopolio, concretamente intervienen TI y las </w:t>
      </w:r>
      <w:r>
        <w:rPr>
          <w:rFonts w:ascii="Times New Roman" w:hAnsi="Times New Roman" w:cs="Times New Roman"/>
          <w:sz w:val="24"/>
          <w:szCs w:val="24"/>
        </w:rPr>
        <w:tab/>
        <w:t xml:space="preserve">unidades de negocio. En cuanto a la información proporcionada para tomar </w:t>
      </w:r>
      <w:r>
        <w:rPr>
          <w:rFonts w:ascii="Times New Roman" w:hAnsi="Times New Roman" w:cs="Times New Roman"/>
          <w:sz w:val="24"/>
          <w:szCs w:val="24"/>
        </w:rPr>
        <w:tab/>
        <w:t xml:space="preserve">decisiones ocurre algo curioso en este caso: nadie proporciona información para </w:t>
      </w:r>
      <w:r>
        <w:rPr>
          <w:rFonts w:ascii="Times New Roman" w:hAnsi="Times New Roman" w:cs="Times New Roman"/>
          <w:sz w:val="24"/>
          <w:szCs w:val="24"/>
        </w:rPr>
        <w:tab/>
        <w:t xml:space="preserve">la toma de decisiones de necesidades de aplicación de negocio, ya que la </w:t>
      </w:r>
      <w:r>
        <w:rPr>
          <w:rFonts w:ascii="Times New Roman" w:hAnsi="Times New Roman" w:cs="Times New Roman"/>
          <w:sz w:val="24"/>
          <w:szCs w:val="24"/>
        </w:rPr>
        <w:tab/>
        <w:t xml:space="preserve">subcolumna “input” de la columna “Business Application Needs” está </w:t>
      </w:r>
      <w:r>
        <w:rPr>
          <w:rFonts w:ascii="Times New Roman" w:hAnsi="Times New Roman" w:cs="Times New Roman"/>
          <w:sz w:val="24"/>
          <w:szCs w:val="24"/>
        </w:rPr>
        <w:tab/>
        <w:t>completamente vacía.</w:t>
      </w:r>
    </w:p>
    <w:p w14:paraId="369B070A" w14:textId="4680F704" w:rsidR="006A7DA1" w:rsidRDefault="006A7DA1" w:rsidP="006A7DA1">
      <w:pPr>
        <w:jc w:val="both"/>
        <w:rPr>
          <w:rFonts w:ascii="Times New Roman" w:hAnsi="Times New Roman" w:cs="Times New Roman"/>
          <w:sz w:val="24"/>
          <w:szCs w:val="24"/>
        </w:rPr>
      </w:pPr>
      <w:r>
        <w:rPr>
          <w:rFonts w:ascii="Times New Roman" w:hAnsi="Times New Roman" w:cs="Times New Roman"/>
          <w:sz w:val="24"/>
          <w:szCs w:val="24"/>
        </w:rPr>
        <w:tab/>
      </w:r>
      <w:r w:rsidRPr="006A7DA1">
        <w:rPr>
          <w:rFonts w:ascii="Times New Roman" w:hAnsi="Times New Roman" w:cs="Times New Roman"/>
          <w:b/>
          <w:bCs/>
          <w:sz w:val="24"/>
          <w:szCs w:val="24"/>
        </w:rPr>
        <w:t>IT investment</w:t>
      </w:r>
      <w:r w:rsidRPr="006A7DA1">
        <w:rPr>
          <w:rFonts w:ascii="Times New Roman" w:hAnsi="Times New Roman" w:cs="Times New Roman"/>
          <w:sz w:val="24"/>
          <w:szCs w:val="24"/>
        </w:rPr>
        <w:t>: las decisiones de inversión</w:t>
      </w:r>
      <w:r>
        <w:rPr>
          <w:rFonts w:ascii="Times New Roman" w:hAnsi="Times New Roman" w:cs="Times New Roman"/>
          <w:sz w:val="24"/>
          <w:szCs w:val="24"/>
        </w:rPr>
        <w:t xml:space="preserve"> TI las toman 2 estructuras:</w:t>
      </w:r>
    </w:p>
    <w:p w14:paraId="5C912334" w14:textId="0E51A6DF" w:rsidR="006A7DA1" w:rsidRDefault="006A7DA1" w:rsidP="006A7DA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ITEC.</w:t>
      </w:r>
    </w:p>
    <w:p w14:paraId="6D7B6B10" w14:textId="79F689C8" w:rsidR="006A7DA1" w:rsidRDefault="006A7DA1" w:rsidP="006A7DA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CIO.</w:t>
      </w:r>
    </w:p>
    <w:p w14:paraId="0210A4C3" w14:textId="66341330" w:rsidR="006A7DA1" w:rsidRDefault="006A7DA1" w:rsidP="006A7DA1">
      <w:pPr>
        <w:jc w:val="both"/>
        <w:rPr>
          <w:rFonts w:ascii="Times New Roman" w:hAnsi="Times New Roman" w:cs="Times New Roman"/>
          <w:sz w:val="24"/>
          <w:szCs w:val="24"/>
        </w:rPr>
      </w:pPr>
      <w:r>
        <w:rPr>
          <w:rFonts w:ascii="Times New Roman" w:hAnsi="Times New Roman" w:cs="Times New Roman"/>
          <w:sz w:val="24"/>
          <w:szCs w:val="24"/>
        </w:rPr>
        <w:tab/>
        <w:t xml:space="preserve">Esto ocurre en un arquetipo de Business Monarchy, por lo tanto es la alta dirección </w:t>
      </w:r>
      <w:r>
        <w:rPr>
          <w:rFonts w:ascii="Times New Roman" w:hAnsi="Times New Roman" w:cs="Times New Roman"/>
          <w:sz w:val="24"/>
          <w:szCs w:val="24"/>
        </w:rPr>
        <w:tab/>
        <w:t>quien toma las decisiones de inversión en TI.</w:t>
      </w:r>
    </w:p>
    <w:p w14:paraId="76D118C9" w14:textId="2E614E27" w:rsidR="006A7DA1" w:rsidRDefault="006A7DA1" w:rsidP="006A7DA1">
      <w:pPr>
        <w:jc w:val="both"/>
        <w:rPr>
          <w:rFonts w:ascii="Times New Roman" w:hAnsi="Times New Roman" w:cs="Times New Roman"/>
          <w:sz w:val="24"/>
          <w:szCs w:val="24"/>
        </w:rPr>
      </w:pPr>
      <w:r>
        <w:rPr>
          <w:rFonts w:ascii="Times New Roman" w:hAnsi="Times New Roman" w:cs="Times New Roman"/>
          <w:sz w:val="24"/>
          <w:szCs w:val="24"/>
        </w:rPr>
        <w:tab/>
        <w:t xml:space="preserve">La información </w:t>
      </w:r>
      <w:r w:rsidR="00E16AA9">
        <w:rPr>
          <w:rFonts w:ascii="Times New Roman" w:hAnsi="Times New Roman" w:cs="Times New Roman"/>
          <w:sz w:val="24"/>
          <w:szCs w:val="24"/>
        </w:rPr>
        <w:t>utilizada</w:t>
      </w:r>
      <w:r>
        <w:rPr>
          <w:rFonts w:ascii="Times New Roman" w:hAnsi="Times New Roman" w:cs="Times New Roman"/>
          <w:sz w:val="24"/>
          <w:szCs w:val="24"/>
        </w:rPr>
        <w:t xml:space="preserve"> para ayudar a tomar las decisiones es </w:t>
      </w:r>
      <w:r w:rsidR="00E16AA9">
        <w:rPr>
          <w:rFonts w:ascii="Times New Roman" w:hAnsi="Times New Roman" w:cs="Times New Roman"/>
          <w:sz w:val="24"/>
          <w:szCs w:val="24"/>
        </w:rPr>
        <w:t xml:space="preserve">proporcionada por </w:t>
      </w:r>
      <w:r w:rsidR="00E16AA9">
        <w:rPr>
          <w:rFonts w:ascii="Times New Roman" w:hAnsi="Times New Roman" w:cs="Times New Roman"/>
          <w:sz w:val="24"/>
          <w:szCs w:val="24"/>
        </w:rPr>
        <w:tab/>
        <w:t>los IT leaders, que hacen uso de la siguiente información:</w:t>
      </w:r>
    </w:p>
    <w:p w14:paraId="376339CB" w14:textId="0E9B18FF" w:rsidR="00E16AA9" w:rsidRDefault="00E16AA9" w:rsidP="00E16AA9">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Budgets.</w:t>
      </w:r>
    </w:p>
    <w:p w14:paraId="6F1A9812" w14:textId="6F405063" w:rsidR="00E16AA9" w:rsidRDefault="00E16AA9" w:rsidP="00E16AA9">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SLA.</w:t>
      </w:r>
    </w:p>
    <w:p w14:paraId="1158D862" w14:textId="030C6889" w:rsidR="00E16AA9" w:rsidRDefault="00E16AA9" w:rsidP="00E16AA9">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Activity tracking.</w:t>
      </w:r>
    </w:p>
    <w:p w14:paraId="0E12FB88" w14:textId="2D12F00E" w:rsidR="00E16AA9" w:rsidRDefault="00E16AA9" w:rsidP="00E16AA9">
      <w:pPr>
        <w:jc w:val="both"/>
        <w:rPr>
          <w:rFonts w:ascii="Times New Roman" w:hAnsi="Times New Roman" w:cs="Times New Roman"/>
          <w:sz w:val="24"/>
          <w:szCs w:val="24"/>
        </w:rPr>
      </w:pPr>
      <w:r>
        <w:rPr>
          <w:rFonts w:ascii="Times New Roman" w:hAnsi="Times New Roman" w:cs="Times New Roman"/>
          <w:sz w:val="24"/>
          <w:szCs w:val="24"/>
        </w:rPr>
        <w:tab/>
        <w:t xml:space="preserve">Por lo tanto, TI es quien informa para la toma de decisiones de inversión TI, </w:t>
      </w:r>
      <w:r>
        <w:rPr>
          <w:rFonts w:ascii="Times New Roman" w:hAnsi="Times New Roman" w:cs="Times New Roman"/>
          <w:sz w:val="24"/>
          <w:szCs w:val="24"/>
        </w:rPr>
        <w:tab/>
        <w:t>analizando el presupuesto, los SLA y el activity tracking.</w:t>
      </w:r>
    </w:p>
    <w:p w14:paraId="1F89036E" w14:textId="3D306B97" w:rsidR="000F322D" w:rsidRDefault="000F322D" w:rsidP="000F322D">
      <w:pPr>
        <w:pStyle w:val="Prrafodelista"/>
        <w:numPr>
          <w:ilvl w:val="0"/>
          <w:numId w:val="1"/>
        </w:numPr>
        <w:jc w:val="both"/>
        <w:rPr>
          <w:rFonts w:ascii="Times New Roman" w:hAnsi="Times New Roman" w:cs="Times New Roman"/>
          <w:b/>
          <w:bCs/>
          <w:sz w:val="24"/>
          <w:szCs w:val="24"/>
        </w:rPr>
      </w:pPr>
      <w:r w:rsidRPr="000F322D">
        <w:rPr>
          <w:rFonts w:ascii="Times New Roman" w:hAnsi="Times New Roman" w:cs="Times New Roman"/>
          <w:b/>
          <w:bCs/>
          <w:sz w:val="24"/>
          <w:szCs w:val="24"/>
        </w:rPr>
        <w:t>Compara su matriz con otras vistas en clase, señala las grandes diferencias y las</w:t>
      </w:r>
      <w:r>
        <w:rPr>
          <w:rFonts w:ascii="Times New Roman" w:hAnsi="Times New Roman" w:cs="Times New Roman"/>
          <w:b/>
          <w:bCs/>
          <w:sz w:val="24"/>
          <w:szCs w:val="24"/>
        </w:rPr>
        <w:t xml:space="preserve"> </w:t>
      </w:r>
      <w:r w:rsidRPr="000F322D">
        <w:rPr>
          <w:rFonts w:ascii="Times New Roman" w:hAnsi="Times New Roman" w:cs="Times New Roman"/>
          <w:b/>
          <w:bCs/>
          <w:sz w:val="24"/>
          <w:szCs w:val="24"/>
        </w:rPr>
        <w:t>similitudes. ¿Qué te dicen esas diferencias y similitudes con otras matrices de gobierno, vistas en clase, sobre la empresa State Street?</w:t>
      </w:r>
    </w:p>
    <w:p w14:paraId="0C6C84E4" w14:textId="77777777" w:rsidR="002D71C4" w:rsidRDefault="002D71C4" w:rsidP="002D71C4">
      <w:pPr>
        <w:pStyle w:val="Prrafodelista"/>
        <w:jc w:val="both"/>
        <w:rPr>
          <w:rFonts w:ascii="Times New Roman" w:hAnsi="Times New Roman" w:cs="Times New Roman"/>
          <w:b/>
          <w:bCs/>
          <w:sz w:val="24"/>
          <w:szCs w:val="24"/>
        </w:rPr>
      </w:pPr>
    </w:p>
    <w:p w14:paraId="4D80CC10" w14:textId="4FD4D538" w:rsidR="002D71C4" w:rsidRPr="002D71C4" w:rsidRDefault="002D71C4" w:rsidP="002D71C4">
      <w:pPr>
        <w:pStyle w:val="Prrafodelista"/>
        <w:jc w:val="both"/>
        <w:rPr>
          <w:rFonts w:ascii="Times New Roman" w:hAnsi="Times New Roman" w:cs="Times New Roman"/>
          <w:sz w:val="24"/>
          <w:szCs w:val="24"/>
        </w:rPr>
      </w:pPr>
      <w:r>
        <w:rPr>
          <w:rFonts w:ascii="Times New Roman" w:hAnsi="Times New Roman" w:cs="Times New Roman"/>
          <w:sz w:val="24"/>
          <w:szCs w:val="24"/>
        </w:rPr>
        <w:t>La comparación de la matriz de State Street (Diap. 31 tema 6)</w:t>
      </w:r>
      <w:r w:rsidR="005044A3">
        <w:rPr>
          <w:rFonts w:ascii="Times New Roman" w:hAnsi="Times New Roman" w:cs="Times New Roman"/>
          <w:sz w:val="24"/>
          <w:szCs w:val="24"/>
        </w:rPr>
        <w:t xml:space="preserve"> se va a realizar con las siguientes matrices:</w:t>
      </w:r>
    </w:p>
    <w:p w14:paraId="0E74BC8F" w14:textId="77777777" w:rsidR="00AD1347" w:rsidRDefault="00AD1347" w:rsidP="00AD1347">
      <w:pPr>
        <w:pStyle w:val="Prrafodelista"/>
        <w:jc w:val="both"/>
        <w:rPr>
          <w:rFonts w:ascii="Times New Roman" w:hAnsi="Times New Roman" w:cs="Times New Roman"/>
          <w:b/>
          <w:bCs/>
          <w:sz w:val="24"/>
          <w:szCs w:val="24"/>
        </w:rPr>
      </w:pPr>
    </w:p>
    <w:p w14:paraId="5491D81F" w14:textId="68193E33" w:rsidR="00AD1347" w:rsidRDefault="00AC248C" w:rsidP="00AC248C">
      <w:pPr>
        <w:pStyle w:val="Prrafodelista"/>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DuPont</w:t>
      </w:r>
      <w:r w:rsidR="008924A4">
        <w:rPr>
          <w:rFonts w:ascii="Times New Roman" w:hAnsi="Times New Roman" w:cs="Times New Roman"/>
          <w:b/>
          <w:bCs/>
          <w:sz w:val="24"/>
          <w:szCs w:val="24"/>
        </w:rPr>
        <w:t xml:space="preserve"> </w:t>
      </w:r>
      <w:r w:rsidR="008924A4" w:rsidRPr="002F77F4">
        <w:rPr>
          <w:rFonts w:ascii="Times New Roman" w:hAnsi="Times New Roman" w:cs="Times New Roman"/>
          <w:sz w:val="24"/>
          <w:szCs w:val="24"/>
        </w:rPr>
        <w:t>(Diap. 17 tema 4)</w:t>
      </w:r>
    </w:p>
    <w:p w14:paraId="1EA27C90" w14:textId="0A226576" w:rsidR="00AC248C" w:rsidRDefault="00C10DFC" w:rsidP="00AC248C">
      <w:pPr>
        <w:pStyle w:val="Prrafodelista"/>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DBS</w:t>
      </w:r>
      <w:r w:rsidR="008924A4">
        <w:rPr>
          <w:rFonts w:ascii="Times New Roman" w:hAnsi="Times New Roman" w:cs="Times New Roman"/>
          <w:b/>
          <w:bCs/>
          <w:sz w:val="24"/>
          <w:szCs w:val="24"/>
        </w:rPr>
        <w:t xml:space="preserve"> </w:t>
      </w:r>
      <w:r w:rsidR="008924A4" w:rsidRPr="002F77F4">
        <w:rPr>
          <w:rFonts w:ascii="Times New Roman" w:hAnsi="Times New Roman" w:cs="Times New Roman"/>
          <w:sz w:val="24"/>
          <w:szCs w:val="24"/>
        </w:rPr>
        <w:t xml:space="preserve">(Diap. </w:t>
      </w:r>
      <w:r w:rsidR="002F77F4" w:rsidRPr="002F77F4">
        <w:rPr>
          <w:rFonts w:ascii="Times New Roman" w:hAnsi="Times New Roman" w:cs="Times New Roman"/>
          <w:sz w:val="24"/>
          <w:szCs w:val="24"/>
        </w:rPr>
        <w:t>20</w:t>
      </w:r>
      <w:r w:rsidR="008924A4" w:rsidRPr="002F77F4">
        <w:rPr>
          <w:rFonts w:ascii="Times New Roman" w:hAnsi="Times New Roman" w:cs="Times New Roman"/>
          <w:sz w:val="24"/>
          <w:szCs w:val="24"/>
        </w:rPr>
        <w:t xml:space="preserve"> tema 4)</w:t>
      </w:r>
    </w:p>
    <w:p w14:paraId="605103E8" w14:textId="069E8ACA" w:rsidR="00C10DFC" w:rsidRDefault="00C10DFC" w:rsidP="00AC248C">
      <w:pPr>
        <w:pStyle w:val="Prrafodelista"/>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Motorola</w:t>
      </w:r>
      <w:r w:rsidR="008924A4">
        <w:rPr>
          <w:rFonts w:ascii="Times New Roman" w:hAnsi="Times New Roman" w:cs="Times New Roman"/>
          <w:b/>
          <w:bCs/>
          <w:sz w:val="24"/>
          <w:szCs w:val="24"/>
        </w:rPr>
        <w:t xml:space="preserve"> </w:t>
      </w:r>
      <w:r w:rsidR="008924A4" w:rsidRPr="002F77F4">
        <w:rPr>
          <w:rFonts w:ascii="Times New Roman" w:hAnsi="Times New Roman" w:cs="Times New Roman"/>
          <w:sz w:val="24"/>
          <w:szCs w:val="24"/>
        </w:rPr>
        <w:t xml:space="preserve">(Diap. </w:t>
      </w:r>
      <w:r w:rsidR="00F14404">
        <w:rPr>
          <w:rFonts w:ascii="Times New Roman" w:hAnsi="Times New Roman" w:cs="Times New Roman"/>
          <w:sz w:val="24"/>
          <w:szCs w:val="24"/>
        </w:rPr>
        <w:t>23</w:t>
      </w:r>
      <w:r w:rsidR="008924A4" w:rsidRPr="002F77F4">
        <w:rPr>
          <w:rFonts w:ascii="Times New Roman" w:hAnsi="Times New Roman" w:cs="Times New Roman"/>
          <w:sz w:val="24"/>
          <w:szCs w:val="24"/>
        </w:rPr>
        <w:t xml:space="preserve"> tema 4)</w:t>
      </w:r>
    </w:p>
    <w:p w14:paraId="1C698ABA" w14:textId="6659FD62" w:rsidR="005044A3" w:rsidRPr="002D4BDA" w:rsidRDefault="008924A4" w:rsidP="005044A3">
      <w:pPr>
        <w:pStyle w:val="Prrafodelista"/>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Carlson</w:t>
      </w:r>
      <w:r w:rsidR="00F14404">
        <w:rPr>
          <w:rFonts w:ascii="Times New Roman" w:hAnsi="Times New Roman" w:cs="Times New Roman"/>
          <w:b/>
          <w:bCs/>
          <w:sz w:val="24"/>
          <w:szCs w:val="24"/>
        </w:rPr>
        <w:t xml:space="preserve"> </w:t>
      </w:r>
      <w:r w:rsidR="00F14404" w:rsidRPr="002F77F4">
        <w:rPr>
          <w:rFonts w:ascii="Times New Roman" w:hAnsi="Times New Roman" w:cs="Times New Roman"/>
          <w:sz w:val="24"/>
          <w:szCs w:val="24"/>
        </w:rPr>
        <w:t xml:space="preserve">(Diap. </w:t>
      </w:r>
      <w:r w:rsidR="00F14404">
        <w:rPr>
          <w:rFonts w:ascii="Times New Roman" w:hAnsi="Times New Roman" w:cs="Times New Roman"/>
          <w:sz w:val="24"/>
          <w:szCs w:val="24"/>
        </w:rPr>
        <w:t>29</w:t>
      </w:r>
      <w:r w:rsidR="00F14404" w:rsidRPr="002F77F4">
        <w:rPr>
          <w:rFonts w:ascii="Times New Roman" w:hAnsi="Times New Roman" w:cs="Times New Roman"/>
          <w:sz w:val="24"/>
          <w:szCs w:val="24"/>
        </w:rPr>
        <w:t xml:space="preserve"> tema </w:t>
      </w:r>
      <w:r w:rsidR="00F14404">
        <w:rPr>
          <w:rFonts w:ascii="Times New Roman" w:hAnsi="Times New Roman" w:cs="Times New Roman"/>
          <w:sz w:val="24"/>
          <w:szCs w:val="24"/>
        </w:rPr>
        <w:t>5</w:t>
      </w:r>
      <w:r w:rsidR="00F14404" w:rsidRPr="002F77F4">
        <w:rPr>
          <w:rFonts w:ascii="Times New Roman" w:hAnsi="Times New Roman" w:cs="Times New Roman"/>
          <w:sz w:val="24"/>
          <w:szCs w:val="24"/>
        </w:rPr>
        <w:t>)</w:t>
      </w:r>
    </w:p>
    <w:p w14:paraId="5F03BEBF" w14:textId="77777777" w:rsidR="002D4BDA" w:rsidRDefault="002D4BDA" w:rsidP="002D4BDA">
      <w:pPr>
        <w:pStyle w:val="Prrafodelista"/>
        <w:ind w:left="1440"/>
        <w:jc w:val="both"/>
        <w:rPr>
          <w:rFonts w:ascii="Times New Roman" w:hAnsi="Times New Roman" w:cs="Times New Roman"/>
          <w:b/>
          <w:bCs/>
          <w:sz w:val="24"/>
          <w:szCs w:val="24"/>
        </w:rPr>
      </w:pPr>
    </w:p>
    <w:p w14:paraId="1EBC12FC" w14:textId="5F954039" w:rsidR="005044A3" w:rsidRDefault="005044A3" w:rsidP="005044A3">
      <w:pPr>
        <w:jc w:val="both"/>
        <w:rPr>
          <w:rFonts w:ascii="Times New Roman" w:hAnsi="Times New Roman" w:cs="Times New Roman"/>
          <w:b/>
          <w:bCs/>
          <w:sz w:val="24"/>
          <w:szCs w:val="24"/>
        </w:rPr>
      </w:pPr>
      <w:r>
        <w:rPr>
          <w:rFonts w:ascii="Times New Roman" w:hAnsi="Times New Roman" w:cs="Times New Roman"/>
          <w:b/>
          <w:bCs/>
          <w:sz w:val="24"/>
          <w:szCs w:val="24"/>
        </w:rPr>
        <w:tab/>
      </w:r>
      <w:r w:rsidR="004428F7">
        <w:rPr>
          <w:rFonts w:ascii="Times New Roman" w:hAnsi="Times New Roman" w:cs="Times New Roman"/>
          <w:b/>
          <w:bCs/>
          <w:sz w:val="24"/>
          <w:szCs w:val="24"/>
        </w:rPr>
        <w:t>Similitud nº 1:</w:t>
      </w:r>
    </w:p>
    <w:p w14:paraId="1E75BAC5" w14:textId="6C06B2EA" w:rsidR="004428F7" w:rsidRDefault="004428F7" w:rsidP="005044A3">
      <w:pPr>
        <w:jc w:val="both"/>
        <w:rPr>
          <w:rFonts w:ascii="Times New Roman" w:hAnsi="Times New Roman" w:cs="Times New Roman"/>
          <w:sz w:val="24"/>
          <w:szCs w:val="24"/>
        </w:rPr>
      </w:pPr>
      <w:r>
        <w:rPr>
          <w:rFonts w:ascii="Times New Roman" w:hAnsi="Times New Roman" w:cs="Times New Roman"/>
          <w:b/>
          <w:bCs/>
          <w:sz w:val="24"/>
          <w:szCs w:val="24"/>
        </w:rPr>
        <w:tab/>
      </w:r>
      <w:r w:rsidR="00034D59" w:rsidRPr="00034D59">
        <w:rPr>
          <w:rFonts w:ascii="Times New Roman" w:hAnsi="Times New Roman" w:cs="Times New Roman"/>
          <w:sz w:val="24"/>
          <w:szCs w:val="24"/>
        </w:rPr>
        <w:t>Tanto State Street como DBS y Motorola tien</w:t>
      </w:r>
      <w:r w:rsidR="00034D59">
        <w:rPr>
          <w:rFonts w:ascii="Times New Roman" w:hAnsi="Times New Roman" w:cs="Times New Roman"/>
          <w:sz w:val="24"/>
          <w:szCs w:val="24"/>
        </w:rPr>
        <w:t xml:space="preserve">en la fila del arquetipo Feudal </w:t>
      </w:r>
      <w:r w:rsidR="00034D59">
        <w:rPr>
          <w:rFonts w:ascii="Times New Roman" w:hAnsi="Times New Roman" w:cs="Times New Roman"/>
          <w:sz w:val="24"/>
          <w:szCs w:val="24"/>
        </w:rPr>
        <w:tab/>
        <w:t>completamente vacía.</w:t>
      </w:r>
    </w:p>
    <w:p w14:paraId="4DBE0E88" w14:textId="7A33AE93" w:rsidR="008F1BE6" w:rsidRDefault="008F1BE6" w:rsidP="005044A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Similitud nº 2:</w:t>
      </w:r>
    </w:p>
    <w:p w14:paraId="174745BE" w14:textId="7D6F3A48" w:rsidR="008F1BE6" w:rsidRDefault="008F1BE6" w:rsidP="005044A3">
      <w:pPr>
        <w:jc w:val="both"/>
        <w:rPr>
          <w:rFonts w:ascii="Times New Roman" w:hAnsi="Times New Roman" w:cs="Times New Roman"/>
          <w:sz w:val="24"/>
          <w:szCs w:val="24"/>
        </w:rPr>
      </w:pPr>
      <w:r>
        <w:rPr>
          <w:rFonts w:ascii="Times New Roman" w:hAnsi="Times New Roman" w:cs="Times New Roman"/>
          <w:sz w:val="24"/>
          <w:szCs w:val="24"/>
        </w:rPr>
        <w:tab/>
      </w:r>
      <w:r w:rsidR="00311C04" w:rsidRPr="00311C04">
        <w:rPr>
          <w:rFonts w:ascii="Times New Roman" w:hAnsi="Times New Roman" w:cs="Times New Roman"/>
          <w:sz w:val="24"/>
          <w:szCs w:val="24"/>
        </w:rPr>
        <w:t>En</w:t>
      </w:r>
      <w:r w:rsidR="003A1EE8" w:rsidRPr="00311C04">
        <w:rPr>
          <w:rFonts w:ascii="Times New Roman" w:hAnsi="Times New Roman" w:cs="Times New Roman"/>
          <w:sz w:val="24"/>
          <w:szCs w:val="24"/>
        </w:rPr>
        <w:t xml:space="preserve"> State Street </w:t>
      </w:r>
      <w:r w:rsidR="00311C04" w:rsidRPr="00311C04">
        <w:rPr>
          <w:rFonts w:ascii="Times New Roman" w:hAnsi="Times New Roman" w:cs="Times New Roman"/>
          <w:sz w:val="24"/>
          <w:szCs w:val="24"/>
        </w:rPr>
        <w:t>y en</w:t>
      </w:r>
      <w:r w:rsidR="003A1EE8" w:rsidRPr="00311C04">
        <w:rPr>
          <w:rFonts w:ascii="Times New Roman" w:hAnsi="Times New Roman" w:cs="Times New Roman"/>
          <w:sz w:val="24"/>
          <w:szCs w:val="24"/>
        </w:rPr>
        <w:t xml:space="preserve"> Carlson </w:t>
      </w:r>
      <w:r w:rsidR="00311C04" w:rsidRPr="00311C04">
        <w:rPr>
          <w:rFonts w:ascii="Times New Roman" w:hAnsi="Times New Roman" w:cs="Times New Roman"/>
          <w:sz w:val="24"/>
          <w:szCs w:val="24"/>
        </w:rPr>
        <w:t>las de</w:t>
      </w:r>
      <w:r w:rsidR="00311C04">
        <w:rPr>
          <w:rFonts w:ascii="Times New Roman" w:hAnsi="Times New Roman" w:cs="Times New Roman"/>
          <w:sz w:val="24"/>
          <w:szCs w:val="24"/>
        </w:rPr>
        <w:t>cision</w:t>
      </w:r>
      <w:r w:rsidR="000F476E">
        <w:rPr>
          <w:rFonts w:ascii="Times New Roman" w:hAnsi="Times New Roman" w:cs="Times New Roman"/>
          <w:sz w:val="24"/>
          <w:szCs w:val="24"/>
        </w:rPr>
        <w:t>es</w:t>
      </w:r>
      <w:r w:rsidR="00311C04">
        <w:rPr>
          <w:rFonts w:ascii="Times New Roman" w:hAnsi="Times New Roman" w:cs="Times New Roman"/>
          <w:sz w:val="24"/>
          <w:szCs w:val="24"/>
        </w:rPr>
        <w:t xml:space="preserve"> de IT investment las toma</w:t>
      </w:r>
      <w:r w:rsidR="000F476E">
        <w:rPr>
          <w:rFonts w:ascii="Times New Roman" w:hAnsi="Times New Roman" w:cs="Times New Roman"/>
          <w:sz w:val="24"/>
          <w:szCs w:val="24"/>
        </w:rPr>
        <w:t xml:space="preserve">n solo la </w:t>
      </w:r>
      <w:r w:rsidR="00872C45">
        <w:rPr>
          <w:rFonts w:ascii="Times New Roman" w:hAnsi="Times New Roman" w:cs="Times New Roman"/>
          <w:sz w:val="24"/>
          <w:szCs w:val="24"/>
        </w:rPr>
        <w:tab/>
      </w:r>
      <w:r w:rsidR="000F476E">
        <w:rPr>
          <w:rFonts w:ascii="Times New Roman" w:hAnsi="Times New Roman" w:cs="Times New Roman"/>
          <w:sz w:val="24"/>
          <w:szCs w:val="24"/>
        </w:rPr>
        <w:t>alta dirección.</w:t>
      </w:r>
    </w:p>
    <w:p w14:paraId="2C71E1D7" w14:textId="77777777" w:rsidR="009458DA" w:rsidRDefault="002D4BDA" w:rsidP="005044A3">
      <w:pPr>
        <w:jc w:val="both"/>
        <w:rPr>
          <w:rFonts w:ascii="Times New Roman" w:hAnsi="Times New Roman" w:cs="Times New Roman"/>
          <w:sz w:val="24"/>
          <w:szCs w:val="24"/>
        </w:rPr>
      </w:pPr>
      <w:r>
        <w:rPr>
          <w:rFonts w:ascii="Times New Roman" w:hAnsi="Times New Roman" w:cs="Times New Roman"/>
          <w:sz w:val="24"/>
          <w:szCs w:val="24"/>
        </w:rPr>
        <w:lastRenderedPageBreak/>
        <w:tab/>
      </w:r>
      <w:r w:rsidR="009458DA">
        <w:rPr>
          <w:rFonts w:ascii="Times New Roman" w:hAnsi="Times New Roman" w:cs="Times New Roman"/>
          <w:b/>
          <w:bCs/>
          <w:sz w:val="24"/>
          <w:szCs w:val="24"/>
        </w:rPr>
        <w:t>Similitud nº 3:</w:t>
      </w:r>
    </w:p>
    <w:p w14:paraId="7F44D459" w14:textId="69781228" w:rsidR="00313D75" w:rsidRDefault="009458DA" w:rsidP="005044A3">
      <w:pPr>
        <w:jc w:val="both"/>
        <w:rPr>
          <w:rFonts w:ascii="Times New Roman" w:hAnsi="Times New Roman" w:cs="Times New Roman"/>
          <w:sz w:val="24"/>
          <w:szCs w:val="24"/>
        </w:rPr>
      </w:pPr>
      <w:r>
        <w:rPr>
          <w:rFonts w:ascii="Times New Roman" w:hAnsi="Times New Roman" w:cs="Times New Roman"/>
          <w:sz w:val="24"/>
          <w:szCs w:val="24"/>
        </w:rPr>
        <w:tab/>
      </w:r>
      <w:r w:rsidRPr="0002674F">
        <w:rPr>
          <w:rFonts w:ascii="Times New Roman" w:hAnsi="Times New Roman" w:cs="Times New Roman"/>
          <w:sz w:val="24"/>
          <w:szCs w:val="24"/>
        </w:rPr>
        <w:t>State Street</w:t>
      </w:r>
      <w:r w:rsidR="00F5450D" w:rsidRPr="0002674F">
        <w:rPr>
          <w:rFonts w:ascii="Times New Roman" w:hAnsi="Times New Roman" w:cs="Times New Roman"/>
          <w:sz w:val="24"/>
          <w:szCs w:val="24"/>
        </w:rPr>
        <w:t>,</w:t>
      </w:r>
      <w:r w:rsidRPr="0002674F">
        <w:rPr>
          <w:rFonts w:ascii="Times New Roman" w:hAnsi="Times New Roman" w:cs="Times New Roman"/>
          <w:sz w:val="24"/>
          <w:szCs w:val="24"/>
        </w:rPr>
        <w:t xml:space="preserve"> Motorola</w:t>
      </w:r>
      <w:r w:rsidR="0002674F" w:rsidRPr="0002674F">
        <w:rPr>
          <w:rFonts w:ascii="Times New Roman" w:hAnsi="Times New Roman" w:cs="Times New Roman"/>
          <w:sz w:val="24"/>
          <w:szCs w:val="24"/>
        </w:rPr>
        <w:t>,</w:t>
      </w:r>
      <w:r w:rsidRPr="0002674F">
        <w:rPr>
          <w:rFonts w:ascii="Times New Roman" w:hAnsi="Times New Roman" w:cs="Times New Roman"/>
          <w:sz w:val="24"/>
          <w:szCs w:val="24"/>
        </w:rPr>
        <w:t xml:space="preserve"> </w:t>
      </w:r>
      <w:r w:rsidR="00A05628" w:rsidRPr="0002674F">
        <w:rPr>
          <w:rFonts w:ascii="Times New Roman" w:hAnsi="Times New Roman" w:cs="Times New Roman"/>
          <w:sz w:val="24"/>
          <w:szCs w:val="24"/>
        </w:rPr>
        <w:t>Carlson</w:t>
      </w:r>
      <w:r w:rsidR="0002674F" w:rsidRPr="0002674F">
        <w:rPr>
          <w:rFonts w:ascii="Times New Roman" w:hAnsi="Times New Roman" w:cs="Times New Roman"/>
          <w:sz w:val="24"/>
          <w:szCs w:val="24"/>
        </w:rPr>
        <w:t xml:space="preserve"> y DBS</w:t>
      </w:r>
      <w:r w:rsidR="00A05628" w:rsidRPr="0002674F">
        <w:rPr>
          <w:rFonts w:ascii="Times New Roman" w:hAnsi="Times New Roman" w:cs="Times New Roman"/>
          <w:sz w:val="24"/>
          <w:szCs w:val="24"/>
        </w:rPr>
        <w:t xml:space="preserve"> </w:t>
      </w:r>
      <w:r w:rsidR="0002674F" w:rsidRPr="0002674F">
        <w:rPr>
          <w:rFonts w:ascii="Times New Roman" w:hAnsi="Times New Roman" w:cs="Times New Roman"/>
          <w:sz w:val="24"/>
          <w:szCs w:val="24"/>
        </w:rPr>
        <w:t>no toman ninguna</w:t>
      </w:r>
      <w:r w:rsidR="0002674F">
        <w:rPr>
          <w:rFonts w:ascii="Times New Roman" w:hAnsi="Times New Roman" w:cs="Times New Roman"/>
          <w:sz w:val="24"/>
          <w:szCs w:val="24"/>
        </w:rPr>
        <w:t xml:space="preserve"> decisión con arquetipo </w:t>
      </w:r>
      <w:r w:rsidR="0002674F">
        <w:rPr>
          <w:rFonts w:ascii="Times New Roman" w:hAnsi="Times New Roman" w:cs="Times New Roman"/>
          <w:sz w:val="24"/>
          <w:szCs w:val="24"/>
        </w:rPr>
        <w:tab/>
        <w:t>Federal.</w:t>
      </w:r>
    </w:p>
    <w:p w14:paraId="0090BE8E" w14:textId="5A3C6983" w:rsidR="00481AA6" w:rsidRDefault="00481AA6" w:rsidP="005044A3">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Similitud nº 4:</w:t>
      </w:r>
    </w:p>
    <w:p w14:paraId="141C36BF" w14:textId="32FAF130" w:rsidR="00481AA6" w:rsidRPr="00F80D54" w:rsidRDefault="00481AA6" w:rsidP="005044A3">
      <w:pPr>
        <w:jc w:val="both"/>
        <w:rPr>
          <w:rFonts w:ascii="Times New Roman" w:hAnsi="Times New Roman" w:cs="Times New Roman"/>
          <w:sz w:val="24"/>
          <w:szCs w:val="24"/>
        </w:rPr>
      </w:pPr>
      <w:r>
        <w:rPr>
          <w:rFonts w:ascii="Times New Roman" w:hAnsi="Times New Roman" w:cs="Times New Roman"/>
          <w:b/>
          <w:bCs/>
          <w:sz w:val="24"/>
          <w:szCs w:val="24"/>
        </w:rPr>
        <w:tab/>
      </w:r>
      <w:r w:rsidRPr="00F80D54">
        <w:rPr>
          <w:rFonts w:ascii="Times New Roman" w:hAnsi="Times New Roman" w:cs="Times New Roman"/>
          <w:sz w:val="24"/>
          <w:szCs w:val="24"/>
        </w:rPr>
        <w:t>En State Street, Mo</w:t>
      </w:r>
      <w:r w:rsidR="008B2845" w:rsidRPr="00F80D54">
        <w:rPr>
          <w:rFonts w:ascii="Times New Roman" w:hAnsi="Times New Roman" w:cs="Times New Roman"/>
          <w:sz w:val="24"/>
          <w:szCs w:val="24"/>
        </w:rPr>
        <w:t xml:space="preserve">torola, DBS y DuPont las decisiones de IT Arquitecture e IT </w:t>
      </w:r>
      <w:r w:rsidR="008B2845" w:rsidRPr="00F80D54">
        <w:rPr>
          <w:rFonts w:ascii="Times New Roman" w:hAnsi="Times New Roman" w:cs="Times New Roman"/>
          <w:sz w:val="24"/>
          <w:szCs w:val="24"/>
        </w:rPr>
        <w:tab/>
        <w:t xml:space="preserve">Infraestructure Strategies son tomadas </w:t>
      </w:r>
      <w:r w:rsidR="00F80D54" w:rsidRPr="00F80D54">
        <w:rPr>
          <w:rFonts w:ascii="Times New Roman" w:hAnsi="Times New Roman" w:cs="Times New Roman"/>
          <w:sz w:val="24"/>
          <w:szCs w:val="24"/>
        </w:rPr>
        <w:t>solo p</w:t>
      </w:r>
      <w:r w:rsidR="00F80D54">
        <w:rPr>
          <w:rFonts w:ascii="Times New Roman" w:hAnsi="Times New Roman" w:cs="Times New Roman"/>
          <w:sz w:val="24"/>
          <w:szCs w:val="24"/>
        </w:rPr>
        <w:t xml:space="preserve">or gente de TI, es decir, arquetipo IT </w:t>
      </w:r>
      <w:r w:rsidR="00F80D54">
        <w:rPr>
          <w:rFonts w:ascii="Times New Roman" w:hAnsi="Times New Roman" w:cs="Times New Roman"/>
          <w:sz w:val="24"/>
          <w:szCs w:val="24"/>
        </w:rPr>
        <w:tab/>
        <w:t>Monarchy.</w:t>
      </w:r>
    </w:p>
    <w:p w14:paraId="0F7038D9" w14:textId="0E93579E" w:rsidR="002D4BDA" w:rsidRDefault="00313D75" w:rsidP="005044A3">
      <w:pPr>
        <w:jc w:val="both"/>
        <w:rPr>
          <w:rFonts w:ascii="Times New Roman" w:hAnsi="Times New Roman" w:cs="Times New Roman"/>
          <w:sz w:val="24"/>
          <w:szCs w:val="24"/>
        </w:rPr>
      </w:pPr>
      <w:r w:rsidRPr="00F80D54">
        <w:rPr>
          <w:rFonts w:ascii="Times New Roman" w:hAnsi="Times New Roman" w:cs="Times New Roman"/>
          <w:sz w:val="24"/>
          <w:szCs w:val="24"/>
        </w:rPr>
        <w:tab/>
      </w:r>
      <w:r w:rsidR="002D4BDA">
        <w:rPr>
          <w:rFonts w:ascii="Times New Roman" w:hAnsi="Times New Roman" w:cs="Times New Roman"/>
          <w:b/>
          <w:bCs/>
          <w:sz w:val="24"/>
          <w:szCs w:val="24"/>
        </w:rPr>
        <w:t>Diferencia nº 1:</w:t>
      </w:r>
    </w:p>
    <w:p w14:paraId="7B9AFCC2" w14:textId="77777777" w:rsidR="00695DC2" w:rsidRDefault="002D4BDA" w:rsidP="00695DC2">
      <w:pPr>
        <w:jc w:val="both"/>
        <w:rPr>
          <w:rFonts w:ascii="Times New Roman" w:hAnsi="Times New Roman" w:cs="Times New Roman"/>
          <w:sz w:val="24"/>
          <w:szCs w:val="24"/>
        </w:rPr>
      </w:pPr>
      <w:r>
        <w:rPr>
          <w:rFonts w:ascii="Times New Roman" w:hAnsi="Times New Roman" w:cs="Times New Roman"/>
          <w:sz w:val="24"/>
          <w:szCs w:val="24"/>
        </w:rPr>
        <w:tab/>
      </w:r>
      <w:r w:rsidR="00E77162" w:rsidRPr="008C45BF">
        <w:rPr>
          <w:rFonts w:ascii="Times New Roman" w:hAnsi="Times New Roman" w:cs="Times New Roman"/>
          <w:sz w:val="24"/>
          <w:szCs w:val="24"/>
        </w:rPr>
        <w:t xml:space="preserve">Aunque en </w:t>
      </w:r>
      <w:r w:rsidR="008C45BF" w:rsidRPr="008C45BF">
        <w:rPr>
          <w:rFonts w:ascii="Times New Roman" w:hAnsi="Times New Roman" w:cs="Times New Roman"/>
          <w:sz w:val="24"/>
          <w:szCs w:val="24"/>
        </w:rPr>
        <w:t>State Street, Motorla, DBS y DuPo</w:t>
      </w:r>
      <w:r w:rsidR="008C45BF">
        <w:rPr>
          <w:rFonts w:ascii="Times New Roman" w:hAnsi="Times New Roman" w:cs="Times New Roman"/>
          <w:sz w:val="24"/>
          <w:szCs w:val="24"/>
        </w:rPr>
        <w:t xml:space="preserve">nt las decisiones de </w:t>
      </w:r>
      <w:r w:rsidR="008C45BF" w:rsidRPr="00F80D54">
        <w:rPr>
          <w:rFonts w:ascii="Times New Roman" w:hAnsi="Times New Roman" w:cs="Times New Roman"/>
          <w:sz w:val="24"/>
          <w:szCs w:val="24"/>
        </w:rPr>
        <w:t xml:space="preserve">IT Arquitecture </w:t>
      </w:r>
      <w:r w:rsidR="008C45BF">
        <w:rPr>
          <w:rFonts w:ascii="Times New Roman" w:hAnsi="Times New Roman" w:cs="Times New Roman"/>
          <w:sz w:val="24"/>
          <w:szCs w:val="24"/>
        </w:rPr>
        <w:tab/>
      </w:r>
      <w:r w:rsidR="008C45BF" w:rsidRPr="00F80D54">
        <w:rPr>
          <w:rFonts w:ascii="Times New Roman" w:hAnsi="Times New Roman" w:cs="Times New Roman"/>
          <w:sz w:val="24"/>
          <w:szCs w:val="24"/>
        </w:rPr>
        <w:t>e IT Infraestructure Strategies</w:t>
      </w:r>
      <w:r w:rsidR="008C45BF">
        <w:rPr>
          <w:rFonts w:ascii="Times New Roman" w:hAnsi="Times New Roman" w:cs="Times New Roman"/>
          <w:sz w:val="24"/>
          <w:szCs w:val="24"/>
        </w:rPr>
        <w:t xml:space="preserve"> son tomadas con arquetipo IT Monarchy, en State </w:t>
      </w:r>
      <w:r w:rsidR="00F54DAF">
        <w:rPr>
          <w:rFonts w:ascii="Times New Roman" w:hAnsi="Times New Roman" w:cs="Times New Roman"/>
          <w:sz w:val="24"/>
          <w:szCs w:val="24"/>
        </w:rPr>
        <w:tab/>
      </w:r>
      <w:r w:rsidR="008C45BF">
        <w:rPr>
          <w:rFonts w:ascii="Times New Roman" w:hAnsi="Times New Roman" w:cs="Times New Roman"/>
          <w:sz w:val="24"/>
          <w:szCs w:val="24"/>
        </w:rPr>
        <w:t xml:space="preserve">Street y DBS </w:t>
      </w:r>
      <w:r w:rsidR="00F54DAF">
        <w:rPr>
          <w:rFonts w:ascii="Times New Roman" w:hAnsi="Times New Roman" w:cs="Times New Roman"/>
          <w:sz w:val="24"/>
          <w:szCs w:val="24"/>
        </w:rPr>
        <w:t xml:space="preserve">participa el CIO, que al mismo tiempo es considerado parte de la </w:t>
      </w:r>
      <w:r w:rsidR="00F54DAF">
        <w:rPr>
          <w:rFonts w:ascii="Times New Roman" w:hAnsi="Times New Roman" w:cs="Times New Roman"/>
          <w:sz w:val="24"/>
          <w:szCs w:val="24"/>
        </w:rPr>
        <w:tab/>
        <w:t>alta dirección ya que aparece también en la fila “Business Monarchy”.</w:t>
      </w:r>
    </w:p>
    <w:p w14:paraId="7DF5FED3" w14:textId="3EF9C11E" w:rsidR="00E31256" w:rsidRDefault="00E31256" w:rsidP="00695DC2">
      <w:pPr>
        <w:jc w:val="both"/>
        <w:rPr>
          <w:rFonts w:ascii="Times New Roman" w:hAnsi="Times New Roman" w:cs="Times New Roman"/>
          <w:sz w:val="24"/>
          <w:szCs w:val="24"/>
        </w:rPr>
      </w:pPr>
      <w:r>
        <w:rPr>
          <w:rFonts w:ascii="Times New Roman" w:hAnsi="Times New Roman" w:cs="Times New Roman"/>
          <w:sz w:val="24"/>
          <w:szCs w:val="24"/>
        </w:rPr>
        <w:tab/>
      </w:r>
      <w:r w:rsidR="00C67780">
        <w:rPr>
          <w:rFonts w:ascii="Times New Roman" w:hAnsi="Times New Roman" w:cs="Times New Roman"/>
          <w:b/>
          <w:bCs/>
          <w:sz w:val="24"/>
          <w:szCs w:val="24"/>
        </w:rPr>
        <w:t>Diferencia nº 2:</w:t>
      </w:r>
    </w:p>
    <w:p w14:paraId="5A54CBB9" w14:textId="4902E99B" w:rsidR="00C67780" w:rsidRPr="00C67780" w:rsidRDefault="00C67780" w:rsidP="00695DC2">
      <w:pPr>
        <w:jc w:val="both"/>
        <w:rPr>
          <w:rFonts w:ascii="Times New Roman" w:hAnsi="Times New Roman" w:cs="Times New Roman"/>
          <w:sz w:val="24"/>
          <w:szCs w:val="24"/>
        </w:rPr>
      </w:pPr>
      <w:r>
        <w:rPr>
          <w:rFonts w:ascii="Times New Roman" w:hAnsi="Times New Roman" w:cs="Times New Roman"/>
          <w:sz w:val="24"/>
          <w:szCs w:val="24"/>
        </w:rPr>
        <w:tab/>
        <w:t xml:space="preserve">State Street es la única que tiene la subcolumna “input” de la columna “Bussiness </w:t>
      </w:r>
      <w:r>
        <w:rPr>
          <w:rFonts w:ascii="Times New Roman" w:hAnsi="Times New Roman" w:cs="Times New Roman"/>
          <w:sz w:val="24"/>
          <w:szCs w:val="24"/>
        </w:rPr>
        <w:tab/>
        <w:t xml:space="preserve">applications needs” vacía, lo que significa que únicamente los que toman este tipo </w:t>
      </w:r>
      <w:r>
        <w:rPr>
          <w:rFonts w:ascii="Times New Roman" w:hAnsi="Times New Roman" w:cs="Times New Roman"/>
          <w:sz w:val="24"/>
          <w:szCs w:val="24"/>
        </w:rPr>
        <w:tab/>
        <w:t>de decisiones influyen en la decisión final</w:t>
      </w:r>
      <w:r w:rsidR="00A8219A">
        <w:rPr>
          <w:rFonts w:ascii="Times New Roman" w:hAnsi="Times New Roman" w:cs="Times New Roman"/>
          <w:sz w:val="24"/>
          <w:szCs w:val="24"/>
        </w:rPr>
        <w:t xml:space="preserve"> de esta categoría</w:t>
      </w:r>
      <w:r>
        <w:rPr>
          <w:rFonts w:ascii="Times New Roman" w:hAnsi="Times New Roman" w:cs="Times New Roman"/>
          <w:sz w:val="24"/>
          <w:szCs w:val="24"/>
        </w:rPr>
        <w:t xml:space="preserve">, sin utilizar ningún </w:t>
      </w:r>
      <w:r w:rsidR="00A8219A">
        <w:rPr>
          <w:rFonts w:ascii="Times New Roman" w:hAnsi="Times New Roman" w:cs="Times New Roman"/>
          <w:sz w:val="24"/>
          <w:szCs w:val="24"/>
        </w:rPr>
        <w:tab/>
      </w:r>
      <w:r>
        <w:rPr>
          <w:rFonts w:ascii="Times New Roman" w:hAnsi="Times New Roman" w:cs="Times New Roman"/>
          <w:sz w:val="24"/>
          <w:szCs w:val="24"/>
        </w:rPr>
        <w:t>tipo de información extra por parte de otros grupos de la empresa.</w:t>
      </w:r>
    </w:p>
    <w:p w14:paraId="74BF9837" w14:textId="6CAAAD59" w:rsidR="00695DC2" w:rsidRDefault="00695DC2" w:rsidP="00695DC2">
      <w:pPr>
        <w:jc w:val="both"/>
        <w:rPr>
          <w:rFonts w:ascii="Times New Roman" w:hAnsi="Times New Roman" w:cs="Times New Roman"/>
          <w:sz w:val="24"/>
          <w:szCs w:val="24"/>
        </w:rPr>
      </w:pPr>
      <w:r>
        <w:rPr>
          <w:rFonts w:ascii="Times New Roman" w:hAnsi="Times New Roman" w:cs="Times New Roman"/>
          <w:sz w:val="24"/>
          <w:szCs w:val="24"/>
        </w:rPr>
        <w:tab/>
      </w:r>
      <w:r w:rsidR="006E1488">
        <w:rPr>
          <w:rFonts w:ascii="Times New Roman" w:hAnsi="Times New Roman" w:cs="Times New Roman"/>
          <w:b/>
          <w:bCs/>
          <w:sz w:val="24"/>
          <w:szCs w:val="24"/>
        </w:rPr>
        <w:t>Conclusión:</w:t>
      </w:r>
    </w:p>
    <w:p w14:paraId="433FCBCB" w14:textId="2BBB7978" w:rsidR="006E1488" w:rsidRDefault="006E1488" w:rsidP="00695DC2">
      <w:pPr>
        <w:jc w:val="both"/>
        <w:rPr>
          <w:rFonts w:ascii="Times New Roman" w:hAnsi="Times New Roman" w:cs="Times New Roman"/>
          <w:sz w:val="24"/>
          <w:szCs w:val="24"/>
        </w:rPr>
      </w:pPr>
      <w:r>
        <w:rPr>
          <w:rFonts w:ascii="Times New Roman" w:hAnsi="Times New Roman" w:cs="Times New Roman"/>
          <w:sz w:val="24"/>
          <w:szCs w:val="24"/>
        </w:rPr>
        <w:tab/>
        <w:t xml:space="preserve">A partir de estas similitudes y diferencias se puede concluir que State Street es </w:t>
      </w:r>
      <w:r>
        <w:rPr>
          <w:rFonts w:ascii="Times New Roman" w:hAnsi="Times New Roman" w:cs="Times New Roman"/>
          <w:sz w:val="24"/>
          <w:szCs w:val="24"/>
        </w:rPr>
        <w:tab/>
        <w:t>una empresa</w:t>
      </w:r>
      <w:r w:rsidR="006D6209">
        <w:rPr>
          <w:rFonts w:ascii="Times New Roman" w:hAnsi="Times New Roman" w:cs="Times New Roman"/>
          <w:sz w:val="24"/>
          <w:szCs w:val="24"/>
        </w:rPr>
        <w:t xml:space="preserve"> </w:t>
      </w:r>
      <w:r w:rsidR="00F557BB">
        <w:rPr>
          <w:rFonts w:ascii="Times New Roman" w:hAnsi="Times New Roman" w:cs="Times New Roman"/>
          <w:sz w:val="24"/>
          <w:szCs w:val="24"/>
        </w:rPr>
        <w:t xml:space="preserve">centralizada, donde las decisiones </w:t>
      </w:r>
      <w:r w:rsidR="009077E3">
        <w:rPr>
          <w:rFonts w:ascii="Times New Roman" w:hAnsi="Times New Roman" w:cs="Times New Roman"/>
          <w:sz w:val="24"/>
          <w:szCs w:val="24"/>
        </w:rPr>
        <w:t>más enfocadas a</w:t>
      </w:r>
      <w:r w:rsidR="00F359DE">
        <w:rPr>
          <w:rFonts w:ascii="Times New Roman" w:hAnsi="Times New Roman" w:cs="Times New Roman"/>
          <w:sz w:val="24"/>
          <w:szCs w:val="24"/>
        </w:rPr>
        <w:t>l negocio</w:t>
      </w:r>
      <w:r w:rsidR="00F557BB">
        <w:rPr>
          <w:rFonts w:ascii="Times New Roman" w:hAnsi="Times New Roman" w:cs="Times New Roman"/>
          <w:sz w:val="24"/>
          <w:szCs w:val="24"/>
        </w:rPr>
        <w:t xml:space="preserve"> </w:t>
      </w:r>
      <w:r w:rsidR="009077E3">
        <w:rPr>
          <w:rFonts w:ascii="Times New Roman" w:hAnsi="Times New Roman" w:cs="Times New Roman"/>
          <w:sz w:val="24"/>
          <w:szCs w:val="24"/>
        </w:rPr>
        <w:t>(</w:t>
      </w:r>
      <w:r w:rsidR="00F557BB">
        <w:rPr>
          <w:rFonts w:ascii="Times New Roman" w:hAnsi="Times New Roman" w:cs="Times New Roman"/>
          <w:sz w:val="24"/>
          <w:szCs w:val="24"/>
        </w:rPr>
        <w:t xml:space="preserve">IT </w:t>
      </w:r>
      <w:r w:rsidR="009077E3">
        <w:rPr>
          <w:rFonts w:ascii="Times New Roman" w:hAnsi="Times New Roman" w:cs="Times New Roman"/>
          <w:sz w:val="24"/>
          <w:szCs w:val="24"/>
        </w:rPr>
        <w:tab/>
      </w:r>
      <w:r w:rsidR="00F557BB">
        <w:rPr>
          <w:rFonts w:ascii="Times New Roman" w:hAnsi="Times New Roman" w:cs="Times New Roman"/>
          <w:sz w:val="24"/>
          <w:szCs w:val="24"/>
        </w:rPr>
        <w:t xml:space="preserve">Principles e IT </w:t>
      </w:r>
      <w:r w:rsidR="00F359DE">
        <w:rPr>
          <w:rFonts w:ascii="Times New Roman" w:hAnsi="Times New Roman" w:cs="Times New Roman"/>
          <w:sz w:val="24"/>
          <w:szCs w:val="24"/>
        </w:rPr>
        <w:t>I</w:t>
      </w:r>
      <w:r w:rsidR="00F557BB">
        <w:rPr>
          <w:rFonts w:ascii="Times New Roman" w:hAnsi="Times New Roman" w:cs="Times New Roman"/>
          <w:sz w:val="24"/>
          <w:szCs w:val="24"/>
        </w:rPr>
        <w:t>nvestment</w:t>
      </w:r>
      <w:r w:rsidR="009077E3">
        <w:rPr>
          <w:rFonts w:ascii="Times New Roman" w:hAnsi="Times New Roman" w:cs="Times New Roman"/>
          <w:sz w:val="24"/>
          <w:szCs w:val="24"/>
        </w:rPr>
        <w:t>)</w:t>
      </w:r>
      <w:r w:rsidR="00F557BB">
        <w:rPr>
          <w:rFonts w:ascii="Times New Roman" w:hAnsi="Times New Roman" w:cs="Times New Roman"/>
          <w:sz w:val="24"/>
          <w:szCs w:val="24"/>
        </w:rPr>
        <w:t xml:space="preserve"> son tomadas exclusivamente por la alta dirección </w:t>
      </w:r>
      <w:r w:rsidR="009077E3">
        <w:rPr>
          <w:rFonts w:ascii="Times New Roman" w:hAnsi="Times New Roman" w:cs="Times New Roman"/>
          <w:sz w:val="24"/>
          <w:szCs w:val="24"/>
        </w:rPr>
        <w:tab/>
      </w:r>
      <w:r w:rsidR="00F557BB">
        <w:rPr>
          <w:rFonts w:ascii="Times New Roman" w:hAnsi="Times New Roman" w:cs="Times New Roman"/>
          <w:sz w:val="24"/>
          <w:szCs w:val="24"/>
        </w:rPr>
        <w:t xml:space="preserve">(apoyada por el CIO) y toda la responsabilidad técnica (IT Achitecture e IT </w:t>
      </w:r>
      <w:r w:rsidR="009077E3">
        <w:rPr>
          <w:rFonts w:ascii="Times New Roman" w:hAnsi="Times New Roman" w:cs="Times New Roman"/>
          <w:sz w:val="24"/>
          <w:szCs w:val="24"/>
        </w:rPr>
        <w:tab/>
      </w:r>
      <w:r w:rsidR="00F557BB">
        <w:rPr>
          <w:rFonts w:ascii="Times New Roman" w:hAnsi="Times New Roman" w:cs="Times New Roman"/>
          <w:sz w:val="24"/>
          <w:szCs w:val="24"/>
        </w:rPr>
        <w:t xml:space="preserve">Infraestructure Strategies) se delega </w:t>
      </w:r>
      <w:r w:rsidR="00F557BB">
        <w:rPr>
          <w:rFonts w:ascii="Times New Roman" w:hAnsi="Times New Roman" w:cs="Times New Roman"/>
          <w:sz w:val="24"/>
          <w:szCs w:val="24"/>
        </w:rPr>
        <w:tab/>
        <w:t xml:space="preserve">a gente de TI. </w:t>
      </w:r>
    </w:p>
    <w:p w14:paraId="78656637" w14:textId="773D9C25" w:rsidR="00931727" w:rsidRPr="006E1488" w:rsidRDefault="00931727" w:rsidP="00695DC2">
      <w:pPr>
        <w:jc w:val="both"/>
        <w:rPr>
          <w:rFonts w:ascii="Times New Roman" w:hAnsi="Times New Roman" w:cs="Times New Roman"/>
          <w:sz w:val="24"/>
          <w:szCs w:val="24"/>
        </w:rPr>
      </w:pPr>
      <w:r>
        <w:rPr>
          <w:rFonts w:ascii="Times New Roman" w:hAnsi="Times New Roman" w:cs="Times New Roman"/>
          <w:sz w:val="24"/>
          <w:szCs w:val="24"/>
        </w:rPr>
        <w:tab/>
        <w:t xml:space="preserve">Por lo tanto es una empresa que se parece más a Carlson y DBS que </w:t>
      </w:r>
      <w:r w:rsidR="0062460F">
        <w:rPr>
          <w:rFonts w:ascii="Times New Roman" w:hAnsi="Times New Roman" w:cs="Times New Roman"/>
          <w:sz w:val="24"/>
          <w:szCs w:val="24"/>
        </w:rPr>
        <w:t xml:space="preserve">no a DuPont </w:t>
      </w:r>
      <w:r w:rsidR="0062460F">
        <w:rPr>
          <w:rFonts w:ascii="Times New Roman" w:hAnsi="Times New Roman" w:cs="Times New Roman"/>
          <w:sz w:val="24"/>
          <w:szCs w:val="24"/>
        </w:rPr>
        <w:tab/>
        <w:t xml:space="preserve">y Motorola, </w:t>
      </w:r>
      <w:r w:rsidR="00FA53BD">
        <w:rPr>
          <w:rFonts w:ascii="Times New Roman" w:hAnsi="Times New Roman" w:cs="Times New Roman"/>
          <w:sz w:val="24"/>
          <w:szCs w:val="24"/>
        </w:rPr>
        <w:t>pero se diferencia de Carlson en que tienen</w:t>
      </w:r>
      <w:r w:rsidR="004851B4">
        <w:rPr>
          <w:rFonts w:ascii="Times New Roman" w:hAnsi="Times New Roman" w:cs="Times New Roman"/>
          <w:sz w:val="24"/>
          <w:szCs w:val="24"/>
        </w:rPr>
        <w:t xml:space="preserve"> </w:t>
      </w:r>
      <w:r w:rsidR="00FA53BD">
        <w:rPr>
          <w:rFonts w:ascii="Times New Roman" w:hAnsi="Times New Roman" w:cs="Times New Roman"/>
          <w:sz w:val="24"/>
          <w:szCs w:val="24"/>
        </w:rPr>
        <w:t xml:space="preserve">en cuenta </w:t>
      </w:r>
      <w:r w:rsidR="004851B4">
        <w:rPr>
          <w:rFonts w:ascii="Times New Roman" w:hAnsi="Times New Roman" w:cs="Times New Roman"/>
          <w:sz w:val="24"/>
          <w:szCs w:val="24"/>
        </w:rPr>
        <w:t xml:space="preserve">el input </w:t>
      </w:r>
      <w:r w:rsidR="004851B4">
        <w:rPr>
          <w:rFonts w:ascii="Times New Roman" w:hAnsi="Times New Roman" w:cs="Times New Roman"/>
          <w:sz w:val="24"/>
          <w:szCs w:val="24"/>
        </w:rPr>
        <w:tab/>
        <w:t xml:space="preserve">propocionado por </w:t>
      </w:r>
      <w:r w:rsidR="00FA53BD">
        <w:rPr>
          <w:rFonts w:ascii="Times New Roman" w:hAnsi="Times New Roman" w:cs="Times New Roman"/>
          <w:sz w:val="24"/>
          <w:szCs w:val="24"/>
        </w:rPr>
        <w:t xml:space="preserve">las unidades de negocio para tomar las decisiones de IT </w:t>
      </w:r>
      <w:r w:rsidR="004851B4">
        <w:rPr>
          <w:rFonts w:ascii="Times New Roman" w:hAnsi="Times New Roman" w:cs="Times New Roman"/>
          <w:sz w:val="24"/>
          <w:szCs w:val="24"/>
        </w:rPr>
        <w:tab/>
      </w:r>
      <w:r w:rsidR="00FA53BD">
        <w:rPr>
          <w:rFonts w:ascii="Times New Roman" w:hAnsi="Times New Roman" w:cs="Times New Roman"/>
          <w:sz w:val="24"/>
          <w:szCs w:val="24"/>
        </w:rPr>
        <w:t xml:space="preserve">principles </w:t>
      </w:r>
      <w:r w:rsidR="005130BC">
        <w:rPr>
          <w:rFonts w:ascii="Times New Roman" w:hAnsi="Times New Roman" w:cs="Times New Roman"/>
          <w:sz w:val="24"/>
          <w:szCs w:val="24"/>
        </w:rPr>
        <w:t>y se diferencia de DBS</w:t>
      </w:r>
      <w:r w:rsidR="004851B4">
        <w:rPr>
          <w:rFonts w:ascii="Times New Roman" w:hAnsi="Times New Roman" w:cs="Times New Roman"/>
          <w:sz w:val="24"/>
          <w:szCs w:val="24"/>
        </w:rPr>
        <w:t xml:space="preserve"> </w:t>
      </w:r>
      <w:r w:rsidR="005130BC">
        <w:rPr>
          <w:rFonts w:ascii="Times New Roman" w:hAnsi="Times New Roman" w:cs="Times New Roman"/>
          <w:sz w:val="24"/>
          <w:szCs w:val="24"/>
        </w:rPr>
        <w:t xml:space="preserve">en que no tienen en cuenta </w:t>
      </w:r>
      <w:r w:rsidR="004851B4">
        <w:rPr>
          <w:rFonts w:ascii="Times New Roman" w:hAnsi="Times New Roman" w:cs="Times New Roman"/>
          <w:sz w:val="24"/>
          <w:szCs w:val="24"/>
        </w:rPr>
        <w:t xml:space="preserve">el input </w:t>
      </w:r>
      <w:r w:rsidR="004851B4">
        <w:rPr>
          <w:rFonts w:ascii="Times New Roman" w:hAnsi="Times New Roman" w:cs="Times New Roman"/>
          <w:sz w:val="24"/>
          <w:szCs w:val="24"/>
        </w:rPr>
        <w:tab/>
        <w:t>propocionado por las</w:t>
      </w:r>
      <w:r w:rsidR="005130BC">
        <w:rPr>
          <w:rFonts w:ascii="Times New Roman" w:hAnsi="Times New Roman" w:cs="Times New Roman"/>
          <w:sz w:val="24"/>
          <w:szCs w:val="24"/>
        </w:rPr>
        <w:t xml:space="preserve"> </w:t>
      </w:r>
      <w:r w:rsidR="004851B4">
        <w:rPr>
          <w:rFonts w:ascii="Times New Roman" w:hAnsi="Times New Roman" w:cs="Times New Roman"/>
          <w:sz w:val="24"/>
          <w:szCs w:val="24"/>
        </w:rPr>
        <w:t xml:space="preserve">unidades de negocio </w:t>
      </w:r>
      <w:r w:rsidR="005130BC">
        <w:rPr>
          <w:rFonts w:ascii="Times New Roman" w:hAnsi="Times New Roman" w:cs="Times New Roman"/>
          <w:sz w:val="24"/>
          <w:szCs w:val="24"/>
        </w:rPr>
        <w:t xml:space="preserve">para las decisiones de </w:t>
      </w:r>
      <w:r w:rsidR="00E04596">
        <w:rPr>
          <w:rFonts w:ascii="Times New Roman" w:hAnsi="Times New Roman" w:cs="Times New Roman"/>
          <w:sz w:val="24"/>
          <w:szCs w:val="24"/>
        </w:rPr>
        <w:t>IT Architecture</w:t>
      </w:r>
      <w:r w:rsidR="002F1294">
        <w:rPr>
          <w:rFonts w:ascii="Times New Roman" w:hAnsi="Times New Roman" w:cs="Times New Roman"/>
          <w:sz w:val="24"/>
          <w:szCs w:val="24"/>
        </w:rPr>
        <w:t xml:space="preserve"> </w:t>
      </w:r>
      <w:r w:rsidR="00B7150A">
        <w:rPr>
          <w:rFonts w:ascii="Times New Roman" w:hAnsi="Times New Roman" w:cs="Times New Roman"/>
          <w:sz w:val="24"/>
          <w:szCs w:val="24"/>
        </w:rPr>
        <w:tab/>
      </w:r>
      <w:r w:rsidR="002608FC">
        <w:rPr>
          <w:rFonts w:ascii="Times New Roman" w:hAnsi="Times New Roman" w:cs="Times New Roman"/>
          <w:sz w:val="24"/>
          <w:szCs w:val="24"/>
        </w:rPr>
        <w:t>pero</w:t>
      </w:r>
      <w:r w:rsidR="00B7150A">
        <w:rPr>
          <w:rFonts w:ascii="Times New Roman" w:hAnsi="Times New Roman" w:cs="Times New Roman"/>
          <w:sz w:val="24"/>
          <w:szCs w:val="24"/>
        </w:rPr>
        <w:t xml:space="preserve"> </w:t>
      </w:r>
      <w:r w:rsidR="00E05D78">
        <w:rPr>
          <w:rFonts w:ascii="Times New Roman" w:hAnsi="Times New Roman" w:cs="Times New Roman"/>
          <w:sz w:val="24"/>
          <w:szCs w:val="24"/>
        </w:rPr>
        <w:t>sí lo tienen en cuenta para las decisiones de IT Infrast</w:t>
      </w:r>
      <w:r w:rsidR="001E71C9">
        <w:rPr>
          <w:rFonts w:ascii="Times New Roman" w:hAnsi="Times New Roman" w:cs="Times New Roman"/>
          <w:sz w:val="24"/>
          <w:szCs w:val="24"/>
        </w:rPr>
        <w:t>ructure</w:t>
      </w:r>
      <w:r w:rsidR="00B7150A">
        <w:rPr>
          <w:rFonts w:ascii="Times New Roman" w:hAnsi="Times New Roman" w:cs="Times New Roman"/>
          <w:sz w:val="24"/>
          <w:szCs w:val="24"/>
        </w:rPr>
        <w:t xml:space="preserve"> </w:t>
      </w:r>
      <w:r w:rsidR="001E71C9">
        <w:rPr>
          <w:rFonts w:ascii="Times New Roman" w:hAnsi="Times New Roman" w:cs="Times New Roman"/>
          <w:sz w:val="24"/>
          <w:szCs w:val="24"/>
        </w:rPr>
        <w:t>Strategies.</w:t>
      </w:r>
    </w:p>
    <w:p w14:paraId="57F9319B" w14:textId="77777777" w:rsidR="00695DC2" w:rsidRPr="009E3B61" w:rsidRDefault="00695DC2" w:rsidP="00F663A2">
      <w:pPr>
        <w:pStyle w:val="Prrafodelista"/>
        <w:jc w:val="both"/>
        <w:rPr>
          <w:rFonts w:ascii="Times New Roman" w:hAnsi="Times New Roman" w:cs="Times New Roman"/>
          <w:sz w:val="24"/>
          <w:szCs w:val="24"/>
        </w:rPr>
      </w:pPr>
    </w:p>
    <w:p w14:paraId="0A9970A8" w14:textId="2FE2B407" w:rsidR="00F663A2" w:rsidRDefault="005C746A" w:rsidP="005C746A">
      <w:pPr>
        <w:pStyle w:val="Prrafodelista"/>
        <w:numPr>
          <w:ilvl w:val="0"/>
          <w:numId w:val="1"/>
        </w:numPr>
        <w:jc w:val="both"/>
        <w:rPr>
          <w:rFonts w:ascii="Times New Roman" w:hAnsi="Times New Roman" w:cs="Times New Roman"/>
          <w:b/>
          <w:bCs/>
          <w:sz w:val="24"/>
          <w:szCs w:val="24"/>
        </w:rPr>
      </w:pPr>
      <w:r w:rsidRPr="005C746A">
        <w:rPr>
          <w:rFonts w:ascii="Times New Roman" w:hAnsi="Times New Roman" w:cs="Times New Roman"/>
          <w:b/>
          <w:bCs/>
          <w:sz w:val="24"/>
          <w:szCs w:val="24"/>
        </w:rPr>
        <w:t>¿Cuáles son las estructuras de gobierno? (comités y comisiones, además de su</w:t>
      </w:r>
      <w:r>
        <w:rPr>
          <w:rFonts w:ascii="Times New Roman" w:hAnsi="Times New Roman" w:cs="Times New Roman"/>
          <w:b/>
          <w:bCs/>
          <w:sz w:val="24"/>
          <w:szCs w:val="24"/>
        </w:rPr>
        <w:t xml:space="preserve"> </w:t>
      </w:r>
      <w:r w:rsidRPr="005C746A">
        <w:rPr>
          <w:rFonts w:ascii="Times New Roman" w:hAnsi="Times New Roman" w:cs="Times New Roman"/>
          <w:b/>
          <w:bCs/>
          <w:sz w:val="24"/>
          <w:szCs w:val="24"/>
        </w:rPr>
        <w:t>naturaleza)</w:t>
      </w:r>
    </w:p>
    <w:p w14:paraId="414C7900" w14:textId="77777777" w:rsidR="005C746A" w:rsidRDefault="005C746A" w:rsidP="005C746A">
      <w:pPr>
        <w:pStyle w:val="Prrafodelista"/>
        <w:jc w:val="both"/>
        <w:rPr>
          <w:rFonts w:ascii="Times New Roman" w:hAnsi="Times New Roman" w:cs="Times New Roman"/>
          <w:b/>
          <w:bCs/>
          <w:sz w:val="24"/>
          <w:szCs w:val="24"/>
        </w:rPr>
      </w:pPr>
    </w:p>
    <w:p w14:paraId="58A19D73" w14:textId="460FD28B" w:rsidR="005C746A" w:rsidRDefault="00470825" w:rsidP="005C746A">
      <w:pPr>
        <w:pStyle w:val="Prrafodelista"/>
        <w:jc w:val="both"/>
        <w:rPr>
          <w:rFonts w:ascii="Times New Roman" w:hAnsi="Times New Roman" w:cs="Times New Roman"/>
          <w:sz w:val="24"/>
          <w:szCs w:val="24"/>
        </w:rPr>
      </w:pPr>
      <w:r>
        <w:rPr>
          <w:rFonts w:ascii="Times New Roman" w:hAnsi="Times New Roman" w:cs="Times New Roman"/>
          <w:sz w:val="24"/>
          <w:szCs w:val="24"/>
        </w:rPr>
        <w:t>Las estructuras de gobierno de la empresa State Street son las siguientes:</w:t>
      </w:r>
    </w:p>
    <w:p w14:paraId="570CB0FB" w14:textId="77777777" w:rsidR="00470825" w:rsidRDefault="00470825" w:rsidP="005C746A">
      <w:pPr>
        <w:pStyle w:val="Prrafodelista"/>
        <w:jc w:val="both"/>
        <w:rPr>
          <w:rFonts w:ascii="Times New Roman" w:hAnsi="Times New Roman" w:cs="Times New Roman"/>
          <w:sz w:val="24"/>
          <w:szCs w:val="24"/>
        </w:rPr>
      </w:pPr>
    </w:p>
    <w:p w14:paraId="7FB6F113" w14:textId="4E3BC4CB" w:rsidR="00470825" w:rsidRPr="00F0441A" w:rsidRDefault="00470825" w:rsidP="005C746A">
      <w:pPr>
        <w:pStyle w:val="Prrafodelista"/>
        <w:jc w:val="both"/>
        <w:rPr>
          <w:rFonts w:ascii="Times New Roman" w:hAnsi="Times New Roman" w:cs="Times New Roman"/>
          <w:sz w:val="24"/>
          <w:szCs w:val="24"/>
          <w:u w:val="single"/>
        </w:rPr>
      </w:pPr>
      <w:r w:rsidRPr="00F0441A">
        <w:rPr>
          <w:rFonts w:ascii="Times New Roman" w:hAnsi="Times New Roman" w:cs="Times New Roman"/>
          <w:sz w:val="24"/>
          <w:szCs w:val="24"/>
          <w:u w:val="single"/>
        </w:rPr>
        <w:t>Alta dirección:</w:t>
      </w:r>
    </w:p>
    <w:p w14:paraId="1E18D176" w14:textId="47F314A0" w:rsidR="00470825" w:rsidRPr="0085031F" w:rsidRDefault="00D57764" w:rsidP="00470825">
      <w:pPr>
        <w:pStyle w:val="Prrafodelista"/>
        <w:numPr>
          <w:ilvl w:val="0"/>
          <w:numId w:val="10"/>
        </w:numPr>
        <w:jc w:val="both"/>
        <w:rPr>
          <w:rFonts w:ascii="Times New Roman" w:hAnsi="Times New Roman" w:cs="Times New Roman"/>
          <w:sz w:val="24"/>
          <w:szCs w:val="24"/>
          <w:lang w:val="en-US"/>
        </w:rPr>
      </w:pPr>
      <w:r w:rsidRPr="0085031F">
        <w:rPr>
          <w:rFonts w:ascii="Times New Roman" w:hAnsi="Times New Roman" w:cs="Times New Roman"/>
          <w:sz w:val="24"/>
          <w:szCs w:val="24"/>
          <w:lang w:val="en-US"/>
        </w:rPr>
        <w:t>ITEC</w:t>
      </w:r>
      <w:r w:rsidR="00D9274E" w:rsidRPr="0085031F">
        <w:rPr>
          <w:rFonts w:ascii="Times New Roman" w:hAnsi="Times New Roman" w:cs="Times New Roman"/>
          <w:sz w:val="24"/>
          <w:szCs w:val="24"/>
          <w:lang w:val="en-US"/>
        </w:rPr>
        <w:t xml:space="preserve"> (Information Technology Executive Committee)</w:t>
      </w:r>
      <w:r w:rsidRPr="0085031F">
        <w:rPr>
          <w:rFonts w:ascii="Times New Roman" w:hAnsi="Times New Roman" w:cs="Times New Roman"/>
          <w:sz w:val="24"/>
          <w:szCs w:val="24"/>
          <w:lang w:val="en-US"/>
        </w:rPr>
        <w:t>.</w:t>
      </w:r>
    </w:p>
    <w:p w14:paraId="4099F134" w14:textId="3AE139EE" w:rsidR="00D57764" w:rsidRDefault="00D57764" w:rsidP="0047082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CIO.</w:t>
      </w:r>
    </w:p>
    <w:p w14:paraId="2C0C4FC5" w14:textId="77777777" w:rsidR="00F0441A" w:rsidRPr="00470825" w:rsidRDefault="00F0441A" w:rsidP="00F0441A">
      <w:pPr>
        <w:pStyle w:val="Prrafodelista"/>
        <w:ind w:left="1440"/>
        <w:jc w:val="both"/>
        <w:rPr>
          <w:rFonts w:ascii="Times New Roman" w:hAnsi="Times New Roman" w:cs="Times New Roman"/>
          <w:sz w:val="24"/>
          <w:szCs w:val="24"/>
        </w:rPr>
      </w:pPr>
    </w:p>
    <w:p w14:paraId="53E1DF37" w14:textId="1DC93C7D" w:rsidR="00F0441A" w:rsidRPr="00F0441A" w:rsidRDefault="00470825" w:rsidP="005C746A">
      <w:pPr>
        <w:pStyle w:val="Prrafodelista"/>
        <w:jc w:val="both"/>
        <w:rPr>
          <w:rFonts w:ascii="Times New Roman" w:hAnsi="Times New Roman" w:cs="Times New Roman"/>
          <w:sz w:val="24"/>
          <w:szCs w:val="24"/>
          <w:u w:val="single"/>
        </w:rPr>
      </w:pPr>
      <w:r w:rsidRPr="00F0441A">
        <w:rPr>
          <w:rFonts w:ascii="Times New Roman" w:hAnsi="Times New Roman" w:cs="Times New Roman"/>
          <w:sz w:val="24"/>
          <w:szCs w:val="24"/>
          <w:u w:val="single"/>
        </w:rPr>
        <w:t>TI:</w:t>
      </w:r>
    </w:p>
    <w:p w14:paraId="38690E93" w14:textId="0AD1B58C" w:rsidR="00D57764" w:rsidRDefault="00D57764" w:rsidP="00D57764">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CIO (el CIO se considera de alta dirección e IT al mismo tiempo).</w:t>
      </w:r>
    </w:p>
    <w:p w14:paraId="54FBAAAF" w14:textId="5BCD69E6" w:rsidR="00D57764" w:rsidRDefault="00F0441A" w:rsidP="00D57764">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IT leaders.</w:t>
      </w:r>
    </w:p>
    <w:p w14:paraId="1463A3C1" w14:textId="6BCBD7A6" w:rsidR="00F0441A" w:rsidRDefault="00F0441A" w:rsidP="00D57764">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IT org.</w:t>
      </w:r>
    </w:p>
    <w:p w14:paraId="1FB02A26" w14:textId="2D72C740" w:rsidR="00F0441A" w:rsidRDefault="00F0441A" w:rsidP="00D57764">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Arch. Office.</w:t>
      </w:r>
    </w:p>
    <w:p w14:paraId="6F7E34D7" w14:textId="3220D3BC" w:rsidR="00470825" w:rsidRDefault="00063202" w:rsidP="00063202">
      <w:pPr>
        <w:rPr>
          <w:rFonts w:ascii="Times New Roman" w:hAnsi="Times New Roman" w:cs="Times New Roman"/>
          <w:sz w:val="24"/>
          <w:szCs w:val="24"/>
          <w:u w:val="single"/>
        </w:rPr>
      </w:pPr>
      <w:r w:rsidRPr="00063202">
        <w:rPr>
          <w:rFonts w:ascii="Times New Roman" w:hAnsi="Times New Roman" w:cs="Times New Roman"/>
          <w:sz w:val="24"/>
          <w:szCs w:val="24"/>
        </w:rPr>
        <w:tab/>
      </w:r>
      <w:r w:rsidR="00470825" w:rsidRPr="00F0441A">
        <w:rPr>
          <w:rFonts w:ascii="Times New Roman" w:hAnsi="Times New Roman" w:cs="Times New Roman"/>
          <w:sz w:val="24"/>
          <w:szCs w:val="24"/>
          <w:u w:val="single"/>
        </w:rPr>
        <w:t>Unidades de negocio:</w:t>
      </w:r>
    </w:p>
    <w:p w14:paraId="72FCAE8B" w14:textId="2BA56E12" w:rsidR="00F0441A" w:rsidRPr="00EF7A62" w:rsidRDefault="00C96078" w:rsidP="00F0441A">
      <w:pPr>
        <w:pStyle w:val="Prrafodelista"/>
        <w:numPr>
          <w:ilvl w:val="0"/>
          <w:numId w:val="12"/>
        </w:numPr>
        <w:jc w:val="both"/>
        <w:rPr>
          <w:rFonts w:ascii="Times New Roman" w:hAnsi="Times New Roman" w:cs="Times New Roman"/>
          <w:sz w:val="24"/>
          <w:szCs w:val="24"/>
          <w:u w:val="single"/>
        </w:rPr>
      </w:pPr>
      <w:r>
        <w:rPr>
          <w:rFonts w:ascii="Times New Roman" w:hAnsi="Times New Roman" w:cs="Times New Roman"/>
          <w:sz w:val="24"/>
          <w:szCs w:val="24"/>
        </w:rPr>
        <w:t>Business leaders.</w:t>
      </w:r>
    </w:p>
    <w:p w14:paraId="7D7B7F6F" w14:textId="77777777" w:rsidR="00EF7A62" w:rsidRPr="00EF7A62" w:rsidRDefault="00EF7A62" w:rsidP="00EF7A62">
      <w:pPr>
        <w:pStyle w:val="Prrafodelista"/>
        <w:ind w:left="1440"/>
        <w:jc w:val="both"/>
        <w:rPr>
          <w:rFonts w:ascii="Times New Roman" w:hAnsi="Times New Roman" w:cs="Times New Roman"/>
          <w:sz w:val="24"/>
          <w:szCs w:val="24"/>
          <w:u w:val="single"/>
        </w:rPr>
      </w:pPr>
    </w:p>
    <w:p w14:paraId="198F39FC" w14:textId="5F1AB11D" w:rsidR="00EF7A62" w:rsidRDefault="005E0640" w:rsidP="00EF7A62">
      <w:pPr>
        <w:pStyle w:val="Prrafodelista"/>
        <w:numPr>
          <w:ilvl w:val="0"/>
          <w:numId w:val="1"/>
        </w:numPr>
        <w:jc w:val="both"/>
        <w:rPr>
          <w:rFonts w:ascii="Times New Roman" w:hAnsi="Times New Roman" w:cs="Times New Roman"/>
          <w:b/>
          <w:bCs/>
          <w:sz w:val="24"/>
          <w:szCs w:val="24"/>
        </w:rPr>
      </w:pPr>
      <w:r w:rsidRPr="005E0640">
        <w:rPr>
          <w:rFonts w:ascii="Times New Roman" w:hAnsi="Times New Roman" w:cs="Times New Roman"/>
          <w:b/>
          <w:bCs/>
          <w:sz w:val="24"/>
          <w:szCs w:val="24"/>
        </w:rPr>
        <w:t>¿Cómo se realiza el alineamiento estratégico? (mecanismos de gobierno empleados)</w:t>
      </w:r>
    </w:p>
    <w:p w14:paraId="686D7B16" w14:textId="77777777" w:rsidR="005E0640" w:rsidRDefault="005E0640" w:rsidP="005E0640">
      <w:pPr>
        <w:pStyle w:val="Prrafodelista"/>
        <w:jc w:val="both"/>
        <w:rPr>
          <w:rFonts w:ascii="Times New Roman" w:hAnsi="Times New Roman" w:cs="Times New Roman"/>
          <w:b/>
          <w:bCs/>
          <w:sz w:val="24"/>
          <w:szCs w:val="24"/>
        </w:rPr>
      </w:pPr>
    </w:p>
    <w:p w14:paraId="02E25FD7" w14:textId="1AE848FF" w:rsidR="00F80111" w:rsidRDefault="00F80111" w:rsidP="005E0640">
      <w:pPr>
        <w:pStyle w:val="Prrafodelista"/>
        <w:jc w:val="both"/>
        <w:rPr>
          <w:rFonts w:ascii="Times New Roman" w:hAnsi="Times New Roman" w:cs="Times New Roman"/>
          <w:sz w:val="24"/>
          <w:szCs w:val="24"/>
        </w:rPr>
      </w:pPr>
      <w:r>
        <w:rPr>
          <w:rFonts w:ascii="Times New Roman" w:hAnsi="Times New Roman" w:cs="Times New Roman"/>
          <w:sz w:val="24"/>
          <w:szCs w:val="24"/>
        </w:rPr>
        <w:t>Los mecanismos de gobierno se dividen en 3 tipos y State Street utiliza los siguientes:</w:t>
      </w:r>
    </w:p>
    <w:p w14:paraId="6535C1C5" w14:textId="77777777" w:rsidR="00F80111" w:rsidRDefault="00F80111" w:rsidP="005E0640">
      <w:pPr>
        <w:pStyle w:val="Prrafodelista"/>
        <w:jc w:val="both"/>
        <w:rPr>
          <w:rFonts w:ascii="Times New Roman" w:hAnsi="Times New Roman" w:cs="Times New Roman"/>
          <w:sz w:val="24"/>
          <w:szCs w:val="24"/>
        </w:rPr>
      </w:pPr>
    </w:p>
    <w:p w14:paraId="69D66D3E" w14:textId="172CED8A" w:rsidR="00F80111" w:rsidRDefault="00F80111" w:rsidP="00F80111">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Estructuras de toma de decisiones:</w:t>
      </w:r>
    </w:p>
    <w:p w14:paraId="2532E477" w14:textId="722082A9" w:rsidR="0085031F" w:rsidRDefault="0085031F" w:rsidP="0085031F">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Utilizan las estructuras que se pueden consultar en la respuesta a la pregunta 3 del informe.</w:t>
      </w:r>
    </w:p>
    <w:p w14:paraId="1A682A2A" w14:textId="312182C8" w:rsidR="00F80111" w:rsidRDefault="00F80111" w:rsidP="00F80111">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Procesos de alineamiento:</w:t>
      </w:r>
    </w:p>
    <w:p w14:paraId="6569FE58" w14:textId="11FC761B" w:rsidR="00F80111" w:rsidRDefault="00E4610E" w:rsidP="00F80111">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Proceso de excepción a la arquitectura (tienen una oficina de arquitectura y excepción de proceso).</w:t>
      </w:r>
    </w:p>
    <w:p w14:paraId="7A64B99A" w14:textId="621DD53D" w:rsidR="00E4610E" w:rsidRDefault="0021666E" w:rsidP="00F80111">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Service Level Agreements (SLA).</w:t>
      </w:r>
    </w:p>
    <w:p w14:paraId="35A9B847" w14:textId="2D1B5796" w:rsidR="0021666E" w:rsidRDefault="0021666E" w:rsidP="00F80111">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Seguimiento (aparece Activity-tracking en la matriz de gobierno).</w:t>
      </w:r>
    </w:p>
    <w:p w14:paraId="24064B98" w14:textId="6DB45B53" w:rsidR="00F80111" w:rsidRDefault="00F80111" w:rsidP="00F80111">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Comunicaciones:</w:t>
      </w:r>
    </w:p>
    <w:p w14:paraId="763EE365" w14:textId="3B1BA921" w:rsidR="001A0378" w:rsidRPr="00F80111" w:rsidRDefault="001A0378" w:rsidP="001A0378">
      <w:pPr>
        <w:pStyle w:val="Prrafodelista"/>
        <w:numPr>
          <w:ilvl w:val="0"/>
          <w:numId w:val="23"/>
        </w:numPr>
        <w:jc w:val="both"/>
        <w:rPr>
          <w:rFonts w:ascii="Times New Roman" w:hAnsi="Times New Roman" w:cs="Times New Roman"/>
          <w:sz w:val="24"/>
          <w:szCs w:val="24"/>
        </w:rPr>
      </w:pPr>
      <w:r>
        <w:rPr>
          <w:rFonts w:ascii="Times New Roman" w:hAnsi="Times New Roman" w:cs="Times New Roman"/>
          <w:sz w:val="24"/>
          <w:szCs w:val="24"/>
        </w:rPr>
        <w:t>Utilizan las comunicaciones que se pueden consultar en la respuesta a la pregunta 5 del informe.</w:t>
      </w:r>
    </w:p>
    <w:p w14:paraId="1130A0C5" w14:textId="77777777" w:rsidR="00F80111" w:rsidRDefault="00F80111" w:rsidP="005E0640">
      <w:pPr>
        <w:pStyle w:val="Prrafodelista"/>
        <w:jc w:val="both"/>
        <w:rPr>
          <w:rFonts w:ascii="Times New Roman" w:hAnsi="Times New Roman" w:cs="Times New Roman"/>
          <w:b/>
          <w:bCs/>
          <w:sz w:val="24"/>
          <w:szCs w:val="24"/>
        </w:rPr>
      </w:pPr>
    </w:p>
    <w:p w14:paraId="717425B0" w14:textId="7FBD90B2" w:rsidR="005E0640" w:rsidRDefault="001D32FD" w:rsidP="001D32FD">
      <w:pPr>
        <w:pStyle w:val="Prrafodelista"/>
        <w:numPr>
          <w:ilvl w:val="0"/>
          <w:numId w:val="1"/>
        </w:numPr>
        <w:jc w:val="both"/>
        <w:rPr>
          <w:rFonts w:ascii="Times New Roman" w:hAnsi="Times New Roman" w:cs="Times New Roman"/>
          <w:b/>
          <w:bCs/>
          <w:sz w:val="24"/>
          <w:szCs w:val="24"/>
        </w:rPr>
      </w:pPr>
      <w:r w:rsidRPr="001D32FD">
        <w:rPr>
          <w:rFonts w:ascii="Times New Roman" w:hAnsi="Times New Roman" w:cs="Times New Roman"/>
          <w:b/>
          <w:bCs/>
          <w:sz w:val="24"/>
          <w:szCs w:val="24"/>
        </w:rPr>
        <w:t>¿Qué tipos de comunicación se utilizan? (herramientas conocidas).</w:t>
      </w:r>
    </w:p>
    <w:p w14:paraId="1CB9962E" w14:textId="77777777" w:rsidR="00285887" w:rsidRDefault="00285887" w:rsidP="00285887">
      <w:pPr>
        <w:pStyle w:val="Prrafodelista"/>
        <w:jc w:val="both"/>
        <w:rPr>
          <w:rFonts w:ascii="Times New Roman" w:hAnsi="Times New Roman" w:cs="Times New Roman"/>
          <w:b/>
          <w:bCs/>
          <w:sz w:val="24"/>
          <w:szCs w:val="24"/>
        </w:rPr>
      </w:pPr>
    </w:p>
    <w:p w14:paraId="583C3E52" w14:textId="7DD0FDFA" w:rsidR="00285887" w:rsidRDefault="00AE358F" w:rsidP="00285887">
      <w:pPr>
        <w:pStyle w:val="Prrafodelista"/>
        <w:jc w:val="both"/>
        <w:rPr>
          <w:rFonts w:ascii="Times New Roman" w:hAnsi="Times New Roman" w:cs="Times New Roman"/>
          <w:sz w:val="24"/>
          <w:szCs w:val="24"/>
        </w:rPr>
      </w:pPr>
      <w:r w:rsidRPr="00AE358F">
        <w:rPr>
          <w:rFonts w:ascii="Times New Roman" w:hAnsi="Times New Roman" w:cs="Times New Roman"/>
          <w:sz w:val="24"/>
          <w:szCs w:val="24"/>
        </w:rPr>
        <w:t>State Street utiliza los sigui</w:t>
      </w:r>
      <w:r>
        <w:rPr>
          <w:rFonts w:ascii="Times New Roman" w:hAnsi="Times New Roman" w:cs="Times New Roman"/>
          <w:sz w:val="24"/>
          <w:szCs w:val="24"/>
        </w:rPr>
        <w:t>entes tipos de comunicación:</w:t>
      </w:r>
    </w:p>
    <w:p w14:paraId="4E01398D" w14:textId="77777777" w:rsidR="00AE358F" w:rsidRDefault="00AE358F" w:rsidP="00285887">
      <w:pPr>
        <w:pStyle w:val="Prrafodelista"/>
        <w:jc w:val="both"/>
        <w:rPr>
          <w:rFonts w:ascii="Times New Roman" w:hAnsi="Times New Roman" w:cs="Times New Roman"/>
          <w:sz w:val="24"/>
          <w:szCs w:val="24"/>
        </w:rPr>
      </w:pPr>
    </w:p>
    <w:p w14:paraId="2F46C0E4" w14:textId="7DFE288C" w:rsidR="00AE358F" w:rsidRPr="00783404" w:rsidRDefault="00783404" w:rsidP="00AE358F">
      <w:pPr>
        <w:pStyle w:val="Prrafodelista"/>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Comites Formales:</w:t>
      </w:r>
    </w:p>
    <w:p w14:paraId="66D64FFA" w14:textId="357BB1B8" w:rsidR="00783404" w:rsidRDefault="00783404" w:rsidP="00783404">
      <w:pPr>
        <w:pStyle w:val="Prrafodelista"/>
        <w:numPr>
          <w:ilvl w:val="0"/>
          <w:numId w:val="19"/>
        </w:numPr>
        <w:jc w:val="both"/>
        <w:rPr>
          <w:rFonts w:ascii="Times New Roman" w:hAnsi="Times New Roman" w:cs="Times New Roman"/>
          <w:sz w:val="24"/>
          <w:szCs w:val="24"/>
        </w:rPr>
      </w:pPr>
      <w:r>
        <w:rPr>
          <w:rFonts w:ascii="Times New Roman" w:hAnsi="Times New Roman" w:cs="Times New Roman"/>
          <w:sz w:val="24"/>
          <w:szCs w:val="24"/>
        </w:rPr>
        <w:t>IT executie committee (ITEC)</w:t>
      </w:r>
      <w:r w:rsidR="009E1954">
        <w:rPr>
          <w:rFonts w:ascii="Times New Roman" w:hAnsi="Times New Roman" w:cs="Times New Roman"/>
          <w:sz w:val="24"/>
          <w:szCs w:val="24"/>
        </w:rPr>
        <w:t>.</w:t>
      </w:r>
    </w:p>
    <w:p w14:paraId="412BE4FE" w14:textId="3140081A" w:rsidR="00783404" w:rsidRDefault="00B64E85" w:rsidP="00783404">
      <w:pPr>
        <w:pStyle w:val="Prrafodelista"/>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Oficina de Gobierno TIC o CIO:</w:t>
      </w:r>
    </w:p>
    <w:p w14:paraId="569B62D8" w14:textId="297CD81E" w:rsidR="00B64E85" w:rsidRDefault="009E1954" w:rsidP="00B64E85">
      <w:pPr>
        <w:pStyle w:val="Prrafodelista"/>
        <w:numPr>
          <w:ilvl w:val="0"/>
          <w:numId w:val="19"/>
        </w:numPr>
        <w:jc w:val="both"/>
        <w:rPr>
          <w:rFonts w:ascii="Times New Roman" w:hAnsi="Times New Roman" w:cs="Times New Roman"/>
          <w:sz w:val="24"/>
          <w:szCs w:val="24"/>
          <w:lang w:val="en-US"/>
        </w:rPr>
      </w:pPr>
      <w:r w:rsidRPr="009E1954">
        <w:rPr>
          <w:rFonts w:ascii="Times New Roman" w:hAnsi="Times New Roman" w:cs="Times New Roman"/>
          <w:sz w:val="24"/>
          <w:szCs w:val="24"/>
          <w:lang w:val="en-US"/>
        </w:rPr>
        <w:t>Office of architecture and e</w:t>
      </w:r>
      <w:r>
        <w:rPr>
          <w:rFonts w:ascii="Times New Roman" w:hAnsi="Times New Roman" w:cs="Times New Roman"/>
          <w:sz w:val="24"/>
          <w:szCs w:val="24"/>
          <w:lang w:val="en-US"/>
        </w:rPr>
        <w:t>xception process.</w:t>
      </w:r>
    </w:p>
    <w:p w14:paraId="554ABB88" w14:textId="7B769AF5" w:rsidR="009E1954" w:rsidRDefault="009E1954" w:rsidP="009E1954">
      <w:pPr>
        <w:pStyle w:val="Prrafodelista"/>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CIO staff.</w:t>
      </w:r>
    </w:p>
    <w:p w14:paraId="448957B5" w14:textId="628FB107" w:rsidR="009E1954" w:rsidRDefault="00D15B44" w:rsidP="009E1954">
      <w:pPr>
        <w:pStyle w:val="Prrafodelista"/>
        <w:numPr>
          <w:ilvl w:val="0"/>
          <w:numId w:val="12"/>
        </w:numPr>
        <w:jc w:val="both"/>
        <w:rPr>
          <w:rFonts w:ascii="Times New Roman" w:hAnsi="Times New Roman" w:cs="Times New Roman"/>
          <w:sz w:val="24"/>
          <w:szCs w:val="24"/>
          <w:lang w:val="en-US"/>
        </w:rPr>
      </w:pPr>
      <w:r>
        <w:rPr>
          <w:rFonts w:ascii="Times New Roman" w:hAnsi="Times New Roman" w:cs="Times New Roman"/>
          <w:b/>
          <w:bCs/>
          <w:sz w:val="24"/>
          <w:szCs w:val="24"/>
          <w:lang w:val="en-US"/>
        </w:rPr>
        <w:t>Portales web:</w:t>
      </w:r>
    </w:p>
    <w:p w14:paraId="0A7F9D99" w14:textId="6F918A4B" w:rsidR="00D15B44" w:rsidRPr="009E1954" w:rsidRDefault="00623B5D" w:rsidP="00D15B44">
      <w:pPr>
        <w:pStyle w:val="Prrafodelista"/>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Web-based portal.</w:t>
      </w:r>
    </w:p>
    <w:p w14:paraId="233BFA01" w14:textId="77777777" w:rsidR="004436A3" w:rsidRPr="009E1954" w:rsidRDefault="004436A3" w:rsidP="004436A3">
      <w:pPr>
        <w:pStyle w:val="Prrafodelista"/>
        <w:jc w:val="both"/>
        <w:rPr>
          <w:rFonts w:ascii="Times New Roman" w:hAnsi="Times New Roman" w:cs="Times New Roman"/>
          <w:b/>
          <w:bCs/>
          <w:sz w:val="24"/>
          <w:szCs w:val="24"/>
          <w:lang w:val="en-US"/>
        </w:rPr>
      </w:pPr>
    </w:p>
    <w:p w14:paraId="57978F18" w14:textId="06145D1B" w:rsidR="001D32FD" w:rsidRDefault="004436A3" w:rsidP="001D32FD">
      <w:pPr>
        <w:pStyle w:val="Prrafodelista"/>
        <w:numPr>
          <w:ilvl w:val="0"/>
          <w:numId w:val="1"/>
        </w:numPr>
        <w:jc w:val="both"/>
        <w:rPr>
          <w:rFonts w:ascii="Times New Roman" w:hAnsi="Times New Roman" w:cs="Times New Roman"/>
          <w:b/>
          <w:bCs/>
          <w:sz w:val="24"/>
          <w:szCs w:val="24"/>
        </w:rPr>
      </w:pPr>
      <w:r w:rsidRPr="004436A3">
        <w:rPr>
          <w:rFonts w:ascii="Times New Roman" w:hAnsi="Times New Roman" w:cs="Times New Roman"/>
          <w:b/>
          <w:bCs/>
          <w:sz w:val="24"/>
          <w:szCs w:val="24"/>
        </w:rPr>
        <w:t>¿Qué disciplinas emplean para generar valor en su negocio?</w:t>
      </w:r>
    </w:p>
    <w:p w14:paraId="2D091D79" w14:textId="3818808D" w:rsidR="004436A3" w:rsidRDefault="004436A3" w:rsidP="004436A3">
      <w:pPr>
        <w:pStyle w:val="Prrafodelista"/>
        <w:jc w:val="both"/>
        <w:rPr>
          <w:rFonts w:ascii="Times New Roman" w:hAnsi="Times New Roman" w:cs="Times New Roman"/>
          <w:b/>
          <w:bCs/>
          <w:sz w:val="24"/>
          <w:szCs w:val="24"/>
        </w:rPr>
      </w:pPr>
    </w:p>
    <w:p w14:paraId="68805529" w14:textId="2D31BB9C" w:rsidR="004436A3" w:rsidRDefault="004436A3" w:rsidP="004436A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Basándome en </w:t>
      </w:r>
      <w:r w:rsidR="009B25E5">
        <w:rPr>
          <w:rFonts w:ascii="Times New Roman" w:hAnsi="Times New Roman" w:cs="Times New Roman"/>
          <w:sz w:val="24"/>
          <w:szCs w:val="24"/>
        </w:rPr>
        <w:t>la tabla de armonización de la diapositiva 30 del tema 6</w:t>
      </w:r>
      <w:r w:rsidR="00C3785A">
        <w:rPr>
          <w:rFonts w:ascii="Times New Roman" w:hAnsi="Times New Roman" w:cs="Times New Roman"/>
          <w:sz w:val="24"/>
          <w:szCs w:val="24"/>
        </w:rPr>
        <w:t xml:space="preserve"> y en información encontrada en su </w:t>
      </w:r>
      <w:r w:rsidR="006518C5">
        <w:rPr>
          <w:rFonts w:ascii="Times New Roman" w:hAnsi="Times New Roman" w:cs="Times New Roman"/>
          <w:sz w:val="24"/>
          <w:szCs w:val="24"/>
        </w:rPr>
        <w:t>la web de la empresa</w:t>
      </w:r>
      <w:r w:rsidR="009B25E5">
        <w:rPr>
          <w:rFonts w:ascii="Times New Roman" w:hAnsi="Times New Roman" w:cs="Times New Roman"/>
          <w:sz w:val="24"/>
          <w:szCs w:val="24"/>
        </w:rPr>
        <w:t xml:space="preserve"> yo diría que State Street es una empresa que emplea </w:t>
      </w:r>
      <w:r w:rsidR="006518C5">
        <w:rPr>
          <w:rFonts w:ascii="Times New Roman" w:hAnsi="Times New Roman" w:cs="Times New Roman"/>
          <w:sz w:val="24"/>
          <w:szCs w:val="24"/>
        </w:rPr>
        <w:t>las 3</w:t>
      </w:r>
      <w:r w:rsidR="009B25E5">
        <w:rPr>
          <w:rFonts w:ascii="Times New Roman" w:hAnsi="Times New Roman" w:cs="Times New Roman"/>
          <w:sz w:val="24"/>
          <w:szCs w:val="24"/>
        </w:rPr>
        <w:t xml:space="preserve"> disciplinas </w:t>
      </w:r>
      <w:r w:rsidR="005F56C0">
        <w:rPr>
          <w:rFonts w:ascii="Times New Roman" w:hAnsi="Times New Roman" w:cs="Times New Roman"/>
          <w:sz w:val="24"/>
          <w:szCs w:val="24"/>
        </w:rPr>
        <w:t>de valor:</w:t>
      </w:r>
    </w:p>
    <w:p w14:paraId="7B482DC5" w14:textId="77777777" w:rsidR="005F56C0" w:rsidRDefault="005F56C0" w:rsidP="004436A3">
      <w:pPr>
        <w:pStyle w:val="Prrafodelista"/>
        <w:jc w:val="both"/>
        <w:rPr>
          <w:rFonts w:ascii="Times New Roman" w:hAnsi="Times New Roman" w:cs="Times New Roman"/>
          <w:sz w:val="24"/>
          <w:szCs w:val="24"/>
        </w:rPr>
      </w:pPr>
    </w:p>
    <w:p w14:paraId="713EFD4F" w14:textId="5A6A75D4" w:rsidR="005F56C0" w:rsidRPr="00C3785A" w:rsidRDefault="005F56C0" w:rsidP="005F56C0">
      <w:pPr>
        <w:pStyle w:val="Prrafodelista"/>
        <w:numPr>
          <w:ilvl w:val="0"/>
          <w:numId w:val="12"/>
        </w:numPr>
        <w:jc w:val="both"/>
        <w:rPr>
          <w:rFonts w:ascii="Times New Roman" w:hAnsi="Times New Roman" w:cs="Times New Roman"/>
          <w:b/>
          <w:bCs/>
          <w:sz w:val="24"/>
          <w:szCs w:val="24"/>
        </w:rPr>
      </w:pPr>
      <w:r w:rsidRPr="00C3785A">
        <w:rPr>
          <w:rFonts w:ascii="Times New Roman" w:hAnsi="Times New Roman" w:cs="Times New Roman"/>
          <w:b/>
          <w:bCs/>
          <w:sz w:val="24"/>
          <w:szCs w:val="24"/>
        </w:rPr>
        <w:t>Excelencia operativa.</w:t>
      </w:r>
    </w:p>
    <w:p w14:paraId="541CD310" w14:textId="45BC05E9" w:rsidR="005F56C0" w:rsidRDefault="005F56C0" w:rsidP="005F56C0">
      <w:pPr>
        <w:pStyle w:val="Prrafodelista"/>
        <w:numPr>
          <w:ilvl w:val="0"/>
          <w:numId w:val="12"/>
        </w:numPr>
        <w:jc w:val="both"/>
        <w:rPr>
          <w:rFonts w:ascii="Times New Roman" w:hAnsi="Times New Roman" w:cs="Times New Roman"/>
          <w:b/>
          <w:bCs/>
          <w:sz w:val="24"/>
          <w:szCs w:val="24"/>
        </w:rPr>
      </w:pPr>
      <w:r w:rsidRPr="00C3785A">
        <w:rPr>
          <w:rFonts w:ascii="Times New Roman" w:hAnsi="Times New Roman" w:cs="Times New Roman"/>
          <w:b/>
          <w:bCs/>
          <w:sz w:val="24"/>
          <w:szCs w:val="24"/>
        </w:rPr>
        <w:t>Liderazgo en producto o servicio.</w:t>
      </w:r>
    </w:p>
    <w:p w14:paraId="0D2918FC" w14:textId="21386897" w:rsidR="006518C5" w:rsidRPr="00C3785A" w:rsidRDefault="006518C5" w:rsidP="005F56C0">
      <w:pPr>
        <w:pStyle w:val="Prrafodelista"/>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Intimidad con el cliente.</w:t>
      </w:r>
    </w:p>
    <w:p w14:paraId="5DA34A90" w14:textId="4F60DE73" w:rsidR="005F56C0" w:rsidRDefault="005F56C0" w:rsidP="005F56C0">
      <w:pPr>
        <w:jc w:val="both"/>
        <w:rPr>
          <w:rFonts w:ascii="Times New Roman" w:hAnsi="Times New Roman" w:cs="Times New Roman"/>
          <w:sz w:val="24"/>
          <w:szCs w:val="24"/>
        </w:rPr>
      </w:pPr>
      <w:r>
        <w:rPr>
          <w:rFonts w:ascii="Times New Roman" w:hAnsi="Times New Roman" w:cs="Times New Roman"/>
          <w:sz w:val="24"/>
          <w:szCs w:val="24"/>
        </w:rPr>
        <w:lastRenderedPageBreak/>
        <w:tab/>
      </w:r>
      <w:r w:rsidR="008E33AB">
        <w:rPr>
          <w:rFonts w:ascii="Times New Roman" w:hAnsi="Times New Roman" w:cs="Times New Roman"/>
          <w:sz w:val="24"/>
          <w:szCs w:val="24"/>
        </w:rPr>
        <w:t xml:space="preserve">Esto es así porque en la </w:t>
      </w:r>
      <w:r w:rsidR="00AE5935">
        <w:rPr>
          <w:rFonts w:ascii="Times New Roman" w:hAnsi="Times New Roman" w:cs="Times New Roman"/>
          <w:sz w:val="24"/>
          <w:szCs w:val="24"/>
        </w:rPr>
        <w:t>sub</w:t>
      </w:r>
      <w:r w:rsidR="008E33AB">
        <w:rPr>
          <w:rFonts w:ascii="Times New Roman" w:hAnsi="Times New Roman" w:cs="Times New Roman"/>
          <w:sz w:val="24"/>
          <w:szCs w:val="24"/>
        </w:rPr>
        <w:t xml:space="preserve">tabla “Business perfomance goals” de la tabla de </w:t>
      </w:r>
      <w:r w:rsidR="008E33AB">
        <w:rPr>
          <w:rFonts w:ascii="Times New Roman" w:hAnsi="Times New Roman" w:cs="Times New Roman"/>
          <w:sz w:val="24"/>
          <w:szCs w:val="24"/>
        </w:rPr>
        <w:tab/>
        <w:t>armonización, aparacen estos 3 puntos:</w:t>
      </w:r>
    </w:p>
    <w:p w14:paraId="595ED9FF" w14:textId="5F2370E3" w:rsidR="008E33AB" w:rsidRDefault="008E33AB" w:rsidP="008E33AB">
      <w:pPr>
        <w:pStyle w:val="Prrafodelista"/>
        <w:numPr>
          <w:ilvl w:val="0"/>
          <w:numId w:val="14"/>
        </w:numPr>
        <w:jc w:val="both"/>
        <w:rPr>
          <w:rFonts w:ascii="Times New Roman" w:hAnsi="Times New Roman" w:cs="Times New Roman"/>
          <w:sz w:val="24"/>
          <w:szCs w:val="24"/>
        </w:rPr>
      </w:pPr>
      <w:r w:rsidRPr="002603FB">
        <w:rPr>
          <w:rFonts w:ascii="Times New Roman" w:hAnsi="Times New Roman" w:cs="Times New Roman"/>
          <w:b/>
          <w:bCs/>
          <w:sz w:val="24"/>
          <w:szCs w:val="24"/>
        </w:rPr>
        <w:t>Time to market</w:t>
      </w:r>
      <w:r w:rsidRPr="00CC5BF4">
        <w:rPr>
          <w:rFonts w:ascii="Times New Roman" w:hAnsi="Times New Roman" w:cs="Times New Roman"/>
          <w:sz w:val="24"/>
          <w:szCs w:val="24"/>
        </w:rPr>
        <w:t>: esto es</w:t>
      </w:r>
      <w:r w:rsidR="00CC5BF4" w:rsidRPr="00CC5BF4">
        <w:rPr>
          <w:rFonts w:ascii="Times New Roman" w:hAnsi="Times New Roman" w:cs="Times New Roman"/>
          <w:sz w:val="24"/>
          <w:szCs w:val="24"/>
        </w:rPr>
        <w:t>tá relaciona</w:t>
      </w:r>
      <w:r w:rsidR="00CC5BF4">
        <w:rPr>
          <w:rFonts w:ascii="Times New Roman" w:hAnsi="Times New Roman" w:cs="Times New Roman"/>
          <w:sz w:val="24"/>
          <w:szCs w:val="24"/>
        </w:rPr>
        <w:t>do con la disciplina de Liderazgo en producto o servicio.</w:t>
      </w:r>
      <w:r w:rsidR="00334920">
        <w:rPr>
          <w:rFonts w:ascii="Times New Roman" w:hAnsi="Times New Roman" w:cs="Times New Roman"/>
          <w:sz w:val="24"/>
          <w:szCs w:val="24"/>
        </w:rPr>
        <w:t xml:space="preserve"> Es el </w:t>
      </w:r>
      <w:r w:rsidR="00EB0321">
        <w:rPr>
          <w:rFonts w:ascii="Times New Roman" w:hAnsi="Times New Roman" w:cs="Times New Roman"/>
          <w:sz w:val="24"/>
          <w:szCs w:val="24"/>
        </w:rPr>
        <w:t>concepto basado en el intervalo de tiempo que pasa desde la concepción de un producto hasta que es lanzado al mercado.</w:t>
      </w:r>
    </w:p>
    <w:p w14:paraId="7A76EFE3" w14:textId="77777777" w:rsidR="00733FD1" w:rsidRDefault="00733FD1" w:rsidP="00733FD1">
      <w:pPr>
        <w:pStyle w:val="Prrafodelista"/>
        <w:ind w:left="1434"/>
        <w:jc w:val="both"/>
        <w:rPr>
          <w:rFonts w:ascii="Times New Roman" w:hAnsi="Times New Roman" w:cs="Times New Roman"/>
          <w:sz w:val="24"/>
          <w:szCs w:val="24"/>
        </w:rPr>
      </w:pPr>
    </w:p>
    <w:p w14:paraId="6AE396EC" w14:textId="26D2E61A" w:rsidR="00CC5BF4" w:rsidRDefault="00CC5BF4" w:rsidP="008E33AB">
      <w:pPr>
        <w:pStyle w:val="Prrafodelista"/>
        <w:numPr>
          <w:ilvl w:val="0"/>
          <w:numId w:val="14"/>
        </w:numPr>
        <w:jc w:val="both"/>
        <w:rPr>
          <w:rFonts w:ascii="Times New Roman" w:hAnsi="Times New Roman" w:cs="Times New Roman"/>
          <w:sz w:val="24"/>
          <w:szCs w:val="24"/>
        </w:rPr>
      </w:pPr>
      <w:r w:rsidRPr="005B292A">
        <w:rPr>
          <w:rFonts w:ascii="Times New Roman" w:hAnsi="Times New Roman" w:cs="Times New Roman"/>
          <w:b/>
          <w:bCs/>
          <w:sz w:val="24"/>
          <w:szCs w:val="24"/>
        </w:rPr>
        <w:t>Single face to the customer</w:t>
      </w:r>
      <w:r w:rsidRPr="005B292A">
        <w:rPr>
          <w:rFonts w:ascii="Times New Roman" w:hAnsi="Times New Roman" w:cs="Times New Roman"/>
          <w:sz w:val="24"/>
          <w:szCs w:val="24"/>
        </w:rPr>
        <w:t xml:space="preserve">: </w:t>
      </w:r>
      <w:r w:rsidR="00305486" w:rsidRPr="005B292A">
        <w:rPr>
          <w:rFonts w:ascii="Times New Roman" w:hAnsi="Times New Roman" w:cs="Times New Roman"/>
          <w:sz w:val="24"/>
          <w:szCs w:val="24"/>
        </w:rPr>
        <w:t xml:space="preserve">significa que todos los clientes </w:t>
      </w:r>
      <w:r w:rsidR="005B292A" w:rsidRPr="005B292A">
        <w:rPr>
          <w:rFonts w:ascii="Times New Roman" w:hAnsi="Times New Roman" w:cs="Times New Roman"/>
          <w:sz w:val="24"/>
          <w:szCs w:val="24"/>
        </w:rPr>
        <w:t xml:space="preserve">ven la </w:t>
      </w:r>
      <w:r w:rsidR="005B292A">
        <w:rPr>
          <w:rFonts w:ascii="Times New Roman" w:hAnsi="Times New Roman" w:cs="Times New Roman"/>
          <w:sz w:val="24"/>
          <w:szCs w:val="24"/>
        </w:rPr>
        <w:t xml:space="preserve">compañía de la misma manera. Es el ejemplo de McDonalds, empresa que </w:t>
      </w:r>
      <w:r w:rsidR="00481DE4">
        <w:rPr>
          <w:rFonts w:ascii="Times New Roman" w:hAnsi="Times New Roman" w:cs="Times New Roman"/>
          <w:sz w:val="24"/>
          <w:szCs w:val="24"/>
        </w:rPr>
        <w:t>ponga donde ponga un restaurante, presenta la misma cara a los clientes.</w:t>
      </w:r>
    </w:p>
    <w:p w14:paraId="338A569C" w14:textId="77777777" w:rsidR="00481DE4" w:rsidRPr="005B292A" w:rsidRDefault="00481DE4" w:rsidP="00481DE4">
      <w:pPr>
        <w:pStyle w:val="Prrafodelista"/>
        <w:ind w:left="1434"/>
        <w:jc w:val="both"/>
        <w:rPr>
          <w:rFonts w:ascii="Times New Roman" w:hAnsi="Times New Roman" w:cs="Times New Roman"/>
          <w:sz w:val="24"/>
          <w:szCs w:val="24"/>
        </w:rPr>
      </w:pPr>
    </w:p>
    <w:p w14:paraId="38062C77" w14:textId="6249893B" w:rsidR="00CC5BF4" w:rsidRDefault="00CC5BF4" w:rsidP="008E33AB">
      <w:pPr>
        <w:pStyle w:val="Prrafodelista"/>
        <w:numPr>
          <w:ilvl w:val="0"/>
          <w:numId w:val="14"/>
        </w:numPr>
        <w:jc w:val="both"/>
        <w:rPr>
          <w:rFonts w:ascii="Times New Roman" w:hAnsi="Times New Roman" w:cs="Times New Roman"/>
          <w:sz w:val="24"/>
          <w:szCs w:val="24"/>
        </w:rPr>
      </w:pPr>
      <w:r w:rsidRPr="002603FB">
        <w:rPr>
          <w:rFonts w:ascii="Times New Roman" w:hAnsi="Times New Roman" w:cs="Times New Roman"/>
          <w:b/>
          <w:bCs/>
          <w:sz w:val="24"/>
          <w:szCs w:val="24"/>
        </w:rPr>
        <w:t>Cost efficiencies</w:t>
      </w:r>
      <w:r>
        <w:rPr>
          <w:rFonts w:ascii="Times New Roman" w:hAnsi="Times New Roman" w:cs="Times New Roman"/>
          <w:sz w:val="24"/>
          <w:szCs w:val="24"/>
        </w:rPr>
        <w:t>: esto está relacionado con la disciplina Excele</w:t>
      </w:r>
      <w:r w:rsidR="002603FB">
        <w:rPr>
          <w:rFonts w:ascii="Times New Roman" w:hAnsi="Times New Roman" w:cs="Times New Roman"/>
          <w:sz w:val="24"/>
          <w:szCs w:val="24"/>
        </w:rPr>
        <w:t>ncia operativa</w:t>
      </w:r>
      <w:r w:rsidR="00BB1980">
        <w:rPr>
          <w:rFonts w:ascii="Times New Roman" w:hAnsi="Times New Roman" w:cs="Times New Roman"/>
          <w:sz w:val="24"/>
          <w:szCs w:val="24"/>
        </w:rPr>
        <w:t xml:space="preserve">, consiste en </w:t>
      </w:r>
      <w:r w:rsidR="00515750">
        <w:rPr>
          <w:rFonts w:ascii="Times New Roman" w:hAnsi="Times New Roman" w:cs="Times New Roman"/>
          <w:sz w:val="24"/>
          <w:szCs w:val="24"/>
        </w:rPr>
        <w:t>ahorrar dinero mediante cambiar productos o procesos para funcionar de una manera mejor.</w:t>
      </w:r>
    </w:p>
    <w:p w14:paraId="62C4635D" w14:textId="2DE80B11" w:rsidR="00C64ABA" w:rsidRDefault="00C64ABA" w:rsidP="00C64ABA">
      <w:pPr>
        <w:jc w:val="both"/>
        <w:rPr>
          <w:rFonts w:ascii="Times New Roman" w:hAnsi="Times New Roman" w:cs="Times New Roman"/>
          <w:sz w:val="24"/>
          <w:szCs w:val="24"/>
        </w:rPr>
      </w:pPr>
      <w:r>
        <w:rPr>
          <w:rFonts w:ascii="Times New Roman" w:hAnsi="Times New Roman" w:cs="Times New Roman"/>
          <w:sz w:val="24"/>
          <w:szCs w:val="24"/>
        </w:rPr>
        <w:tab/>
      </w:r>
      <w:r w:rsidR="00CD0F22">
        <w:rPr>
          <w:rFonts w:ascii="Times New Roman" w:hAnsi="Times New Roman" w:cs="Times New Roman"/>
          <w:sz w:val="24"/>
          <w:szCs w:val="24"/>
        </w:rPr>
        <w:t xml:space="preserve">Por otra parte, basándome </w:t>
      </w:r>
      <w:r w:rsidR="00410AFB">
        <w:rPr>
          <w:rFonts w:ascii="Times New Roman" w:hAnsi="Times New Roman" w:cs="Times New Roman"/>
          <w:sz w:val="24"/>
          <w:szCs w:val="24"/>
        </w:rPr>
        <w:t>en el siguiente enlace:</w:t>
      </w:r>
    </w:p>
    <w:p w14:paraId="39A4905A" w14:textId="792B9032" w:rsidR="00410AFB" w:rsidRDefault="00410AFB" w:rsidP="00410AFB">
      <w:pPr>
        <w:jc w:val="center"/>
        <w:rPr>
          <w:rFonts w:ascii="Times New Roman" w:hAnsi="Times New Roman" w:cs="Times New Roman"/>
          <w:sz w:val="24"/>
          <w:szCs w:val="24"/>
        </w:rPr>
      </w:pPr>
      <w:hyperlink r:id="rId7" w:history="1">
        <w:r w:rsidRPr="00410B12">
          <w:rPr>
            <w:rStyle w:val="Hipervnculo"/>
            <w:rFonts w:ascii="Times New Roman" w:hAnsi="Times New Roman" w:cs="Times New Roman"/>
            <w:sz w:val="24"/>
            <w:szCs w:val="24"/>
          </w:rPr>
          <w:t>https://www.statestreet.com/purpose/essential-partner.html</w:t>
        </w:r>
      </w:hyperlink>
    </w:p>
    <w:p w14:paraId="1977EC1B" w14:textId="22FCE923" w:rsidR="00410AFB" w:rsidRDefault="00410AFB" w:rsidP="00410AFB">
      <w:pPr>
        <w:jc w:val="both"/>
        <w:rPr>
          <w:rFonts w:ascii="Times New Roman" w:hAnsi="Times New Roman" w:cs="Times New Roman"/>
          <w:sz w:val="24"/>
          <w:szCs w:val="24"/>
        </w:rPr>
      </w:pPr>
      <w:r>
        <w:rPr>
          <w:rFonts w:ascii="Times New Roman" w:hAnsi="Times New Roman" w:cs="Times New Roman"/>
          <w:sz w:val="24"/>
          <w:szCs w:val="24"/>
        </w:rPr>
        <w:tab/>
      </w:r>
      <w:r w:rsidR="00AE683D">
        <w:rPr>
          <w:rFonts w:ascii="Times New Roman" w:hAnsi="Times New Roman" w:cs="Times New Roman"/>
          <w:sz w:val="24"/>
          <w:szCs w:val="24"/>
        </w:rPr>
        <w:t xml:space="preserve">Diría que </w:t>
      </w:r>
      <w:r w:rsidR="00C5714F">
        <w:rPr>
          <w:rFonts w:ascii="Times New Roman" w:hAnsi="Times New Roman" w:cs="Times New Roman"/>
          <w:sz w:val="24"/>
          <w:szCs w:val="24"/>
        </w:rPr>
        <w:t>la información que apa</w:t>
      </w:r>
      <w:r w:rsidR="00BB5391">
        <w:rPr>
          <w:rFonts w:ascii="Times New Roman" w:hAnsi="Times New Roman" w:cs="Times New Roman"/>
          <w:sz w:val="24"/>
          <w:szCs w:val="24"/>
        </w:rPr>
        <w:t>r</w:t>
      </w:r>
      <w:r w:rsidR="00C5714F">
        <w:rPr>
          <w:rFonts w:ascii="Times New Roman" w:hAnsi="Times New Roman" w:cs="Times New Roman"/>
          <w:sz w:val="24"/>
          <w:szCs w:val="24"/>
        </w:rPr>
        <w:t xml:space="preserve">ece en ese enlace está relacionada con </w:t>
      </w:r>
      <w:r w:rsidR="00BB5391">
        <w:rPr>
          <w:rFonts w:ascii="Times New Roman" w:hAnsi="Times New Roman" w:cs="Times New Roman"/>
          <w:sz w:val="24"/>
          <w:szCs w:val="24"/>
        </w:rPr>
        <w:tab/>
      </w:r>
      <w:r w:rsidR="00AE683D" w:rsidRPr="00C3785A">
        <w:rPr>
          <w:rFonts w:ascii="Times New Roman" w:hAnsi="Times New Roman" w:cs="Times New Roman"/>
          <w:b/>
          <w:bCs/>
          <w:sz w:val="24"/>
          <w:szCs w:val="24"/>
        </w:rPr>
        <w:t>Intimidad con el cliente</w:t>
      </w:r>
      <w:r w:rsidR="00AE683D">
        <w:rPr>
          <w:rFonts w:ascii="Times New Roman" w:hAnsi="Times New Roman" w:cs="Times New Roman"/>
          <w:sz w:val="24"/>
          <w:szCs w:val="24"/>
        </w:rPr>
        <w:t>, ya que hablan de refo</w:t>
      </w:r>
      <w:r w:rsidR="00EF0B06">
        <w:rPr>
          <w:rFonts w:ascii="Times New Roman" w:hAnsi="Times New Roman" w:cs="Times New Roman"/>
          <w:sz w:val="24"/>
          <w:szCs w:val="24"/>
        </w:rPr>
        <w:t>r</w:t>
      </w:r>
      <w:r w:rsidR="00AE683D">
        <w:rPr>
          <w:rFonts w:ascii="Times New Roman" w:hAnsi="Times New Roman" w:cs="Times New Roman"/>
          <w:sz w:val="24"/>
          <w:szCs w:val="24"/>
        </w:rPr>
        <w:t>zar las relaciones con los clientes</w:t>
      </w:r>
      <w:r w:rsidR="0060638F">
        <w:rPr>
          <w:rFonts w:ascii="Times New Roman" w:hAnsi="Times New Roman" w:cs="Times New Roman"/>
          <w:sz w:val="24"/>
          <w:szCs w:val="24"/>
        </w:rPr>
        <w:t xml:space="preserve">, </w:t>
      </w:r>
      <w:r w:rsidR="00C5714F">
        <w:rPr>
          <w:rFonts w:ascii="Times New Roman" w:hAnsi="Times New Roman" w:cs="Times New Roman"/>
          <w:sz w:val="24"/>
          <w:szCs w:val="24"/>
        </w:rPr>
        <w:tab/>
      </w:r>
      <w:r w:rsidR="0060638F">
        <w:rPr>
          <w:rFonts w:ascii="Times New Roman" w:hAnsi="Times New Roman" w:cs="Times New Roman"/>
          <w:sz w:val="24"/>
          <w:szCs w:val="24"/>
        </w:rPr>
        <w:t xml:space="preserve">invirtiendo tiempo </w:t>
      </w:r>
      <w:r w:rsidR="00C74AC3">
        <w:rPr>
          <w:rFonts w:ascii="Times New Roman" w:hAnsi="Times New Roman" w:cs="Times New Roman"/>
          <w:sz w:val="24"/>
          <w:szCs w:val="24"/>
        </w:rPr>
        <w:t>en</w:t>
      </w:r>
      <w:r w:rsidR="0060638F">
        <w:rPr>
          <w:rFonts w:ascii="Times New Roman" w:hAnsi="Times New Roman" w:cs="Times New Roman"/>
          <w:sz w:val="24"/>
          <w:szCs w:val="24"/>
        </w:rPr>
        <w:t xml:space="preserve"> entender sus objetivos a corto y lago plazo e incluso </w:t>
      </w:r>
      <w:r w:rsidR="00C5714F">
        <w:rPr>
          <w:rFonts w:ascii="Times New Roman" w:hAnsi="Times New Roman" w:cs="Times New Roman"/>
          <w:sz w:val="24"/>
          <w:szCs w:val="24"/>
        </w:rPr>
        <w:tab/>
      </w:r>
      <w:r w:rsidR="0060638F">
        <w:rPr>
          <w:rFonts w:ascii="Times New Roman" w:hAnsi="Times New Roman" w:cs="Times New Roman"/>
          <w:sz w:val="24"/>
          <w:szCs w:val="24"/>
        </w:rPr>
        <w:t xml:space="preserve">tienen </w:t>
      </w:r>
      <w:r w:rsidR="00C5714F">
        <w:rPr>
          <w:rFonts w:ascii="Times New Roman" w:hAnsi="Times New Roman" w:cs="Times New Roman"/>
          <w:sz w:val="24"/>
          <w:szCs w:val="24"/>
        </w:rPr>
        <w:tab/>
      </w:r>
      <w:r w:rsidR="0060638F">
        <w:rPr>
          <w:rFonts w:ascii="Times New Roman" w:hAnsi="Times New Roman" w:cs="Times New Roman"/>
          <w:sz w:val="24"/>
          <w:szCs w:val="24"/>
        </w:rPr>
        <w:t xml:space="preserve">un equipo </w:t>
      </w:r>
      <w:r w:rsidR="002A7823">
        <w:rPr>
          <w:rFonts w:ascii="Times New Roman" w:hAnsi="Times New Roman" w:cs="Times New Roman"/>
          <w:sz w:val="24"/>
          <w:szCs w:val="24"/>
        </w:rPr>
        <w:t>dedicado responsable de las relaciones más complejas.</w:t>
      </w:r>
    </w:p>
    <w:p w14:paraId="66CF75D2" w14:textId="2A53337F" w:rsidR="00C74AC3" w:rsidRDefault="00C74AC3" w:rsidP="00410AFB">
      <w:pPr>
        <w:jc w:val="both"/>
        <w:rPr>
          <w:rFonts w:ascii="Times New Roman" w:hAnsi="Times New Roman" w:cs="Times New Roman"/>
          <w:sz w:val="24"/>
          <w:szCs w:val="24"/>
        </w:rPr>
      </w:pPr>
      <w:r>
        <w:rPr>
          <w:rFonts w:ascii="Times New Roman" w:hAnsi="Times New Roman" w:cs="Times New Roman"/>
          <w:sz w:val="24"/>
          <w:szCs w:val="24"/>
        </w:rPr>
        <w:tab/>
        <w:t xml:space="preserve">Comentan que su enfoque para profundizar en las relaciones con clientes </w:t>
      </w:r>
      <w:r w:rsidR="00B532C2">
        <w:rPr>
          <w:rFonts w:ascii="Times New Roman" w:hAnsi="Times New Roman" w:cs="Times New Roman"/>
          <w:sz w:val="24"/>
          <w:szCs w:val="24"/>
        </w:rPr>
        <w:t xml:space="preserve">hace </w:t>
      </w:r>
      <w:r w:rsidR="00B532C2">
        <w:rPr>
          <w:rFonts w:ascii="Times New Roman" w:hAnsi="Times New Roman" w:cs="Times New Roman"/>
          <w:sz w:val="24"/>
          <w:szCs w:val="24"/>
        </w:rPr>
        <w:tab/>
        <w:t xml:space="preserve">énfasis en comunicación abierta y frecuente </w:t>
      </w:r>
      <w:r w:rsidR="00D50EAF">
        <w:rPr>
          <w:rFonts w:ascii="Times New Roman" w:hAnsi="Times New Roman" w:cs="Times New Roman"/>
          <w:sz w:val="24"/>
          <w:szCs w:val="24"/>
        </w:rPr>
        <w:t>y también en compartir conocimiento.</w:t>
      </w:r>
    </w:p>
    <w:p w14:paraId="6C1BCE5B" w14:textId="043E138D" w:rsidR="00854E95" w:rsidRPr="00C64ABA" w:rsidRDefault="00854E95" w:rsidP="00410AFB">
      <w:pPr>
        <w:jc w:val="both"/>
        <w:rPr>
          <w:rFonts w:ascii="Times New Roman" w:hAnsi="Times New Roman" w:cs="Times New Roman"/>
          <w:sz w:val="24"/>
          <w:szCs w:val="24"/>
        </w:rPr>
      </w:pPr>
      <w:r>
        <w:rPr>
          <w:rFonts w:ascii="Times New Roman" w:hAnsi="Times New Roman" w:cs="Times New Roman"/>
          <w:sz w:val="24"/>
          <w:szCs w:val="24"/>
        </w:rPr>
        <w:tab/>
      </w:r>
      <w:r w:rsidR="00B97A87">
        <w:rPr>
          <w:rFonts w:ascii="Times New Roman" w:hAnsi="Times New Roman" w:cs="Times New Roman"/>
          <w:sz w:val="24"/>
          <w:szCs w:val="24"/>
        </w:rPr>
        <w:t>De hecho e</w:t>
      </w:r>
      <w:r w:rsidR="00C4525B">
        <w:rPr>
          <w:rFonts w:ascii="Times New Roman" w:hAnsi="Times New Roman" w:cs="Times New Roman"/>
          <w:sz w:val="24"/>
          <w:szCs w:val="24"/>
        </w:rPr>
        <w:t xml:space="preserve">n este mismo enlace diría que enlazan </w:t>
      </w:r>
      <w:r w:rsidR="00B97A87">
        <w:rPr>
          <w:rFonts w:ascii="Times New Roman" w:hAnsi="Times New Roman" w:cs="Times New Roman"/>
          <w:sz w:val="24"/>
          <w:szCs w:val="24"/>
        </w:rPr>
        <w:t xml:space="preserve">intimidad con el cliente y </w:t>
      </w:r>
      <w:r w:rsidR="00B97A87">
        <w:rPr>
          <w:rFonts w:ascii="Times New Roman" w:hAnsi="Times New Roman" w:cs="Times New Roman"/>
          <w:sz w:val="24"/>
          <w:szCs w:val="24"/>
        </w:rPr>
        <w:tab/>
        <w:t xml:space="preserve">liderazgo de producto, concretamente en el apartado </w:t>
      </w:r>
      <w:r w:rsidR="00B97A87" w:rsidRPr="008B1699">
        <w:rPr>
          <w:rFonts w:ascii="Times New Roman" w:hAnsi="Times New Roman" w:cs="Times New Roman"/>
          <w:sz w:val="24"/>
          <w:szCs w:val="24"/>
          <w:u w:val="single"/>
        </w:rPr>
        <w:t xml:space="preserve">“Adding Value with </w:t>
      </w:r>
      <w:r w:rsidR="00B97A87" w:rsidRPr="008B1699">
        <w:rPr>
          <w:rFonts w:ascii="Times New Roman" w:hAnsi="Times New Roman" w:cs="Times New Roman"/>
          <w:sz w:val="24"/>
          <w:szCs w:val="24"/>
        </w:rPr>
        <w:tab/>
      </w:r>
      <w:r w:rsidR="00B97A87" w:rsidRPr="008B1699">
        <w:rPr>
          <w:rFonts w:ascii="Times New Roman" w:hAnsi="Times New Roman" w:cs="Times New Roman"/>
          <w:sz w:val="24"/>
          <w:szCs w:val="24"/>
          <w:u w:val="single"/>
        </w:rPr>
        <w:t>Propietary Thought Leadership and Insights”</w:t>
      </w:r>
      <w:r w:rsidR="00B97A87">
        <w:rPr>
          <w:rFonts w:ascii="Times New Roman" w:hAnsi="Times New Roman" w:cs="Times New Roman"/>
          <w:sz w:val="24"/>
          <w:szCs w:val="24"/>
        </w:rPr>
        <w:t xml:space="preserve"> </w:t>
      </w:r>
      <w:r w:rsidR="00D87521">
        <w:rPr>
          <w:rFonts w:ascii="Times New Roman" w:hAnsi="Times New Roman" w:cs="Times New Roman"/>
          <w:sz w:val="24"/>
          <w:szCs w:val="24"/>
        </w:rPr>
        <w:t xml:space="preserve">donde dicen que sus clientes </w:t>
      </w:r>
      <w:r w:rsidR="00685463">
        <w:rPr>
          <w:rFonts w:ascii="Times New Roman" w:hAnsi="Times New Roman" w:cs="Times New Roman"/>
          <w:sz w:val="24"/>
          <w:szCs w:val="24"/>
        </w:rPr>
        <w:t xml:space="preserve">esperan </w:t>
      </w:r>
      <w:r w:rsidR="00E733A3">
        <w:rPr>
          <w:rFonts w:ascii="Times New Roman" w:hAnsi="Times New Roman" w:cs="Times New Roman"/>
          <w:sz w:val="24"/>
          <w:szCs w:val="24"/>
        </w:rPr>
        <w:tab/>
        <w:t>visión de l</w:t>
      </w:r>
      <w:r w:rsidR="007206C9">
        <w:rPr>
          <w:rFonts w:ascii="Times New Roman" w:hAnsi="Times New Roman" w:cs="Times New Roman"/>
          <w:sz w:val="24"/>
          <w:szCs w:val="24"/>
        </w:rPr>
        <w:t xml:space="preserve">íder, por lo tanto la empresa prioriza la capacidad de proporcionar </w:t>
      </w:r>
      <w:r w:rsidR="005045A7">
        <w:rPr>
          <w:rFonts w:ascii="Times New Roman" w:hAnsi="Times New Roman" w:cs="Times New Roman"/>
          <w:sz w:val="24"/>
          <w:szCs w:val="24"/>
        </w:rPr>
        <w:tab/>
      </w:r>
      <w:r w:rsidR="007206C9">
        <w:rPr>
          <w:rFonts w:ascii="Times New Roman" w:hAnsi="Times New Roman" w:cs="Times New Roman"/>
          <w:sz w:val="24"/>
          <w:szCs w:val="24"/>
        </w:rPr>
        <w:t>investigación y liderazgo en pensamiento</w:t>
      </w:r>
      <w:r w:rsidR="005045A7">
        <w:rPr>
          <w:rFonts w:ascii="Times New Roman" w:hAnsi="Times New Roman" w:cs="Times New Roman"/>
          <w:sz w:val="24"/>
          <w:szCs w:val="24"/>
        </w:rPr>
        <w:t xml:space="preserve"> diferenciado y esta</w:t>
      </w:r>
      <w:r w:rsidR="00F148F8">
        <w:rPr>
          <w:rFonts w:ascii="Times New Roman" w:hAnsi="Times New Roman" w:cs="Times New Roman"/>
          <w:sz w:val="24"/>
          <w:szCs w:val="24"/>
        </w:rPr>
        <w:t>r</w:t>
      </w:r>
      <w:r w:rsidR="005045A7">
        <w:rPr>
          <w:rFonts w:ascii="Times New Roman" w:hAnsi="Times New Roman" w:cs="Times New Roman"/>
          <w:sz w:val="24"/>
          <w:szCs w:val="24"/>
        </w:rPr>
        <w:t xml:space="preserve"> al tanto de las </w:t>
      </w:r>
      <w:r w:rsidR="005045A7">
        <w:rPr>
          <w:rFonts w:ascii="Times New Roman" w:hAnsi="Times New Roman" w:cs="Times New Roman"/>
          <w:sz w:val="24"/>
          <w:szCs w:val="24"/>
        </w:rPr>
        <w:tab/>
        <w:t>tendencias del mercado y la industria.</w:t>
      </w:r>
    </w:p>
    <w:p w14:paraId="431D08E4" w14:textId="5A2E43C3" w:rsidR="00D37D36" w:rsidRPr="00F148F8" w:rsidRDefault="00D37D36" w:rsidP="00D37D36">
      <w:pPr>
        <w:jc w:val="both"/>
        <w:rPr>
          <w:rFonts w:ascii="Times New Roman" w:hAnsi="Times New Roman" w:cs="Times New Roman"/>
          <w:b/>
          <w:bCs/>
          <w:sz w:val="24"/>
          <w:szCs w:val="24"/>
          <w:u w:val="single"/>
        </w:rPr>
      </w:pPr>
      <w:r>
        <w:rPr>
          <w:rFonts w:ascii="Times New Roman" w:hAnsi="Times New Roman" w:cs="Times New Roman"/>
          <w:sz w:val="24"/>
          <w:szCs w:val="24"/>
        </w:rPr>
        <w:tab/>
      </w:r>
      <w:r w:rsidR="0058558C" w:rsidRPr="00F148F8">
        <w:rPr>
          <w:rFonts w:ascii="Times New Roman" w:hAnsi="Times New Roman" w:cs="Times New Roman"/>
          <w:b/>
          <w:bCs/>
          <w:sz w:val="24"/>
          <w:szCs w:val="24"/>
          <w:u w:val="single"/>
        </w:rPr>
        <w:t>C</w:t>
      </w:r>
      <w:r w:rsidRPr="00F148F8">
        <w:rPr>
          <w:rFonts w:ascii="Times New Roman" w:hAnsi="Times New Roman" w:cs="Times New Roman"/>
          <w:b/>
          <w:bCs/>
          <w:sz w:val="24"/>
          <w:szCs w:val="24"/>
          <w:u w:val="single"/>
        </w:rPr>
        <w:t xml:space="preserve">omo todas las empresas, seguro </w:t>
      </w:r>
      <w:r w:rsidR="00174BEB" w:rsidRPr="00F148F8">
        <w:rPr>
          <w:rFonts w:ascii="Times New Roman" w:hAnsi="Times New Roman" w:cs="Times New Roman"/>
          <w:b/>
          <w:bCs/>
          <w:sz w:val="24"/>
          <w:szCs w:val="24"/>
          <w:u w:val="single"/>
        </w:rPr>
        <w:t xml:space="preserve">que </w:t>
      </w:r>
      <w:r w:rsidRPr="00F148F8">
        <w:rPr>
          <w:rFonts w:ascii="Times New Roman" w:hAnsi="Times New Roman" w:cs="Times New Roman"/>
          <w:b/>
          <w:bCs/>
          <w:sz w:val="24"/>
          <w:szCs w:val="24"/>
          <w:u w:val="single"/>
        </w:rPr>
        <w:t>se centra sobretodo en 1 de las</w:t>
      </w:r>
      <w:r w:rsidR="0058558C" w:rsidRPr="00F148F8">
        <w:rPr>
          <w:rFonts w:ascii="Times New Roman" w:hAnsi="Times New Roman" w:cs="Times New Roman"/>
          <w:b/>
          <w:bCs/>
          <w:sz w:val="24"/>
          <w:szCs w:val="24"/>
          <w:u w:val="single"/>
        </w:rPr>
        <w:t xml:space="preserve"> </w:t>
      </w:r>
      <w:r w:rsidRPr="00F148F8">
        <w:rPr>
          <w:rFonts w:ascii="Times New Roman" w:hAnsi="Times New Roman" w:cs="Times New Roman"/>
          <w:b/>
          <w:bCs/>
          <w:sz w:val="24"/>
          <w:szCs w:val="24"/>
          <w:u w:val="single"/>
        </w:rPr>
        <w:t xml:space="preserve">3 </w:t>
      </w:r>
      <w:r w:rsidR="0058558C" w:rsidRPr="00F148F8">
        <w:rPr>
          <w:rFonts w:ascii="Times New Roman" w:hAnsi="Times New Roman" w:cs="Times New Roman"/>
          <w:b/>
          <w:bCs/>
          <w:sz w:val="24"/>
          <w:szCs w:val="24"/>
        </w:rPr>
        <w:tab/>
      </w:r>
      <w:r w:rsidRPr="00F148F8">
        <w:rPr>
          <w:rFonts w:ascii="Times New Roman" w:hAnsi="Times New Roman" w:cs="Times New Roman"/>
          <w:b/>
          <w:bCs/>
          <w:sz w:val="24"/>
          <w:szCs w:val="24"/>
          <w:u w:val="single"/>
        </w:rPr>
        <w:t>disciplinas, pero esto se analizará en la pregunta número 7 del informe.</w:t>
      </w:r>
    </w:p>
    <w:p w14:paraId="14DA0459" w14:textId="77777777" w:rsidR="00063202" w:rsidRPr="00E07C99" w:rsidRDefault="00063202" w:rsidP="00D37D36">
      <w:pPr>
        <w:jc w:val="both"/>
        <w:rPr>
          <w:rFonts w:ascii="Times New Roman" w:hAnsi="Times New Roman" w:cs="Times New Roman"/>
          <w:sz w:val="24"/>
          <w:szCs w:val="24"/>
        </w:rPr>
      </w:pPr>
    </w:p>
    <w:p w14:paraId="1C32EB5A" w14:textId="49426EAD" w:rsidR="00670FD0" w:rsidRDefault="00697B95" w:rsidP="00670FD0">
      <w:pPr>
        <w:pStyle w:val="Prrafodelista"/>
        <w:numPr>
          <w:ilvl w:val="0"/>
          <w:numId w:val="1"/>
        </w:numPr>
        <w:jc w:val="both"/>
        <w:rPr>
          <w:rFonts w:ascii="Times New Roman" w:hAnsi="Times New Roman" w:cs="Times New Roman"/>
          <w:b/>
          <w:bCs/>
          <w:sz w:val="24"/>
          <w:szCs w:val="24"/>
        </w:rPr>
      </w:pPr>
      <w:r w:rsidRPr="00697B95">
        <w:rPr>
          <w:rFonts w:ascii="Times New Roman" w:hAnsi="Times New Roman" w:cs="Times New Roman"/>
          <w:b/>
          <w:bCs/>
          <w:sz w:val="24"/>
          <w:szCs w:val="24"/>
        </w:rPr>
        <w:t>Elige la disciplina que más ejercitan, justifícalo.</w:t>
      </w:r>
    </w:p>
    <w:p w14:paraId="33387781" w14:textId="77777777" w:rsidR="000C64EE" w:rsidRDefault="000C64EE" w:rsidP="000C64EE">
      <w:pPr>
        <w:pStyle w:val="Prrafodelista"/>
        <w:jc w:val="both"/>
        <w:rPr>
          <w:rFonts w:ascii="Times New Roman" w:hAnsi="Times New Roman" w:cs="Times New Roman"/>
          <w:b/>
          <w:bCs/>
          <w:sz w:val="24"/>
          <w:szCs w:val="24"/>
        </w:rPr>
      </w:pPr>
    </w:p>
    <w:p w14:paraId="68D7DE5C" w14:textId="7C92F064" w:rsidR="000C64EE" w:rsidRDefault="007A440B" w:rsidP="000C64EE">
      <w:pPr>
        <w:pStyle w:val="Prrafodelista"/>
        <w:jc w:val="both"/>
        <w:rPr>
          <w:rFonts w:ascii="Times New Roman" w:hAnsi="Times New Roman" w:cs="Times New Roman"/>
          <w:sz w:val="24"/>
          <w:szCs w:val="24"/>
        </w:rPr>
      </w:pPr>
      <w:r>
        <w:rPr>
          <w:rFonts w:ascii="Times New Roman" w:hAnsi="Times New Roman" w:cs="Times New Roman"/>
          <w:sz w:val="24"/>
          <w:szCs w:val="24"/>
        </w:rPr>
        <w:t>Yo diría que la disciplina que más ejercitan es la siguiente:</w:t>
      </w:r>
    </w:p>
    <w:p w14:paraId="746DA428" w14:textId="77777777" w:rsidR="007A440B" w:rsidRDefault="007A440B" w:rsidP="000C64EE">
      <w:pPr>
        <w:pStyle w:val="Prrafodelista"/>
        <w:jc w:val="both"/>
        <w:rPr>
          <w:rFonts w:ascii="Times New Roman" w:hAnsi="Times New Roman" w:cs="Times New Roman"/>
          <w:sz w:val="24"/>
          <w:szCs w:val="24"/>
        </w:rPr>
      </w:pPr>
    </w:p>
    <w:p w14:paraId="780A495A" w14:textId="26875DE4" w:rsidR="007A440B" w:rsidRDefault="007A440B" w:rsidP="007A440B">
      <w:pPr>
        <w:pStyle w:val="Prrafodelista"/>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Liderazgo en producto o servicio</w:t>
      </w:r>
      <w:r>
        <w:rPr>
          <w:rFonts w:ascii="Times New Roman" w:hAnsi="Times New Roman" w:cs="Times New Roman"/>
          <w:sz w:val="24"/>
          <w:szCs w:val="24"/>
        </w:rPr>
        <w:t>.</w:t>
      </w:r>
    </w:p>
    <w:p w14:paraId="6D5E5271" w14:textId="7343096C" w:rsidR="00450B40" w:rsidRDefault="007A440B" w:rsidP="00C02784">
      <w:pPr>
        <w:jc w:val="both"/>
        <w:rPr>
          <w:rFonts w:ascii="Times New Roman" w:hAnsi="Times New Roman" w:cs="Times New Roman"/>
          <w:sz w:val="24"/>
          <w:szCs w:val="24"/>
        </w:rPr>
      </w:pPr>
      <w:r>
        <w:rPr>
          <w:rFonts w:ascii="Times New Roman" w:hAnsi="Times New Roman" w:cs="Times New Roman"/>
          <w:sz w:val="24"/>
          <w:szCs w:val="24"/>
        </w:rPr>
        <w:tab/>
      </w:r>
      <w:r w:rsidR="00EC6296">
        <w:rPr>
          <w:rFonts w:ascii="Times New Roman" w:hAnsi="Times New Roman" w:cs="Times New Roman"/>
          <w:sz w:val="24"/>
          <w:szCs w:val="24"/>
        </w:rPr>
        <w:t xml:space="preserve">Para justificar esto me baso en la pregunta 10 del informe, donde </w:t>
      </w:r>
      <w:r w:rsidR="001155BA">
        <w:rPr>
          <w:rFonts w:ascii="Times New Roman" w:hAnsi="Times New Roman" w:cs="Times New Roman"/>
          <w:sz w:val="24"/>
          <w:szCs w:val="24"/>
        </w:rPr>
        <w:t xml:space="preserve">para responderla </w:t>
      </w:r>
      <w:r w:rsidR="00F84516">
        <w:rPr>
          <w:rFonts w:ascii="Times New Roman" w:hAnsi="Times New Roman" w:cs="Times New Roman"/>
          <w:sz w:val="24"/>
          <w:szCs w:val="24"/>
        </w:rPr>
        <w:tab/>
      </w:r>
      <w:r w:rsidR="001155BA">
        <w:rPr>
          <w:rFonts w:ascii="Times New Roman" w:hAnsi="Times New Roman" w:cs="Times New Roman"/>
          <w:sz w:val="24"/>
          <w:szCs w:val="24"/>
        </w:rPr>
        <w:t xml:space="preserve">he descubierto que están </w:t>
      </w:r>
      <w:r w:rsidR="00847A75">
        <w:rPr>
          <w:rFonts w:ascii="Times New Roman" w:hAnsi="Times New Roman" w:cs="Times New Roman"/>
          <w:sz w:val="24"/>
          <w:szCs w:val="24"/>
        </w:rPr>
        <w:t>utilizando</w:t>
      </w:r>
      <w:r w:rsidR="00B92809">
        <w:rPr>
          <w:rFonts w:ascii="Times New Roman" w:hAnsi="Times New Roman" w:cs="Times New Roman"/>
          <w:sz w:val="24"/>
          <w:szCs w:val="24"/>
        </w:rPr>
        <w:t xml:space="preserve"> </w:t>
      </w:r>
      <w:r w:rsidR="00F84516" w:rsidRPr="00F84516">
        <w:rPr>
          <w:rFonts w:ascii="Times New Roman" w:hAnsi="Times New Roman" w:cs="Times New Roman"/>
          <w:sz w:val="24"/>
          <w:szCs w:val="24"/>
        </w:rPr>
        <w:t xml:space="preserve">investigación e información de mercado </w:t>
      </w:r>
      <w:r w:rsidR="00B92809">
        <w:rPr>
          <w:rFonts w:ascii="Times New Roman" w:hAnsi="Times New Roman" w:cs="Times New Roman"/>
          <w:sz w:val="24"/>
          <w:szCs w:val="24"/>
        </w:rPr>
        <w:tab/>
      </w:r>
      <w:r w:rsidR="00847A75">
        <w:rPr>
          <w:rFonts w:ascii="Times New Roman" w:hAnsi="Times New Roman" w:cs="Times New Roman"/>
          <w:sz w:val="24"/>
          <w:szCs w:val="24"/>
        </w:rPr>
        <w:t>propietarias</w:t>
      </w:r>
      <w:r w:rsidR="00F84516">
        <w:rPr>
          <w:rFonts w:ascii="Times New Roman" w:hAnsi="Times New Roman" w:cs="Times New Roman"/>
          <w:sz w:val="24"/>
          <w:szCs w:val="24"/>
        </w:rPr>
        <w:t xml:space="preserve"> y quieren utilizar tecnologías emergentes como Blockchain y los </w:t>
      </w:r>
      <w:r w:rsidR="00B92809">
        <w:rPr>
          <w:rFonts w:ascii="Times New Roman" w:hAnsi="Times New Roman" w:cs="Times New Roman"/>
          <w:sz w:val="24"/>
          <w:szCs w:val="24"/>
        </w:rPr>
        <w:tab/>
      </w:r>
      <w:r w:rsidR="00F84516">
        <w:rPr>
          <w:rFonts w:ascii="Times New Roman" w:hAnsi="Times New Roman" w:cs="Times New Roman"/>
          <w:sz w:val="24"/>
          <w:szCs w:val="24"/>
        </w:rPr>
        <w:t xml:space="preserve">Tokens/Contratos inteligentes para ofrecer un servicio innovador de inversión </w:t>
      </w:r>
      <w:r w:rsidR="00B92809">
        <w:rPr>
          <w:rFonts w:ascii="Times New Roman" w:hAnsi="Times New Roman" w:cs="Times New Roman"/>
          <w:sz w:val="24"/>
          <w:szCs w:val="24"/>
        </w:rPr>
        <w:tab/>
      </w:r>
      <w:r w:rsidR="00F84516">
        <w:rPr>
          <w:rFonts w:ascii="Times New Roman" w:hAnsi="Times New Roman" w:cs="Times New Roman"/>
          <w:sz w:val="24"/>
          <w:szCs w:val="24"/>
        </w:rPr>
        <w:t xml:space="preserve">en </w:t>
      </w:r>
      <w:r w:rsidR="00C02784">
        <w:rPr>
          <w:rFonts w:ascii="Times New Roman" w:hAnsi="Times New Roman" w:cs="Times New Roman"/>
          <w:sz w:val="24"/>
          <w:szCs w:val="24"/>
        </w:rPr>
        <w:t>mercados financieros descentralizados a sus clientes.</w:t>
      </w:r>
    </w:p>
    <w:p w14:paraId="47E32016" w14:textId="23AF71F7" w:rsidR="00CF3792" w:rsidRDefault="00CF3792" w:rsidP="00C02784">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Tienen un apartado nombrado </w:t>
      </w:r>
      <w:r w:rsidR="00813DBF">
        <w:rPr>
          <w:rFonts w:ascii="Times New Roman" w:hAnsi="Times New Roman" w:cs="Times New Roman"/>
          <w:sz w:val="24"/>
          <w:szCs w:val="24"/>
        </w:rPr>
        <w:t xml:space="preserve">“Anticipando desarrollos del mercado digital” </w:t>
      </w:r>
      <w:r w:rsidR="00813DBF">
        <w:rPr>
          <w:rFonts w:ascii="Times New Roman" w:hAnsi="Times New Roman" w:cs="Times New Roman"/>
          <w:sz w:val="24"/>
          <w:szCs w:val="24"/>
        </w:rPr>
        <w:tab/>
        <w:t xml:space="preserve">donde hablan </w:t>
      </w:r>
      <w:r w:rsidR="005F6D53">
        <w:rPr>
          <w:rFonts w:ascii="Times New Roman" w:hAnsi="Times New Roman" w:cs="Times New Roman"/>
          <w:sz w:val="24"/>
          <w:szCs w:val="24"/>
        </w:rPr>
        <w:t xml:space="preserve">de practicar con investigación innovadora, </w:t>
      </w:r>
      <w:r w:rsidR="00776C09">
        <w:rPr>
          <w:rFonts w:ascii="Times New Roman" w:hAnsi="Times New Roman" w:cs="Times New Roman"/>
          <w:sz w:val="24"/>
          <w:szCs w:val="24"/>
        </w:rPr>
        <w:t xml:space="preserve">e indican </w:t>
      </w:r>
      <w:r w:rsidR="00DF690D">
        <w:rPr>
          <w:rFonts w:ascii="Times New Roman" w:hAnsi="Times New Roman" w:cs="Times New Roman"/>
          <w:sz w:val="24"/>
          <w:szCs w:val="24"/>
        </w:rPr>
        <w:t>que</w:t>
      </w:r>
      <w:r w:rsidR="00776C09">
        <w:rPr>
          <w:rFonts w:ascii="Times New Roman" w:hAnsi="Times New Roman" w:cs="Times New Roman"/>
          <w:sz w:val="24"/>
          <w:szCs w:val="24"/>
        </w:rPr>
        <w:t xml:space="preserve"> los 2 </w:t>
      </w:r>
      <w:r w:rsidR="00AE3D11">
        <w:rPr>
          <w:rFonts w:ascii="Times New Roman" w:hAnsi="Times New Roman" w:cs="Times New Roman"/>
          <w:sz w:val="24"/>
          <w:szCs w:val="24"/>
        </w:rPr>
        <w:tab/>
        <w:t xml:space="preserve">puntos fundamentales de su objetivo son </w:t>
      </w:r>
      <w:r w:rsidR="00AE3D11">
        <w:rPr>
          <w:rFonts w:ascii="Times New Roman" w:hAnsi="Times New Roman" w:cs="Times New Roman"/>
          <w:b/>
          <w:bCs/>
          <w:sz w:val="24"/>
          <w:szCs w:val="24"/>
        </w:rPr>
        <w:t xml:space="preserve">Ventaja de información </w:t>
      </w:r>
      <w:r w:rsidR="00AE3D11">
        <w:rPr>
          <w:rFonts w:ascii="Times New Roman" w:hAnsi="Times New Roman" w:cs="Times New Roman"/>
          <w:sz w:val="24"/>
          <w:szCs w:val="24"/>
        </w:rPr>
        <w:t xml:space="preserve">y </w:t>
      </w:r>
      <w:r w:rsidR="00AE3D11">
        <w:rPr>
          <w:rFonts w:ascii="Times New Roman" w:hAnsi="Times New Roman" w:cs="Times New Roman"/>
          <w:b/>
          <w:bCs/>
          <w:sz w:val="24"/>
          <w:szCs w:val="24"/>
        </w:rPr>
        <w:t xml:space="preserve">Ventaja de </w:t>
      </w:r>
      <w:r w:rsidR="00AE3D11">
        <w:rPr>
          <w:rFonts w:ascii="Times New Roman" w:hAnsi="Times New Roman" w:cs="Times New Roman"/>
          <w:b/>
          <w:bCs/>
          <w:sz w:val="24"/>
          <w:szCs w:val="24"/>
        </w:rPr>
        <w:tab/>
        <w:t>investigación</w:t>
      </w:r>
      <w:r w:rsidR="00AE3D11">
        <w:rPr>
          <w:rFonts w:ascii="Times New Roman" w:hAnsi="Times New Roman" w:cs="Times New Roman"/>
          <w:sz w:val="24"/>
          <w:szCs w:val="24"/>
        </w:rPr>
        <w:t>.</w:t>
      </w:r>
    </w:p>
    <w:p w14:paraId="4457810E" w14:textId="2D8CA1BD" w:rsidR="007D53D1" w:rsidRPr="007D53D1" w:rsidRDefault="007D53D1" w:rsidP="00C02784">
      <w:pPr>
        <w:jc w:val="both"/>
        <w:rPr>
          <w:rFonts w:ascii="Times New Roman" w:hAnsi="Times New Roman" w:cs="Times New Roman"/>
          <w:sz w:val="24"/>
          <w:szCs w:val="24"/>
        </w:rPr>
      </w:pPr>
      <w:r>
        <w:rPr>
          <w:rFonts w:ascii="Times New Roman" w:hAnsi="Times New Roman" w:cs="Times New Roman"/>
          <w:sz w:val="24"/>
          <w:szCs w:val="24"/>
        </w:rPr>
        <w:tab/>
      </w:r>
      <w:r w:rsidRPr="007D53D1">
        <w:rPr>
          <w:rFonts w:ascii="Times New Roman" w:hAnsi="Times New Roman" w:cs="Times New Roman"/>
          <w:sz w:val="24"/>
          <w:szCs w:val="24"/>
        </w:rPr>
        <w:t xml:space="preserve">El apartado </w:t>
      </w:r>
      <w:r w:rsidRPr="007D53D1">
        <w:rPr>
          <w:rFonts w:ascii="Times New Roman" w:hAnsi="Times New Roman" w:cs="Times New Roman"/>
          <w:sz w:val="24"/>
          <w:szCs w:val="24"/>
          <w:u w:val="single"/>
        </w:rPr>
        <w:t>“Adding Value with Propietary Thought Leadership and Insights”</w:t>
      </w:r>
      <w:r w:rsidRPr="007D53D1">
        <w:rPr>
          <w:rFonts w:ascii="Times New Roman" w:hAnsi="Times New Roman" w:cs="Times New Roman"/>
          <w:sz w:val="24"/>
          <w:szCs w:val="24"/>
        </w:rPr>
        <w:t xml:space="preserve"> que </w:t>
      </w:r>
      <w:r w:rsidRPr="007D53D1">
        <w:rPr>
          <w:rFonts w:ascii="Times New Roman" w:hAnsi="Times New Roman" w:cs="Times New Roman"/>
          <w:sz w:val="24"/>
          <w:szCs w:val="24"/>
        </w:rPr>
        <w:tab/>
        <w:t>menciono en la pregunta 6 es otro punto q</w:t>
      </w:r>
      <w:r>
        <w:rPr>
          <w:rFonts w:ascii="Times New Roman" w:hAnsi="Times New Roman" w:cs="Times New Roman"/>
          <w:sz w:val="24"/>
          <w:szCs w:val="24"/>
        </w:rPr>
        <w:t xml:space="preserve">ue </w:t>
      </w:r>
      <w:r w:rsidR="00550B67">
        <w:rPr>
          <w:rFonts w:ascii="Times New Roman" w:hAnsi="Times New Roman" w:cs="Times New Roman"/>
          <w:sz w:val="24"/>
          <w:szCs w:val="24"/>
        </w:rPr>
        <w:t xml:space="preserve">hace pensar que se centran en el </w:t>
      </w:r>
      <w:r w:rsidR="00550B67">
        <w:rPr>
          <w:rFonts w:ascii="Times New Roman" w:hAnsi="Times New Roman" w:cs="Times New Roman"/>
          <w:sz w:val="24"/>
          <w:szCs w:val="24"/>
        </w:rPr>
        <w:tab/>
        <w:t>liderazgo de producto/servicio.</w:t>
      </w:r>
    </w:p>
    <w:p w14:paraId="1FF02D32" w14:textId="77777777" w:rsidR="00063202" w:rsidRPr="007D53D1" w:rsidRDefault="00063202" w:rsidP="00C02784">
      <w:pPr>
        <w:jc w:val="both"/>
        <w:rPr>
          <w:rFonts w:ascii="Times New Roman" w:hAnsi="Times New Roman" w:cs="Times New Roman"/>
          <w:sz w:val="24"/>
          <w:szCs w:val="24"/>
        </w:rPr>
      </w:pPr>
    </w:p>
    <w:p w14:paraId="6FB4DAEE" w14:textId="492A21F2" w:rsidR="00697B95" w:rsidRPr="00F40CA1" w:rsidRDefault="0067098C" w:rsidP="007D53D1">
      <w:pPr>
        <w:pStyle w:val="Prrafodelista"/>
        <w:numPr>
          <w:ilvl w:val="0"/>
          <w:numId w:val="25"/>
        </w:numPr>
        <w:rPr>
          <w:rFonts w:ascii="Times New Roman" w:hAnsi="Times New Roman" w:cs="Times New Roman"/>
          <w:b/>
          <w:bCs/>
          <w:sz w:val="24"/>
          <w:szCs w:val="24"/>
        </w:rPr>
      </w:pPr>
      <w:r w:rsidRPr="00F40CA1">
        <w:rPr>
          <w:rFonts w:ascii="Times New Roman" w:hAnsi="Times New Roman" w:cs="Times New Roman"/>
          <w:b/>
          <w:bCs/>
          <w:sz w:val="24"/>
          <w:szCs w:val="24"/>
        </w:rPr>
        <w:t>Explica con tus palabras el comportamiento que desean de las TIC.</w:t>
      </w:r>
    </w:p>
    <w:p w14:paraId="7C2E00BC" w14:textId="77777777" w:rsidR="00BD5C09" w:rsidRDefault="00BD5C09" w:rsidP="00BD5C09">
      <w:pPr>
        <w:pStyle w:val="Prrafodelista"/>
        <w:jc w:val="both"/>
        <w:rPr>
          <w:rFonts w:ascii="Times New Roman" w:hAnsi="Times New Roman" w:cs="Times New Roman"/>
          <w:b/>
          <w:bCs/>
          <w:sz w:val="24"/>
          <w:szCs w:val="24"/>
        </w:rPr>
      </w:pPr>
    </w:p>
    <w:p w14:paraId="36FCF8EE" w14:textId="138DC313" w:rsidR="00450B40" w:rsidRDefault="00C328E4" w:rsidP="00450B40">
      <w:pPr>
        <w:pStyle w:val="Prrafodelista"/>
        <w:jc w:val="both"/>
        <w:rPr>
          <w:rFonts w:ascii="Times New Roman" w:hAnsi="Times New Roman" w:cs="Times New Roman"/>
          <w:sz w:val="24"/>
          <w:szCs w:val="24"/>
        </w:rPr>
      </w:pPr>
      <w:r w:rsidRPr="00C328E4">
        <w:rPr>
          <w:rFonts w:ascii="Times New Roman" w:hAnsi="Times New Roman" w:cs="Times New Roman"/>
          <w:sz w:val="24"/>
          <w:szCs w:val="24"/>
        </w:rPr>
        <w:t xml:space="preserve">Tras leer la </w:t>
      </w:r>
      <w:r w:rsidR="00AE5935">
        <w:rPr>
          <w:rFonts w:ascii="Times New Roman" w:hAnsi="Times New Roman" w:cs="Times New Roman"/>
          <w:sz w:val="24"/>
          <w:szCs w:val="24"/>
        </w:rPr>
        <w:t>sub</w:t>
      </w:r>
      <w:r w:rsidRPr="00C328E4">
        <w:rPr>
          <w:rFonts w:ascii="Times New Roman" w:hAnsi="Times New Roman" w:cs="Times New Roman"/>
          <w:sz w:val="24"/>
          <w:szCs w:val="24"/>
        </w:rPr>
        <w:t>tabla “IT organization and desirable behaviour” de la tabla de</w:t>
      </w:r>
      <w:r>
        <w:rPr>
          <w:rFonts w:ascii="Times New Roman" w:hAnsi="Times New Roman" w:cs="Times New Roman"/>
          <w:sz w:val="24"/>
          <w:szCs w:val="24"/>
        </w:rPr>
        <w:t xml:space="preserve"> armonización, </w:t>
      </w:r>
      <w:r w:rsidR="00AE5935">
        <w:rPr>
          <w:rFonts w:ascii="Times New Roman" w:hAnsi="Times New Roman" w:cs="Times New Roman"/>
          <w:sz w:val="24"/>
          <w:szCs w:val="24"/>
        </w:rPr>
        <w:t>el comportamiento que desean de las TIC explicado con mis palabras es el siguiente:</w:t>
      </w:r>
    </w:p>
    <w:p w14:paraId="335D514C" w14:textId="6D3F1CBE" w:rsidR="00AE5935" w:rsidRDefault="00AE5935" w:rsidP="00450B40">
      <w:pPr>
        <w:pStyle w:val="Prrafodelista"/>
        <w:jc w:val="both"/>
        <w:rPr>
          <w:rFonts w:ascii="Times New Roman" w:hAnsi="Times New Roman" w:cs="Times New Roman"/>
          <w:sz w:val="24"/>
          <w:szCs w:val="24"/>
        </w:rPr>
      </w:pPr>
    </w:p>
    <w:p w14:paraId="5E592D3C" w14:textId="0BEE5601" w:rsidR="007F1C45" w:rsidRDefault="00CF3D37" w:rsidP="00450B40">
      <w:pPr>
        <w:pStyle w:val="Prrafodelista"/>
        <w:jc w:val="both"/>
        <w:rPr>
          <w:rFonts w:ascii="Times New Roman" w:hAnsi="Times New Roman" w:cs="Times New Roman"/>
          <w:sz w:val="24"/>
          <w:szCs w:val="24"/>
        </w:rPr>
      </w:pPr>
      <w:r>
        <w:rPr>
          <w:rFonts w:ascii="Times New Roman" w:hAnsi="Times New Roman" w:cs="Times New Roman"/>
          <w:sz w:val="24"/>
          <w:szCs w:val="24"/>
        </w:rPr>
        <w:t>Pretenden</w:t>
      </w:r>
      <w:r w:rsidR="007F1C45">
        <w:rPr>
          <w:rFonts w:ascii="Times New Roman" w:hAnsi="Times New Roman" w:cs="Times New Roman"/>
          <w:sz w:val="24"/>
          <w:szCs w:val="24"/>
        </w:rPr>
        <w:t xml:space="preserve"> </w:t>
      </w:r>
      <w:r w:rsidR="002709EB">
        <w:rPr>
          <w:rFonts w:ascii="Times New Roman" w:hAnsi="Times New Roman" w:cs="Times New Roman"/>
          <w:sz w:val="24"/>
          <w:szCs w:val="24"/>
        </w:rPr>
        <w:t xml:space="preserve">usar nuevos productos antes de que la mayoría de gente lo haga, pero </w:t>
      </w:r>
      <w:r>
        <w:rPr>
          <w:rFonts w:ascii="Times New Roman" w:hAnsi="Times New Roman" w:cs="Times New Roman"/>
          <w:sz w:val="24"/>
          <w:szCs w:val="24"/>
        </w:rPr>
        <w:t>yendo con cuidado de no perjudicarse a ellos mismos.</w:t>
      </w:r>
    </w:p>
    <w:p w14:paraId="7FB56386" w14:textId="77777777" w:rsidR="007F1C45" w:rsidRDefault="007F1C45" w:rsidP="00450B40">
      <w:pPr>
        <w:pStyle w:val="Prrafodelista"/>
        <w:jc w:val="both"/>
        <w:rPr>
          <w:rFonts w:ascii="Times New Roman" w:hAnsi="Times New Roman" w:cs="Times New Roman"/>
          <w:sz w:val="24"/>
          <w:szCs w:val="24"/>
        </w:rPr>
      </w:pPr>
    </w:p>
    <w:p w14:paraId="323464A9" w14:textId="3DC7EEDD" w:rsidR="00AE5935" w:rsidRDefault="00684E9E" w:rsidP="00450B40">
      <w:pPr>
        <w:pStyle w:val="Prrafodelista"/>
        <w:jc w:val="both"/>
        <w:rPr>
          <w:rFonts w:ascii="Times New Roman" w:hAnsi="Times New Roman" w:cs="Times New Roman"/>
          <w:sz w:val="24"/>
          <w:szCs w:val="24"/>
        </w:rPr>
      </w:pPr>
      <w:r>
        <w:rPr>
          <w:rFonts w:ascii="Times New Roman" w:hAnsi="Times New Roman" w:cs="Times New Roman"/>
          <w:sz w:val="24"/>
          <w:szCs w:val="24"/>
        </w:rPr>
        <w:t>Quieren que las TIC tengan una visión común del cliente y que solo exist</w:t>
      </w:r>
      <w:r w:rsidR="00224878">
        <w:rPr>
          <w:rFonts w:ascii="Times New Roman" w:hAnsi="Times New Roman" w:cs="Times New Roman"/>
          <w:sz w:val="24"/>
          <w:szCs w:val="24"/>
        </w:rPr>
        <w:t>a</w:t>
      </w:r>
      <w:r>
        <w:rPr>
          <w:rFonts w:ascii="Times New Roman" w:hAnsi="Times New Roman" w:cs="Times New Roman"/>
          <w:sz w:val="24"/>
          <w:szCs w:val="24"/>
        </w:rPr>
        <w:t xml:space="preserve"> una única </w:t>
      </w:r>
      <w:r w:rsidR="00B14A81">
        <w:rPr>
          <w:rFonts w:ascii="Times New Roman" w:hAnsi="Times New Roman" w:cs="Times New Roman"/>
          <w:sz w:val="24"/>
          <w:szCs w:val="24"/>
        </w:rPr>
        <w:t>comunidad IT dentro de State Street, es decir que no haya “varias informáticas” dentro de la empresa.</w:t>
      </w:r>
    </w:p>
    <w:p w14:paraId="7706BE45" w14:textId="77777777" w:rsidR="00B14A81" w:rsidRDefault="00B14A81" w:rsidP="00450B40">
      <w:pPr>
        <w:pStyle w:val="Prrafodelista"/>
        <w:jc w:val="both"/>
        <w:rPr>
          <w:rFonts w:ascii="Times New Roman" w:hAnsi="Times New Roman" w:cs="Times New Roman"/>
          <w:sz w:val="24"/>
          <w:szCs w:val="24"/>
        </w:rPr>
      </w:pPr>
    </w:p>
    <w:p w14:paraId="55A00C8C" w14:textId="17B87634" w:rsidR="00C720F9" w:rsidRDefault="00B14A81" w:rsidP="00450B4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Por otra parte, quieren que </w:t>
      </w:r>
      <w:r w:rsidR="00475FD7">
        <w:rPr>
          <w:rFonts w:ascii="Times New Roman" w:hAnsi="Times New Roman" w:cs="Times New Roman"/>
          <w:sz w:val="24"/>
          <w:szCs w:val="24"/>
        </w:rPr>
        <w:t>haya una orientación comercial de TI y que se creen casos de negocio a la vez que se mide el impacto de TI.</w:t>
      </w:r>
      <w:r w:rsidR="00E638FD">
        <w:rPr>
          <w:rFonts w:ascii="Times New Roman" w:hAnsi="Times New Roman" w:cs="Times New Roman"/>
          <w:sz w:val="24"/>
          <w:szCs w:val="24"/>
        </w:rPr>
        <w:t xml:space="preserve"> Quieren ser una organización que tenga en cuenta input proporcionado por las unidades de negocio </w:t>
      </w:r>
      <w:r w:rsidR="000D4D1D">
        <w:rPr>
          <w:rFonts w:ascii="Times New Roman" w:hAnsi="Times New Roman" w:cs="Times New Roman"/>
          <w:sz w:val="24"/>
          <w:szCs w:val="24"/>
        </w:rPr>
        <w:t>a la hora de toma decisiones de IT</w:t>
      </w:r>
      <w:r w:rsidR="00103334">
        <w:rPr>
          <w:rFonts w:ascii="Times New Roman" w:hAnsi="Times New Roman" w:cs="Times New Roman"/>
          <w:sz w:val="24"/>
          <w:szCs w:val="24"/>
        </w:rPr>
        <w:t>, esto se puede ver en la matriz de Weill y Ross donde IT colabora con las unidades de negocio en varias ocasiones, en arquetipo federal o duopolio.</w:t>
      </w:r>
    </w:p>
    <w:p w14:paraId="4B60F926" w14:textId="77777777" w:rsidR="006F134A" w:rsidRDefault="006F134A" w:rsidP="00450B40">
      <w:pPr>
        <w:pStyle w:val="Prrafodelista"/>
        <w:jc w:val="both"/>
        <w:rPr>
          <w:rFonts w:ascii="Times New Roman" w:hAnsi="Times New Roman" w:cs="Times New Roman"/>
          <w:sz w:val="24"/>
          <w:szCs w:val="24"/>
        </w:rPr>
      </w:pPr>
    </w:p>
    <w:p w14:paraId="412E9816" w14:textId="06ACFF20" w:rsidR="006F134A" w:rsidRPr="00C328E4" w:rsidRDefault="006F134A" w:rsidP="00450B40">
      <w:pPr>
        <w:pStyle w:val="Prrafodelista"/>
        <w:jc w:val="both"/>
        <w:rPr>
          <w:rFonts w:ascii="Times New Roman" w:hAnsi="Times New Roman" w:cs="Times New Roman"/>
          <w:sz w:val="24"/>
          <w:szCs w:val="24"/>
        </w:rPr>
      </w:pPr>
      <w:r>
        <w:rPr>
          <w:rFonts w:ascii="Times New Roman" w:hAnsi="Times New Roman" w:cs="Times New Roman"/>
          <w:sz w:val="24"/>
          <w:szCs w:val="24"/>
        </w:rPr>
        <w:t>Finalmente, desean que a lo largo de toda la empresa se comparta y se reutili</w:t>
      </w:r>
      <w:r w:rsidR="00224878">
        <w:rPr>
          <w:rFonts w:ascii="Times New Roman" w:hAnsi="Times New Roman" w:cs="Times New Roman"/>
          <w:sz w:val="24"/>
          <w:szCs w:val="24"/>
        </w:rPr>
        <w:t>ce la tecnología.</w:t>
      </w:r>
    </w:p>
    <w:p w14:paraId="5EEBAC17" w14:textId="77777777" w:rsidR="00450B40" w:rsidRPr="00C328E4" w:rsidRDefault="00450B40" w:rsidP="00450B40">
      <w:pPr>
        <w:pStyle w:val="Prrafodelista"/>
        <w:jc w:val="both"/>
        <w:rPr>
          <w:rFonts w:ascii="Times New Roman" w:hAnsi="Times New Roman" w:cs="Times New Roman"/>
          <w:b/>
          <w:bCs/>
          <w:sz w:val="24"/>
          <w:szCs w:val="24"/>
        </w:rPr>
      </w:pPr>
    </w:p>
    <w:p w14:paraId="6545131B" w14:textId="21EC691C" w:rsidR="00E16AA9" w:rsidRDefault="0067098C" w:rsidP="007D53D1">
      <w:pPr>
        <w:pStyle w:val="Prrafodelista"/>
        <w:numPr>
          <w:ilvl w:val="0"/>
          <w:numId w:val="26"/>
        </w:numPr>
        <w:jc w:val="both"/>
        <w:rPr>
          <w:rFonts w:ascii="Times New Roman" w:hAnsi="Times New Roman" w:cs="Times New Roman"/>
          <w:b/>
          <w:bCs/>
          <w:sz w:val="24"/>
          <w:szCs w:val="24"/>
        </w:rPr>
      </w:pPr>
      <w:r w:rsidRPr="0067098C">
        <w:rPr>
          <w:rFonts w:ascii="Times New Roman" w:hAnsi="Times New Roman" w:cs="Times New Roman"/>
          <w:b/>
          <w:bCs/>
          <w:sz w:val="24"/>
          <w:szCs w:val="24"/>
        </w:rPr>
        <w:t>Explica con tus palabras las métricas de rendimiento de las TIC</w:t>
      </w:r>
      <w:r>
        <w:rPr>
          <w:rFonts w:ascii="Times New Roman" w:hAnsi="Times New Roman" w:cs="Times New Roman"/>
          <w:b/>
          <w:bCs/>
          <w:sz w:val="24"/>
          <w:szCs w:val="24"/>
        </w:rPr>
        <w:t>.</w:t>
      </w:r>
    </w:p>
    <w:p w14:paraId="0686D287" w14:textId="77777777" w:rsidR="00EE4EC5" w:rsidRDefault="00EE4EC5" w:rsidP="00EE4EC5">
      <w:pPr>
        <w:pStyle w:val="Prrafodelista"/>
        <w:jc w:val="both"/>
        <w:rPr>
          <w:rFonts w:ascii="Times New Roman" w:hAnsi="Times New Roman" w:cs="Times New Roman"/>
          <w:b/>
          <w:bCs/>
          <w:sz w:val="24"/>
          <w:szCs w:val="24"/>
        </w:rPr>
      </w:pPr>
    </w:p>
    <w:p w14:paraId="2206C125" w14:textId="701618BC" w:rsidR="00EE4EC5" w:rsidRDefault="00EE4EC5" w:rsidP="00EE4EC5">
      <w:pPr>
        <w:pStyle w:val="Prrafodelista"/>
        <w:jc w:val="both"/>
        <w:rPr>
          <w:rFonts w:ascii="Times New Roman" w:hAnsi="Times New Roman" w:cs="Times New Roman"/>
          <w:sz w:val="24"/>
          <w:szCs w:val="24"/>
        </w:rPr>
      </w:pPr>
      <w:r w:rsidRPr="00C328E4">
        <w:rPr>
          <w:rFonts w:ascii="Times New Roman" w:hAnsi="Times New Roman" w:cs="Times New Roman"/>
          <w:sz w:val="24"/>
          <w:szCs w:val="24"/>
        </w:rPr>
        <w:t xml:space="preserve">Tras leer la </w:t>
      </w:r>
      <w:r>
        <w:rPr>
          <w:rFonts w:ascii="Times New Roman" w:hAnsi="Times New Roman" w:cs="Times New Roman"/>
          <w:sz w:val="24"/>
          <w:szCs w:val="24"/>
        </w:rPr>
        <w:t>sub</w:t>
      </w:r>
      <w:r w:rsidRPr="00C328E4">
        <w:rPr>
          <w:rFonts w:ascii="Times New Roman" w:hAnsi="Times New Roman" w:cs="Times New Roman"/>
          <w:sz w:val="24"/>
          <w:szCs w:val="24"/>
        </w:rPr>
        <w:t>tabla “</w:t>
      </w:r>
      <w:r>
        <w:rPr>
          <w:rFonts w:ascii="Times New Roman" w:hAnsi="Times New Roman" w:cs="Times New Roman"/>
          <w:sz w:val="24"/>
          <w:szCs w:val="24"/>
        </w:rPr>
        <w:t>IT metrics and accountabilities</w:t>
      </w:r>
      <w:r w:rsidRPr="00C328E4">
        <w:rPr>
          <w:rFonts w:ascii="Times New Roman" w:hAnsi="Times New Roman" w:cs="Times New Roman"/>
          <w:sz w:val="24"/>
          <w:szCs w:val="24"/>
        </w:rPr>
        <w:t>” de la tabla de</w:t>
      </w:r>
      <w:r>
        <w:rPr>
          <w:rFonts w:ascii="Times New Roman" w:hAnsi="Times New Roman" w:cs="Times New Roman"/>
          <w:sz w:val="24"/>
          <w:szCs w:val="24"/>
        </w:rPr>
        <w:t xml:space="preserve"> armonización, las métricas de rendimiento de las TIC explicadas con mis palabras son las siguientes:</w:t>
      </w:r>
    </w:p>
    <w:p w14:paraId="6D52F17A" w14:textId="77777777" w:rsidR="00EE4EC5" w:rsidRDefault="00EE4EC5" w:rsidP="00EE4EC5">
      <w:pPr>
        <w:pStyle w:val="Prrafodelista"/>
        <w:jc w:val="both"/>
        <w:rPr>
          <w:rFonts w:ascii="Times New Roman" w:hAnsi="Times New Roman" w:cs="Times New Roman"/>
          <w:b/>
          <w:bCs/>
          <w:sz w:val="24"/>
          <w:szCs w:val="24"/>
        </w:rPr>
      </w:pPr>
    </w:p>
    <w:p w14:paraId="37FD79FD" w14:textId="77777777" w:rsidR="000963B2" w:rsidRDefault="006A390A" w:rsidP="00EE4EC5">
      <w:pPr>
        <w:pStyle w:val="Prrafodelista"/>
        <w:jc w:val="both"/>
        <w:rPr>
          <w:rFonts w:ascii="Times New Roman" w:hAnsi="Times New Roman" w:cs="Times New Roman"/>
          <w:sz w:val="24"/>
          <w:szCs w:val="24"/>
        </w:rPr>
      </w:pPr>
      <w:r>
        <w:rPr>
          <w:rFonts w:ascii="Times New Roman" w:hAnsi="Times New Roman" w:cs="Times New Roman"/>
          <w:sz w:val="24"/>
          <w:szCs w:val="24"/>
        </w:rPr>
        <w:t>Sus métricas se basan en</w:t>
      </w:r>
      <w:r w:rsidR="000963B2">
        <w:rPr>
          <w:rFonts w:ascii="Times New Roman" w:hAnsi="Times New Roman" w:cs="Times New Roman"/>
          <w:sz w:val="24"/>
          <w:szCs w:val="24"/>
        </w:rPr>
        <w:t>:</w:t>
      </w:r>
    </w:p>
    <w:p w14:paraId="54B946B5" w14:textId="77777777" w:rsidR="000963B2" w:rsidRDefault="000963B2" w:rsidP="000963B2">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C</w:t>
      </w:r>
      <w:r w:rsidR="006A390A">
        <w:rPr>
          <w:rFonts w:ascii="Times New Roman" w:hAnsi="Times New Roman" w:cs="Times New Roman"/>
          <w:sz w:val="24"/>
          <w:szCs w:val="24"/>
        </w:rPr>
        <w:t>omparar</w:t>
      </w:r>
      <w:r w:rsidR="0032755E">
        <w:rPr>
          <w:rFonts w:ascii="Times New Roman" w:hAnsi="Times New Roman" w:cs="Times New Roman"/>
          <w:sz w:val="24"/>
          <w:szCs w:val="24"/>
        </w:rPr>
        <w:t xml:space="preserve"> el tiempo de implementación de sus proyectos con los tiempos de implementación de referencia </w:t>
      </w:r>
      <w:r w:rsidR="006A390A">
        <w:rPr>
          <w:rFonts w:ascii="Times New Roman" w:hAnsi="Times New Roman" w:cs="Times New Roman"/>
          <w:sz w:val="24"/>
          <w:szCs w:val="24"/>
        </w:rPr>
        <w:t>del mercado</w:t>
      </w:r>
      <w:r>
        <w:rPr>
          <w:rFonts w:ascii="Times New Roman" w:hAnsi="Times New Roman" w:cs="Times New Roman"/>
          <w:sz w:val="24"/>
          <w:szCs w:val="24"/>
        </w:rPr>
        <w:t>.</w:t>
      </w:r>
    </w:p>
    <w:p w14:paraId="744B3C76" w14:textId="77777777" w:rsidR="005A76B1" w:rsidRDefault="005A76B1" w:rsidP="005A76B1">
      <w:pPr>
        <w:pStyle w:val="Prrafodelista"/>
        <w:ind w:left="1440"/>
        <w:jc w:val="both"/>
        <w:rPr>
          <w:rFonts w:ascii="Times New Roman" w:hAnsi="Times New Roman" w:cs="Times New Roman"/>
          <w:sz w:val="24"/>
          <w:szCs w:val="24"/>
        </w:rPr>
      </w:pPr>
    </w:p>
    <w:p w14:paraId="1AB7B60B" w14:textId="0D520B0F" w:rsidR="006A390A" w:rsidRDefault="000963B2" w:rsidP="000963B2">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M</w:t>
      </w:r>
      <w:r w:rsidR="00BA65F3">
        <w:rPr>
          <w:rFonts w:ascii="Times New Roman" w:hAnsi="Times New Roman" w:cs="Times New Roman"/>
          <w:sz w:val="24"/>
          <w:szCs w:val="24"/>
        </w:rPr>
        <w:t>edir</w:t>
      </w:r>
      <w:r w:rsidR="0033216A">
        <w:rPr>
          <w:rFonts w:ascii="Times New Roman" w:hAnsi="Times New Roman" w:cs="Times New Roman"/>
          <w:sz w:val="24"/>
          <w:szCs w:val="24"/>
        </w:rPr>
        <w:t xml:space="preserve"> el coste por transacción de negocio</w:t>
      </w:r>
      <w:r w:rsidR="00FC103D">
        <w:rPr>
          <w:rFonts w:ascii="Times New Roman" w:hAnsi="Times New Roman" w:cs="Times New Roman"/>
          <w:sz w:val="24"/>
          <w:szCs w:val="24"/>
        </w:rPr>
        <w:t>, utilizando por ejemplo NAV, que</w:t>
      </w:r>
      <w:r w:rsidR="00D02681">
        <w:rPr>
          <w:rFonts w:ascii="Times New Roman" w:hAnsi="Times New Roman" w:cs="Times New Roman"/>
          <w:sz w:val="24"/>
          <w:szCs w:val="24"/>
        </w:rPr>
        <w:t xml:space="preserve"> si no me equivoco</w:t>
      </w:r>
      <w:r w:rsidR="00FC103D">
        <w:rPr>
          <w:rFonts w:ascii="Times New Roman" w:hAnsi="Times New Roman" w:cs="Times New Roman"/>
          <w:sz w:val="24"/>
          <w:szCs w:val="24"/>
        </w:rPr>
        <w:t xml:space="preserve"> es un</w:t>
      </w:r>
      <w:r w:rsidR="00D02681">
        <w:rPr>
          <w:rFonts w:ascii="Times New Roman" w:hAnsi="Times New Roman" w:cs="Times New Roman"/>
          <w:sz w:val="24"/>
          <w:szCs w:val="24"/>
        </w:rPr>
        <w:t>a</w:t>
      </w:r>
      <w:r w:rsidR="00436D53">
        <w:rPr>
          <w:rFonts w:ascii="Times New Roman" w:hAnsi="Times New Roman" w:cs="Times New Roman"/>
          <w:sz w:val="24"/>
          <w:szCs w:val="24"/>
        </w:rPr>
        <w:t xml:space="preserve"> app de ERP (Enterprise Resource Planning).</w:t>
      </w:r>
    </w:p>
    <w:p w14:paraId="20E0BB0C" w14:textId="77777777" w:rsidR="005A76B1" w:rsidRDefault="005A76B1" w:rsidP="005A76B1">
      <w:pPr>
        <w:pStyle w:val="Prrafodelista"/>
        <w:ind w:left="1440"/>
        <w:jc w:val="both"/>
        <w:rPr>
          <w:rFonts w:ascii="Times New Roman" w:hAnsi="Times New Roman" w:cs="Times New Roman"/>
          <w:sz w:val="24"/>
          <w:szCs w:val="24"/>
        </w:rPr>
      </w:pPr>
    </w:p>
    <w:p w14:paraId="64E89933" w14:textId="6E4FE814" w:rsidR="000963B2" w:rsidRDefault="0009323F" w:rsidP="000963B2">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Testimonial</w:t>
      </w:r>
      <w:r w:rsidR="003F6BF1">
        <w:rPr>
          <w:rFonts w:ascii="Times New Roman" w:hAnsi="Times New Roman" w:cs="Times New Roman"/>
          <w:sz w:val="24"/>
          <w:szCs w:val="24"/>
        </w:rPr>
        <w:t>s</w:t>
      </w:r>
      <w:r>
        <w:rPr>
          <w:rFonts w:ascii="Times New Roman" w:hAnsi="Times New Roman" w:cs="Times New Roman"/>
          <w:sz w:val="24"/>
          <w:szCs w:val="24"/>
        </w:rPr>
        <w:t>, que imagino que se refiere a</w:t>
      </w:r>
      <w:r w:rsidR="00CC5230">
        <w:rPr>
          <w:rFonts w:ascii="Times New Roman" w:hAnsi="Times New Roman" w:cs="Times New Roman"/>
          <w:sz w:val="24"/>
          <w:szCs w:val="24"/>
        </w:rPr>
        <w:t>l feedback de</w:t>
      </w:r>
      <w:r>
        <w:rPr>
          <w:rFonts w:ascii="Times New Roman" w:hAnsi="Times New Roman" w:cs="Times New Roman"/>
          <w:sz w:val="24"/>
          <w:szCs w:val="24"/>
        </w:rPr>
        <w:t xml:space="preserve"> los clientes </w:t>
      </w:r>
      <w:r w:rsidR="009A7270">
        <w:rPr>
          <w:rFonts w:ascii="Times New Roman" w:hAnsi="Times New Roman" w:cs="Times New Roman"/>
          <w:sz w:val="24"/>
          <w:szCs w:val="24"/>
        </w:rPr>
        <w:t>o las reviews que pueden escribir. Los clientes naturalmente se f</w:t>
      </w:r>
      <w:r w:rsidR="005A76B1">
        <w:rPr>
          <w:rFonts w:ascii="Times New Roman" w:hAnsi="Times New Roman" w:cs="Times New Roman"/>
          <w:sz w:val="24"/>
          <w:szCs w:val="24"/>
        </w:rPr>
        <w:t>í</w:t>
      </w:r>
      <w:r w:rsidR="009A7270">
        <w:rPr>
          <w:rFonts w:ascii="Times New Roman" w:hAnsi="Times New Roman" w:cs="Times New Roman"/>
          <w:sz w:val="24"/>
          <w:szCs w:val="24"/>
        </w:rPr>
        <w:t>an más d</w:t>
      </w:r>
      <w:r w:rsidR="00340712">
        <w:rPr>
          <w:rFonts w:ascii="Times New Roman" w:hAnsi="Times New Roman" w:cs="Times New Roman"/>
          <w:sz w:val="24"/>
          <w:szCs w:val="24"/>
        </w:rPr>
        <w:t>e lo que digan otros clientes</w:t>
      </w:r>
      <w:r w:rsidR="0073318C">
        <w:rPr>
          <w:rFonts w:ascii="Times New Roman" w:hAnsi="Times New Roman" w:cs="Times New Roman"/>
          <w:sz w:val="24"/>
          <w:szCs w:val="24"/>
        </w:rPr>
        <w:t xml:space="preserve"> que</w:t>
      </w:r>
      <w:r w:rsidR="00340712">
        <w:rPr>
          <w:rFonts w:ascii="Times New Roman" w:hAnsi="Times New Roman" w:cs="Times New Roman"/>
          <w:sz w:val="24"/>
          <w:szCs w:val="24"/>
        </w:rPr>
        <w:t xml:space="preserve"> de lo que diga la empresa, por lo tanto se suelen basar mucho en opiniones de otros clientes a la hora de decidir si </w:t>
      </w:r>
      <w:r w:rsidR="005A76B1">
        <w:rPr>
          <w:rFonts w:ascii="Times New Roman" w:hAnsi="Times New Roman" w:cs="Times New Roman"/>
          <w:sz w:val="24"/>
          <w:szCs w:val="24"/>
        </w:rPr>
        <w:t xml:space="preserve">usar un servicio de una empresa o no, por lo tanto </w:t>
      </w:r>
      <w:r w:rsidR="006B72FF">
        <w:rPr>
          <w:rFonts w:ascii="Times New Roman" w:hAnsi="Times New Roman" w:cs="Times New Roman"/>
          <w:sz w:val="24"/>
          <w:szCs w:val="24"/>
        </w:rPr>
        <w:t xml:space="preserve">los testimonials </w:t>
      </w:r>
      <w:r w:rsidR="005A76B1">
        <w:rPr>
          <w:rFonts w:ascii="Times New Roman" w:hAnsi="Times New Roman" w:cs="Times New Roman"/>
          <w:sz w:val="24"/>
          <w:szCs w:val="24"/>
        </w:rPr>
        <w:t>es una métrica importante</w:t>
      </w:r>
      <w:r w:rsidR="0073318C">
        <w:rPr>
          <w:rFonts w:ascii="Times New Roman" w:hAnsi="Times New Roman" w:cs="Times New Roman"/>
          <w:sz w:val="24"/>
          <w:szCs w:val="24"/>
        </w:rPr>
        <w:t>.</w:t>
      </w:r>
    </w:p>
    <w:p w14:paraId="65C606BE" w14:textId="77777777" w:rsidR="006B72FF" w:rsidRDefault="006B72FF" w:rsidP="006B72FF">
      <w:pPr>
        <w:pStyle w:val="Prrafodelista"/>
        <w:ind w:left="1440"/>
        <w:jc w:val="both"/>
        <w:rPr>
          <w:rFonts w:ascii="Times New Roman" w:hAnsi="Times New Roman" w:cs="Times New Roman"/>
          <w:sz w:val="24"/>
          <w:szCs w:val="24"/>
        </w:rPr>
      </w:pPr>
    </w:p>
    <w:p w14:paraId="00CDEF5D" w14:textId="10DE506D" w:rsidR="006B72FF" w:rsidRPr="0032755E" w:rsidRDefault="006B72FF" w:rsidP="000963B2">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Reusar tecnologías. </w:t>
      </w:r>
      <w:r w:rsidR="000F34E2">
        <w:rPr>
          <w:rFonts w:ascii="Times New Roman" w:hAnsi="Times New Roman" w:cs="Times New Roman"/>
          <w:sz w:val="24"/>
          <w:szCs w:val="24"/>
        </w:rPr>
        <w:t>Supongo que se refiere a investigar tecnologías que ya funcionan y reutilizarlas, en lugar de arriesgarse a utilizar algo que no se sabe si irá bien o no.</w:t>
      </w:r>
    </w:p>
    <w:p w14:paraId="63EDF831" w14:textId="77777777" w:rsidR="0032755E" w:rsidRDefault="0032755E" w:rsidP="00EE4EC5">
      <w:pPr>
        <w:pStyle w:val="Prrafodelista"/>
        <w:jc w:val="both"/>
        <w:rPr>
          <w:rFonts w:ascii="Times New Roman" w:hAnsi="Times New Roman" w:cs="Times New Roman"/>
          <w:b/>
          <w:bCs/>
          <w:sz w:val="24"/>
          <w:szCs w:val="24"/>
        </w:rPr>
      </w:pPr>
    </w:p>
    <w:p w14:paraId="76DA436B" w14:textId="65C8C281" w:rsidR="00AE5935" w:rsidRDefault="00BC1478" w:rsidP="007D53D1">
      <w:pPr>
        <w:pStyle w:val="Prrafodelista"/>
        <w:numPr>
          <w:ilvl w:val="0"/>
          <w:numId w:val="26"/>
        </w:numPr>
        <w:jc w:val="both"/>
        <w:rPr>
          <w:rFonts w:ascii="Times New Roman" w:hAnsi="Times New Roman" w:cs="Times New Roman"/>
          <w:b/>
          <w:bCs/>
          <w:sz w:val="24"/>
          <w:szCs w:val="24"/>
        </w:rPr>
      </w:pPr>
      <w:r w:rsidRPr="00BC1478">
        <w:rPr>
          <w:rFonts w:ascii="Times New Roman" w:hAnsi="Times New Roman" w:cs="Times New Roman"/>
          <w:b/>
          <w:bCs/>
          <w:sz w:val="24"/>
          <w:szCs w:val="24"/>
        </w:rPr>
        <w:t>¿Cuáles son las TIC que se promueven en la ACTUALIDAD en la estrategia de State</w:t>
      </w:r>
      <w:r>
        <w:rPr>
          <w:rFonts w:ascii="Times New Roman" w:hAnsi="Times New Roman" w:cs="Times New Roman"/>
          <w:b/>
          <w:bCs/>
          <w:sz w:val="24"/>
          <w:szCs w:val="24"/>
        </w:rPr>
        <w:t xml:space="preserve"> </w:t>
      </w:r>
      <w:r w:rsidRPr="00BC1478">
        <w:rPr>
          <w:rFonts w:ascii="Times New Roman" w:hAnsi="Times New Roman" w:cs="Times New Roman"/>
          <w:b/>
          <w:bCs/>
          <w:sz w:val="24"/>
          <w:szCs w:val="24"/>
        </w:rPr>
        <w:t>Street?</w:t>
      </w:r>
    </w:p>
    <w:p w14:paraId="1FCB4D6E" w14:textId="77777777" w:rsidR="00BC1478" w:rsidRDefault="00BC1478" w:rsidP="00BC1478">
      <w:pPr>
        <w:pStyle w:val="Prrafodelista"/>
        <w:jc w:val="both"/>
        <w:rPr>
          <w:rFonts w:ascii="Times New Roman" w:hAnsi="Times New Roman" w:cs="Times New Roman"/>
          <w:b/>
          <w:bCs/>
          <w:sz w:val="24"/>
          <w:szCs w:val="24"/>
        </w:rPr>
      </w:pPr>
    </w:p>
    <w:p w14:paraId="4F5A521F" w14:textId="00C22442" w:rsidR="00BC1478" w:rsidRDefault="00A273B2" w:rsidP="00BC147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Si no me equivoco, las TIC que están promoviendo en la actualidad son las que presentan en </w:t>
      </w:r>
      <w:r w:rsidR="002D30C6">
        <w:rPr>
          <w:rFonts w:ascii="Times New Roman" w:hAnsi="Times New Roman" w:cs="Times New Roman"/>
          <w:sz w:val="24"/>
          <w:szCs w:val="24"/>
        </w:rPr>
        <w:t xml:space="preserve">esta página: </w:t>
      </w:r>
    </w:p>
    <w:p w14:paraId="5E74FB0C" w14:textId="77777777" w:rsidR="002D30C6" w:rsidRDefault="002D30C6" w:rsidP="00BC1478">
      <w:pPr>
        <w:pStyle w:val="Prrafodelista"/>
        <w:jc w:val="both"/>
        <w:rPr>
          <w:rFonts w:ascii="Times New Roman" w:hAnsi="Times New Roman" w:cs="Times New Roman"/>
          <w:sz w:val="24"/>
          <w:szCs w:val="24"/>
        </w:rPr>
      </w:pPr>
    </w:p>
    <w:p w14:paraId="6A663DD9" w14:textId="5975E76D" w:rsidR="002D30C6" w:rsidRDefault="00550B67" w:rsidP="002D30C6">
      <w:pPr>
        <w:pStyle w:val="Prrafodelista"/>
        <w:jc w:val="center"/>
        <w:rPr>
          <w:rFonts w:ascii="Times New Roman" w:hAnsi="Times New Roman" w:cs="Times New Roman"/>
          <w:sz w:val="24"/>
          <w:szCs w:val="24"/>
        </w:rPr>
      </w:pPr>
      <w:hyperlink r:id="rId8" w:history="1">
        <w:r w:rsidR="002D30C6" w:rsidRPr="002D30C6">
          <w:rPr>
            <w:rStyle w:val="Hipervnculo"/>
            <w:rFonts w:ascii="Times New Roman" w:hAnsi="Times New Roman" w:cs="Times New Roman"/>
            <w:sz w:val="24"/>
            <w:szCs w:val="24"/>
          </w:rPr>
          <w:t>https://www.statestreet.com/solutions/by-capability/digital-solutions.html</w:t>
        </w:r>
      </w:hyperlink>
    </w:p>
    <w:p w14:paraId="227A9ED2" w14:textId="77777777" w:rsidR="00255039" w:rsidRDefault="00255039" w:rsidP="002D30C6">
      <w:pPr>
        <w:pStyle w:val="Prrafodelista"/>
        <w:jc w:val="center"/>
        <w:rPr>
          <w:rFonts w:ascii="Times New Roman" w:hAnsi="Times New Roman" w:cs="Times New Roman"/>
          <w:sz w:val="24"/>
          <w:szCs w:val="24"/>
        </w:rPr>
      </w:pPr>
    </w:p>
    <w:p w14:paraId="081E68DB" w14:textId="608196C5" w:rsidR="00255039" w:rsidRDefault="00255039" w:rsidP="00255039">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Su objetivo es combinar </w:t>
      </w:r>
      <w:r w:rsidR="005C6BF6">
        <w:rPr>
          <w:rFonts w:ascii="Times New Roman" w:hAnsi="Times New Roman" w:cs="Times New Roman"/>
          <w:sz w:val="24"/>
          <w:szCs w:val="24"/>
        </w:rPr>
        <w:t xml:space="preserve">tecnología de </w:t>
      </w:r>
      <w:r w:rsidR="00962AAE">
        <w:rPr>
          <w:rFonts w:ascii="Times New Roman" w:hAnsi="Times New Roman" w:cs="Times New Roman"/>
          <w:sz w:val="24"/>
          <w:szCs w:val="24"/>
        </w:rPr>
        <w:t xml:space="preserve">plataforma de trading avanzada y experiencia en servicios de inversión con </w:t>
      </w:r>
      <w:r w:rsidR="00260015">
        <w:rPr>
          <w:rFonts w:ascii="Times New Roman" w:hAnsi="Times New Roman" w:cs="Times New Roman"/>
          <w:sz w:val="24"/>
          <w:szCs w:val="24"/>
        </w:rPr>
        <w:t xml:space="preserve">investigación de infomación de mercado patentada y/o propietaria </w:t>
      </w:r>
      <w:r w:rsidR="0017574C">
        <w:rPr>
          <w:rFonts w:ascii="Times New Roman" w:hAnsi="Times New Roman" w:cs="Times New Roman"/>
          <w:sz w:val="24"/>
          <w:szCs w:val="24"/>
        </w:rPr>
        <w:t>para apoyar el proceso de inversión de sus clientes en los mercados financieros descentralizados.</w:t>
      </w:r>
    </w:p>
    <w:p w14:paraId="78EA727D" w14:textId="77777777" w:rsidR="00164DD2" w:rsidRDefault="00164DD2" w:rsidP="002D30C6">
      <w:pPr>
        <w:pStyle w:val="Prrafodelista"/>
        <w:jc w:val="center"/>
        <w:rPr>
          <w:rFonts w:ascii="Times New Roman" w:hAnsi="Times New Roman" w:cs="Times New Roman"/>
          <w:sz w:val="24"/>
          <w:szCs w:val="24"/>
        </w:rPr>
      </w:pPr>
    </w:p>
    <w:p w14:paraId="011A0DE1" w14:textId="55287437" w:rsidR="00164DD2" w:rsidRDefault="00164DD2" w:rsidP="00164DD2">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Por lo tanto están promoviendo el uso de </w:t>
      </w:r>
      <w:r w:rsidR="00AB66E9">
        <w:rPr>
          <w:rFonts w:ascii="Times New Roman" w:hAnsi="Times New Roman" w:cs="Times New Roman"/>
          <w:sz w:val="24"/>
          <w:szCs w:val="24"/>
        </w:rPr>
        <w:t xml:space="preserve">activos digitales, que incluyen </w:t>
      </w:r>
      <w:r w:rsidR="00770777">
        <w:rPr>
          <w:rFonts w:ascii="Times New Roman" w:hAnsi="Times New Roman" w:cs="Times New Roman"/>
          <w:sz w:val="24"/>
          <w:szCs w:val="24"/>
        </w:rPr>
        <w:t xml:space="preserve">una moneda digital del banco central (CBDC), monedas estables y criptomonedas. </w:t>
      </w:r>
      <w:r w:rsidR="00CB3368">
        <w:rPr>
          <w:rFonts w:ascii="Times New Roman" w:hAnsi="Times New Roman" w:cs="Times New Roman"/>
          <w:sz w:val="24"/>
          <w:szCs w:val="24"/>
        </w:rPr>
        <w:t>Quieren usar tecnología de contabilidad distribuida como Blockchain para rastrear transacciones en tiempo real</w:t>
      </w:r>
      <w:r w:rsidR="00E271AC">
        <w:rPr>
          <w:rFonts w:ascii="Times New Roman" w:hAnsi="Times New Roman" w:cs="Times New Roman"/>
          <w:sz w:val="24"/>
          <w:szCs w:val="24"/>
        </w:rPr>
        <w:t>, y dicen que con esto y su infraestructura y modelo de servicio admitirán la tokenización (</w:t>
      </w:r>
      <w:r w:rsidR="00995602">
        <w:rPr>
          <w:rFonts w:ascii="Times New Roman" w:hAnsi="Times New Roman" w:cs="Times New Roman"/>
          <w:sz w:val="24"/>
          <w:szCs w:val="24"/>
        </w:rPr>
        <w:t>T</w:t>
      </w:r>
      <w:r w:rsidR="00E271AC">
        <w:rPr>
          <w:rFonts w:ascii="Times New Roman" w:hAnsi="Times New Roman" w:cs="Times New Roman"/>
          <w:sz w:val="24"/>
          <w:szCs w:val="24"/>
        </w:rPr>
        <w:t xml:space="preserve">okens) </w:t>
      </w:r>
      <w:r w:rsidR="00995602">
        <w:rPr>
          <w:rFonts w:ascii="Times New Roman" w:hAnsi="Times New Roman" w:cs="Times New Roman"/>
          <w:sz w:val="24"/>
          <w:szCs w:val="24"/>
        </w:rPr>
        <w:t>y los contratos inteligentes (Smart contracts).</w:t>
      </w:r>
    </w:p>
    <w:p w14:paraId="59255EC8" w14:textId="77777777" w:rsidR="00995602" w:rsidRDefault="00995602" w:rsidP="00164DD2">
      <w:pPr>
        <w:pStyle w:val="Prrafodelista"/>
        <w:jc w:val="both"/>
        <w:rPr>
          <w:rFonts w:ascii="Times New Roman" w:hAnsi="Times New Roman" w:cs="Times New Roman"/>
          <w:sz w:val="24"/>
          <w:szCs w:val="24"/>
        </w:rPr>
      </w:pPr>
    </w:p>
    <w:p w14:paraId="0A915D95" w14:textId="77777777" w:rsidR="00995602" w:rsidRDefault="00995602" w:rsidP="00164DD2">
      <w:pPr>
        <w:pStyle w:val="Prrafodelista"/>
        <w:jc w:val="both"/>
        <w:rPr>
          <w:rFonts w:ascii="Times New Roman" w:hAnsi="Times New Roman" w:cs="Times New Roman"/>
          <w:sz w:val="24"/>
          <w:szCs w:val="24"/>
        </w:rPr>
      </w:pPr>
    </w:p>
    <w:p w14:paraId="2C84D0C6" w14:textId="77777777" w:rsidR="00164DD2" w:rsidRPr="00BC1478" w:rsidRDefault="00164DD2" w:rsidP="002D30C6">
      <w:pPr>
        <w:pStyle w:val="Prrafodelista"/>
        <w:jc w:val="center"/>
        <w:rPr>
          <w:rFonts w:ascii="Times New Roman" w:hAnsi="Times New Roman" w:cs="Times New Roman"/>
          <w:sz w:val="24"/>
          <w:szCs w:val="24"/>
        </w:rPr>
      </w:pPr>
    </w:p>
    <w:sectPr w:rsidR="00164DD2" w:rsidRPr="00BC14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F74"/>
    <w:multiLevelType w:val="hybridMultilevel"/>
    <w:tmpl w:val="CAB4EA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D911E2F"/>
    <w:multiLevelType w:val="hybridMultilevel"/>
    <w:tmpl w:val="4568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8288A"/>
    <w:multiLevelType w:val="hybridMultilevel"/>
    <w:tmpl w:val="C5A013CE"/>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 w15:restartNumberingAfterBreak="0">
    <w:nsid w:val="11F770A5"/>
    <w:multiLevelType w:val="hybridMultilevel"/>
    <w:tmpl w:val="BE50749C"/>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168118AA"/>
    <w:multiLevelType w:val="hybridMultilevel"/>
    <w:tmpl w:val="E6C80FF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5" w15:restartNumberingAfterBreak="0">
    <w:nsid w:val="21614349"/>
    <w:multiLevelType w:val="hybridMultilevel"/>
    <w:tmpl w:val="EEA6FCE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15:restartNumberingAfterBreak="0">
    <w:nsid w:val="22F84938"/>
    <w:multiLevelType w:val="hybridMultilevel"/>
    <w:tmpl w:val="7AF6A696"/>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25E03E75"/>
    <w:multiLevelType w:val="hybridMultilevel"/>
    <w:tmpl w:val="A17A61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8661DE1"/>
    <w:multiLevelType w:val="hybridMultilevel"/>
    <w:tmpl w:val="D28A97A2"/>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9" w15:restartNumberingAfterBreak="0">
    <w:nsid w:val="28BE4A90"/>
    <w:multiLevelType w:val="hybridMultilevel"/>
    <w:tmpl w:val="60D07CCE"/>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0" w15:restartNumberingAfterBreak="0">
    <w:nsid w:val="29851CDF"/>
    <w:multiLevelType w:val="hybridMultilevel"/>
    <w:tmpl w:val="BFB038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CAD359E"/>
    <w:multiLevelType w:val="hybridMultilevel"/>
    <w:tmpl w:val="4E92AAA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2" w15:restartNumberingAfterBreak="0">
    <w:nsid w:val="3160718B"/>
    <w:multiLevelType w:val="hybridMultilevel"/>
    <w:tmpl w:val="5A8618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5BF14B7"/>
    <w:multiLevelType w:val="hybridMultilevel"/>
    <w:tmpl w:val="DFC4E9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9275D54"/>
    <w:multiLevelType w:val="hybridMultilevel"/>
    <w:tmpl w:val="77B280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DAC30F1"/>
    <w:multiLevelType w:val="hybridMultilevel"/>
    <w:tmpl w:val="B3D447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05243E8"/>
    <w:multiLevelType w:val="hybridMultilevel"/>
    <w:tmpl w:val="9BA82C1A"/>
    <w:lvl w:ilvl="0" w:tplc="70945334">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153043"/>
    <w:multiLevelType w:val="hybridMultilevel"/>
    <w:tmpl w:val="6D8C2448"/>
    <w:lvl w:ilvl="0" w:tplc="CC2E8D6A">
      <w:start w:val="9"/>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C175F0"/>
    <w:multiLevelType w:val="hybridMultilevel"/>
    <w:tmpl w:val="AFF49CB8"/>
    <w:lvl w:ilvl="0" w:tplc="923ECA24">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8E1540"/>
    <w:multiLevelType w:val="hybridMultilevel"/>
    <w:tmpl w:val="E518775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0" w15:restartNumberingAfterBreak="0">
    <w:nsid w:val="62297B19"/>
    <w:multiLevelType w:val="hybridMultilevel"/>
    <w:tmpl w:val="C3F626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2C01EF2"/>
    <w:multiLevelType w:val="hybridMultilevel"/>
    <w:tmpl w:val="C03A21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3CA7BF8"/>
    <w:multiLevelType w:val="hybridMultilevel"/>
    <w:tmpl w:val="4FDE749A"/>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3" w15:restartNumberingAfterBreak="0">
    <w:nsid w:val="687A68A5"/>
    <w:multiLevelType w:val="hybridMultilevel"/>
    <w:tmpl w:val="8A404CEA"/>
    <w:lvl w:ilvl="0" w:tplc="70945334">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064733A"/>
    <w:multiLevelType w:val="hybridMultilevel"/>
    <w:tmpl w:val="693A733C"/>
    <w:lvl w:ilvl="0" w:tplc="8CDEC26E">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3E54DF"/>
    <w:multiLevelType w:val="hybridMultilevel"/>
    <w:tmpl w:val="7CBCA93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num w:numId="1">
    <w:abstractNumId w:val="18"/>
  </w:num>
  <w:num w:numId="2">
    <w:abstractNumId w:val="10"/>
  </w:num>
  <w:num w:numId="3">
    <w:abstractNumId w:val="1"/>
  </w:num>
  <w:num w:numId="4">
    <w:abstractNumId w:val="8"/>
  </w:num>
  <w:num w:numId="5">
    <w:abstractNumId w:val="4"/>
  </w:num>
  <w:num w:numId="6">
    <w:abstractNumId w:val="2"/>
  </w:num>
  <w:num w:numId="7">
    <w:abstractNumId w:val="7"/>
  </w:num>
  <w:num w:numId="8">
    <w:abstractNumId w:val="25"/>
  </w:num>
  <w:num w:numId="9">
    <w:abstractNumId w:val="11"/>
  </w:num>
  <w:num w:numId="10">
    <w:abstractNumId w:val="14"/>
  </w:num>
  <w:num w:numId="11">
    <w:abstractNumId w:val="12"/>
  </w:num>
  <w:num w:numId="12">
    <w:abstractNumId w:val="21"/>
  </w:num>
  <w:num w:numId="13">
    <w:abstractNumId w:val="16"/>
  </w:num>
  <w:num w:numId="14">
    <w:abstractNumId w:val="9"/>
  </w:num>
  <w:num w:numId="15">
    <w:abstractNumId w:val="23"/>
  </w:num>
  <w:num w:numId="16">
    <w:abstractNumId w:val="0"/>
  </w:num>
  <w:num w:numId="17">
    <w:abstractNumId w:val="15"/>
  </w:num>
  <w:num w:numId="18">
    <w:abstractNumId w:val="13"/>
  </w:num>
  <w:num w:numId="19">
    <w:abstractNumId w:val="3"/>
  </w:num>
  <w:num w:numId="20">
    <w:abstractNumId w:val="22"/>
  </w:num>
  <w:num w:numId="21">
    <w:abstractNumId w:val="20"/>
  </w:num>
  <w:num w:numId="22">
    <w:abstractNumId w:val="6"/>
  </w:num>
  <w:num w:numId="23">
    <w:abstractNumId w:val="19"/>
  </w:num>
  <w:num w:numId="24">
    <w:abstractNumId w:val="5"/>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0F"/>
    <w:rsid w:val="0002674F"/>
    <w:rsid w:val="00034D59"/>
    <w:rsid w:val="00063202"/>
    <w:rsid w:val="0009323F"/>
    <w:rsid w:val="000963B2"/>
    <w:rsid w:val="000C64EE"/>
    <w:rsid w:val="000D4D1D"/>
    <w:rsid w:val="000F322D"/>
    <w:rsid w:val="000F34E2"/>
    <w:rsid w:val="000F476E"/>
    <w:rsid w:val="00103334"/>
    <w:rsid w:val="001155BA"/>
    <w:rsid w:val="00164DD2"/>
    <w:rsid w:val="00174BEB"/>
    <w:rsid w:val="0017574C"/>
    <w:rsid w:val="001A0378"/>
    <w:rsid w:val="001D32FD"/>
    <w:rsid w:val="001E71C9"/>
    <w:rsid w:val="0021666E"/>
    <w:rsid w:val="00224878"/>
    <w:rsid w:val="00255039"/>
    <w:rsid w:val="00260015"/>
    <w:rsid w:val="002603FB"/>
    <w:rsid w:val="002608FC"/>
    <w:rsid w:val="002709EB"/>
    <w:rsid w:val="002733C5"/>
    <w:rsid w:val="00285887"/>
    <w:rsid w:val="002A6DDF"/>
    <w:rsid w:val="002A7823"/>
    <w:rsid w:val="002D30C6"/>
    <w:rsid w:val="002D4BDA"/>
    <w:rsid w:val="002D71C4"/>
    <w:rsid w:val="002F1294"/>
    <w:rsid w:val="002F77F4"/>
    <w:rsid w:val="00301615"/>
    <w:rsid w:val="00305486"/>
    <w:rsid w:val="00311C04"/>
    <w:rsid w:val="00313094"/>
    <w:rsid w:val="00313D75"/>
    <w:rsid w:val="0032755E"/>
    <w:rsid w:val="0033216A"/>
    <w:rsid w:val="00334920"/>
    <w:rsid w:val="00340712"/>
    <w:rsid w:val="003A1EE8"/>
    <w:rsid w:val="003F6BF1"/>
    <w:rsid w:val="00410AFB"/>
    <w:rsid w:val="00436D53"/>
    <w:rsid w:val="004428F7"/>
    <w:rsid w:val="004436A3"/>
    <w:rsid w:val="00450B40"/>
    <w:rsid w:val="00470825"/>
    <w:rsid w:val="00475FD7"/>
    <w:rsid w:val="00481AA6"/>
    <w:rsid w:val="00481DE4"/>
    <w:rsid w:val="004851B4"/>
    <w:rsid w:val="005044A3"/>
    <w:rsid w:val="005045A7"/>
    <w:rsid w:val="005130BC"/>
    <w:rsid w:val="00515750"/>
    <w:rsid w:val="00550B67"/>
    <w:rsid w:val="0058558C"/>
    <w:rsid w:val="005A76B1"/>
    <w:rsid w:val="005B292A"/>
    <w:rsid w:val="005C6BF6"/>
    <w:rsid w:val="005C746A"/>
    <w:rsid w:val="005E0640"/>
    <w:rsid w:val="005F56C0"/>
    <w:rsid w:val="005F6D53"/>
    <w:rsid w:val="0060638F"/>
    <w:rsid w:val="00616F42"/>
    <w:rsid w:val="00623B5D"/>
    <w:rsid w:val="0062460F"/>
    <w:rsid w:val="006518C5"/>
    <w:rsid w:val="0067098C"/>
    <w:rsid w:val="00670FD0"/>
    <w:rsid w:val="00684E9E"/>
    <w:rsid w:val="00685463"/>
    <w:rsid w:val="00695DC2"/>
    <w:rsid w:val="00697B95"/>
    <w:rsid w:val="006A390A"/>
    <w:rsid w:val="006A7DA1"/>
    <w:rsid w:val="006B72FF"/>
    <w:rsid w:val="006D6209"/>
    <w:rsid w:val="006E1488"/>
    <w:rsid w:val="006F134A"/>
    <w:rsid w:val="0070465E"/>
    <w:rsid w:val="007206C9"/>
    <w:rsid w:val="0073318C"/>
    <w:rsid w:val="00733FD1"/>
    <w:rsid w:val="00770777"/>
    <w:rsid w:val="00776C09"/>
    <w:rsid w:val="00783404"/>
    <w:rsid w:val="007A440B"/>
    <w:rsid w:val="007A4C0F"/>
    <w:rsid w:val="007A53BC"/>
    <w:rsid w:val="007D53D1"/>
    <w:rsid w:val="007F1C45"/>
    <w:rsid w:val="00813DBF"/>
    <w:rsid w:val="00847A75"/>
    <w:rsid w:val="0085031F"/>
    <w:rsid w:val="00854E95"/>
    <w:rsid w:val="00872C45"/>
    <w:rsid w:val="008924A4"/>
    <w:rsid w:val="008B1699"/>
    <w:rsid w:val="008B2845"/>
    <w:rsid w:val="008C45BF"/>
    <w:rsid w:val="008E33AB"/>
    <w:rsid w:val="008E4EF7"/>
    <w:rsid w:val="008F1BE6"/>
    <w:rsid w:val="009077E3"/>
    <w:rsid w:val="00931727"/>
    <w:rsid w:val="009458DA"/>
    <w:rsid w:val="00962AAE"/>
    <w:rsid w:val="00995602"/>
    <w:rsid w:val="009A7270"/>
    <w:rsid w:val="009B25E5"/>
    <w:rsid w:val="009D3DA2"/>
    <w:rsid w:val="009E1954"/>
    <w:rsid w:val="009E3B61"/>
    <w:rsid w:val="00A05628"/>
    <w:rsid w:val="00A273B2"/>
    <w:rsid w:val="00A8219A"/>
    <w:rsid w:val="00AB66E9"/>
    <w:rsid w:val="00AC248C"/>
    <w:rsid w:val="00AD1347"/>
    <w:rsid w:val="00AD6E15"/>
    <w:rsid w:val="00AE358F"/>
    <w:rsid w:val="00AE3D11"/>
    <w:rsid w:val="00AE5935"/>
    <w:rsid w:val="00AE683D"/>
    <w:rsid w:val="00B14A81"/>
    <w:rsid w:val="00B532C2"/>
    <w:rsid w:val="00B64E85"/>
    <w:rsid w:val="00B7150A"/>
    <w:rsid w:val="00B92809"/>
    <w:rsid w:val="00B964F7"/>
    <w:rsid w:val="00B97A87"/>
    <w:rsid w:val="00BA65F3"/>
    <w:rsid w:val="00BB1980"/>
    <w:rsid w:val="00BB5391"/>
    <w:rsid w:val="00BC1478"/>
    <w:rsid w:val="00BD5C09"/>
    <w:rsid w:val="00C02784"/>
    <w:rsid w:val="00C10DFC"/>
    <w:rsid w:val="00C328E4"/>
    <w:rsid w:val="00C3785A"/>
    <w:rsid w:val="00C4525B"/>
    <w:rsid w:val="00C5714F"/>
    <w:rsid w:val="00C64ABA"/>
    <w:rsid w:val="00C67780"/>
    <w:rsid w:val="00C720F9"/>
    <w:rsid w:val="00C74AC3"/>
    <w:rsid w:val="00C96078"/>
    <w:rsid w:val="00CB3368"/>
    <w:rsid w:val="00CC5230"/>
    <w:rsid w:val="00CC5BF4"/>
    <w:rsid w:val="00CD0F22"/>
    <w:rsid w:val="00CF3792"/>
    <w:rsid w:val="00CF3D37"/>
    <w:rsid w:val="00D02681"/>
    <w:rsid w:val="00D15B44"/>
    <w:rsid w:val="00D37D36"/>
    <w:rsid w:val="00D50EAF"/>
    <w:rsid w:val="00D57764"/>
    <w:rsid w:val="00D87521"/>
    <w:rsid w:val="00D9274E"/>
    <w:rsid w:val="00DF690D"/>
    <w:rsid w:val="00E04596"/>
    <w:rsid w:val="00E05D78"/>
    <w:rsid w:val="00E07C99"/>
    <w:rsid w:val="00E16AA9"/>
    <w:rsid w:val="00E271AC"/>
    <w:rsid w:val="00E31256"/>
    <w:rsid w:val="00E4610E"/>
    <w:rsid w:val="00E638FD"/>
    <w:rsid w:val="00E733A3"/>
    <w:rsid w:val="00E77162"/>
    <w:rsid w:val="00EB0321"/>
    <w:rsid w:val="00EC6296"/>
    <w:rsid w:val="00EE4EC5"/>
    <w:rsid w:val="00EF0B06"/>
    <w:rsid w:val="00EF7A62"/>
    <w:rsid w:val="00F0441A"/>
    <w:rsid w:val="00F14404"/>
    <w:rsid w:val="00F148F8"/>
    <w:rsid w:val="00F359DE"/>
    <w:rsid w:val="00F40CA1"/>
    <w:rsid w:val="00F5450D"/>
    <w:rsid w:val="00F54DAF"/>
    <w:rsid w:val="00F557BB"/>
    <w:rsid w:val="00F663A2"/>
    <w:rsid w:val="00F80111"/>
    <w:rsid w:val="00F80D54"/>
    <w:rsid w:val="00F84516"/>
    <w:rsid w:val="00FA1EE4"/>
    <w:rsid w:val="00FA53BD"/>
    <w:rsid w:val="00FC1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A105"/>
  <w15:chartTrackingRefBased/>
  <w15:docId w15:val="{17AD3EAC-0BC7-4E8D-B4AA-0B370E4B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C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C0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C0F"/>
    <w:rPr>
      <w:rFonts w:eastAsiaTheme="minorEastAsia"/>
      <w:lang w:eastAsia="es-ES"/>
    </w:rPr>
  </w:style>
  <w:style w:type="paragraph" w:styleId="Prrafodelista">
    <w:name w:val="List Paragraph"/>
    <w:basedOn w:val="Normal"/>
    <w:uiPriority w:val="34"/>
    <w:qFormat/>
    <w:rsid w:val="007A4C0F"/>
    <w:pPr>
      <w:ind w:left="720"/>
      <w:contextualSpacing/>
    </w:pPr>
  </w:style>
  <w:style w:type="character" w:styleId="Hipervnculo">
    <w:name w:val="Hyperlink"/>
    <w:basedOn w:val="Fuentedeprrafopredeter"/>
    <w:uiPriority w:val="99"/>
    <w:unhideWhenUsed/>
    <w:rsid w:val="002D30C6"/>
    <w:rPr>
      <w:color w:val="0563C1" w:themeColor="hyperlink"/>
      <w:u w:val="single"/>
    </w:rPr>
  </w:style>
  <w:style w:type="character" w:styleId="Mencinsinresolver">
    <w:name w:val="Unresolved Mention"/>
    <w:basedOn w:val="Fuentedeprrafopredeter"/>
    <w:uiPriority w:val="99"/>
    <w:semiHidden/>
    <w:unhideWhenUsed/>
    <w:rsid w:val="002D30C6"/>
    <w:rPr>
      <w:color w:val="605E5C"/>
      <w:shd w:val="clear" w:color="auto" w:fill="E1DFDD"/>
    </w:rPr>
  </w:style>
  <w:style w:type="character" w:styleId="Hipervnculovisitado">
    <w:name w:val="FollowedHyperlink"/>
    <w:basedOn w:val="Fuentedeprrafopredeter"/>
    <w:uiPriority w:val="99"/>
    <w:semiHidden/>
    <w:unhideWhenUsed/>
    <w:rsid w:val="002D30C6"/>
    <w:rPr>
      <w:color w:val="954F72" w:themeColor="followedHyperlink"/>
      <w:u w:val="single"/>
    </w:rPr>
  </w:style>
  <w:style w:type="paragraph" w:styleId="HTMLconformatoprevio">
    <w:name w:val="HTML Preformatted"/>
    <w:basedOn w:val="Normal"/>
    <w:link w:val="HTMLconformatoprevioCar"/>
    <w:uiPriority w:val="99"/>
    <w:semiHidden/>
    <w:unhideWhenUsed/>
    <w:rsid w:val="00F8451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845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90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street.com/solutions/by-capability/digital-solutions.html" TargetMode="External"/><Relationship Id="rId3" Type="http://schemas.openxmlformats.org/officeDocument/2006/relationships/settings" Target="settings.xml"/><Relationship Id="rId7" Type="http://schemas.openxmlformats.org/officeDocument/2006/relationships/hyperlink" Target="https://www.statestreet.com/purpose/essential-part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1621B891974EA98401D93420EDC860"/>
        <w:category>
          <w:name w:val="General"/>
          <w:gallery w:val="placeholder"/>
        </w:category>
        <w:types>
          <w:type w:val="bbPlcHdr"/>
        </w:types>
        <w:behaviors>
          <w:behavior w:val="content"/>
        </w:behaviors>
        <w:guid w:val="{BA4F7573-D035-467B-B784-823E7591E0FA}"/>
      </w:docPartPr>
      <w:docPartBody>
        <w:p w:rsidR="00CC6F58" w:rsidRDefault="000D0360" w:rsidP="000D0360">
          <w:pPr>
            <w:pStyle w:val="5C1621B891974EA98401D93420EDC860"/>
          </w:pPr>
          <w:r>
            <w:rPr>
              <w:rFonts w:asciiTheme="majorHAnsi" w:eastAsiaTheme="majorEastAsia" w:hAnsiTheme="majorHAnsi" w:cstheme="majorBidi"/>
              <w:caps/>
              <w:color w:val="4472C4" w:themeColor="accent1"/>
              <w:sz w:val="80"/>
              <w:szCs w:val="80"/>
            </w:rPr>
            <w:t>[Título del documento]</w:t>
          </w:r>
        </w:p>
      </w:docPartBody>
    </w:docPart>
    <w:docPart>
      <w:docPartPr>
        <w:name w:val="CD888F15459F4705A1B9AB794960794A"/>
        <w:category>
          <w:name w:val="General"/>
          <w:gallery w:val="placeholder"/>
        </w:category>
        <w:types>
          <w:type w:val="bbPlcHdr"/>
        </w:types>
        <w:behaviors>
          <w:behavior w:val="content"/>
        </w:behaviors>
        <w:guid w:val="{8AA7F715-E2B9-4C55-ACD8-E723CDC99A5B}"/>
      </w:docPartPr>
      <w:docPartBody>
        <w:p w:rsidR="00CC6F58" w:rsidRDefault="000D0360" w:rsidP="000D0360">
          <w:pPr>
            <w:pStyle w:val="CD888F15459F4705A1B9AB794960794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60"/>
    <w:rsid w:val="000D0360"/>
    <w:rsid w:val="001D3B1E"/>
    <w:rsid w:val="00337E63"/>
    <w:rsid w:val="006F5998"/>
    <w:rsid w:val="00717342"/>
    <w:rsid w:val="007A5C72"/>
    <w:rsid w:val="00AE4F54"/>
    <w:rsid w:val="00CC6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621B891974EA98401D93420EDC860">
    <w:name w:val="5C1621B891974EA98401D93420EDC860"/>
    <w:rsid w:val="000D0360"/>
  </w:style>
  <w:style w:type="paragraph" w:customStyle="1" w:styleId="CD888F15459F4705A1B9AB794960794A">
    <w:name w:val="CD888F15459F4705A1B9AB794960794A"/>
    <w:rsid w:val="000D0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2060</Words>
  <Characters>11333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Nº2: EJERCICIO STATE STREET</dc:title>
  <dc:subject>Matriz de gobernanza y Tabla de armonización</dc:subject>
  <dc:creator>Adrián Bennasar Polzin</dc:creator>
  <cp:keywords/>
  <dc:description/>
  <cp:lastModifiedBy>Adrián Bennasar Polzin</cp:lastModifiedBy>
  <cp:revision>195</cp:revision>
  <dcterms:created xsi:type="dcterms:W3CDTF">2022-03-11T09:53:00Z</dcterms:created>
  <dcterms:modified xsi:type="dcterms:W3CDTF">2022-03-25T09:17:00Z</dcterms:modified>
</cp:coreProperties>
</file>