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BD5C" w14:textId="78C713AE" w:rsidR="00B5045B" w:rsidRDefault="007C29C6" w:rsidP="007C29C6">
      <w:pPr>
        <w:jc w:val="both"/>
      </w:pPr>
      <w:r>
        <w:t>Hola, tras la tutoría de hoy hemos modificado ya las direcciones ip utilizadas para que tengan sentido ( ahora son /24 en lugar de /16, así que ahora las distintas VLAN sí que son diferentes subredes).</w:t>
      </w:r>
    </w:p>
    <w:p w14:paraId="084AE822" w14:textId="18A60DEF" w:rsidR="004500D1" w:rsidRDefault="004500D1" w:rsidP="007C29C6">
      <w:pPr>
        <w:jc w:val="both"/>
      </w:pPr>
      <w:r>
        <w:t>Primero de todo, adjuntamos una imagen “RedXYZv2.PNG” para que puedas ver el estado de la red actual y que el correo tenga contexto.</w:t>
      </w:r>
    </w:p>
    <w:p w14:paraId="7A99B498" w14:textId="0EFFEFCE" w:rsidR="007C29C6" w:rsidRDefault="007C29C6" w:rsidP="007C29C6">
      <w:pPr>
        <w:jc w:val="both"/>
      </w:pPr>
      <w:r>
        <w:t>Hemos varias pruebas con pings, entre mismas VLANs, distintas VLANs, distintos edificios y funcionan todos, incluida la nueva VLAN que hemos creado para los servidores privados, entre los que se incluyen el Syslog y el Netflow.</w:t>
      </w:r>
    </w:p>
    <w:p w14:paraId="0B9F6A69" w14:textId="1F6D97EA" w:rsidR="007C29C6" w:rsidRDefault="007C29C6" w:rsidP="007C29C6">
      <w:pPr>
        <w:jc w:val="both"/>
      </w:pPr>
      <w:r>
        <w:t>Sin embargo, no entendemos como conseguir conectividad con los servidores públicos (correo, DNS y web) que se encuentran en otra VLAN detrás de un router, como se puede ver en las imagenes adjuntadas “Edificio2-1aPlanta.PNG” y  “servidoresPublicos.PNG”.</w:t>
      </w:r>
    </w:p>
    <w:p w14:paraId="4A699F7C" w14:textId="5419B553" w:rsidR="007C29C6" w:rsidRDefault="007C29C6" w:rsidP="007C29C6">
      <w:pPr>
        <w:jc w:val="both"/>
      </w:pPr>
      <w:r>
        <w:t>Cuando intentamos hacer un ping por ejemplo desde el PC ventas11 que se encuentra en el edificio 1, el MLS de la izquierda nos devuelve el mensaje “Destionation host unreachable”. Tiene sentido ya que intuimos que falta algo que le indique al MLS qué ruta ha de seguir para enviar el tráfico dirigido a la red 172.16.0.0</w:t>
      </w:r>
      <w:r w:rsidR="004500D1">
        <w:t>/24</w:t>
      </w:r>
      <w:r w:rsidR="00C42FCA">
        <w:t xml:space="preserve"> en este caso, ya que a la interfaz</w:t>
      </w:r>
      <w:r w:rsidR="004500D1">
        <w:t xml:space="preserve"> fa0/0</w:t>
      </w:r>
      <w:r w:rsidR="00C42FCA">
        <w:t xml:space="preserve"> del RouterSPublicos le hemos puesto la dirección 172.16.0.11</w:t>
      </w:r>
      <w:r w:rsidR="004500D1">
        <w:t>/24</w:t>
      </w:r>
      <w:r w:rsidR="00C42FCA">
        <w:t xml:space="preserve"> (No pertenece a ninguna VLAN). Crear una VLAN solo para esta interfaz no lo vemos justificable.</w:t>
      </w:r>
    </w:p>
    <w:p w14:paraId="2D8A3633" w14:textId="33BF1177" w:rsidR="00C42FCA" w:rsidRDefault="00C42FCA" w:rsidP="007C29C6">
      <w:pPr>
        <w:jc w:val="both"/>
      </w:pPr>
      <w:r>
        <w:t>Entonces para aportarle esta información que le falta al MLS, hemos pensado en utilizar OSPF y que el MLS de la derecha anuncie la red 172.16.0.0</w:t>
      </w:r>
      <w:r w:rsidR="004500D1">
        <w:t>/24</w:t>
      </w:r>
      <w:r>
        <w:t>, pero no nos funciona.</w:t>
      </w:r>
    </w:p>
    <w:p w14:paraId="3B6FFE5C" w14:textId="1D6FDA88" w:rsidR="00C42FCA" w:rsidRDefault="00C42FCA" w:rsidP="007C29C6">
      <w:pPr>
        <w:jc w:val="both"/>
      </w:pPr>
      <w:r>
        <w:t>Después de eso, hemos probado de utilizar enturamiento estático en el MLS de la izquierda, es decir, ip route 172.16.0.0 255.255.255.0 &lt;next hop ip address&gt;, pero no vemos ninguna dirección de ip hop que tenga sentido, ya que las unicas ips que hay en los MLS son las de los default gateways de las VLANs, por ejemplo 172.16.10.253</w:t>
      </w:r>
      <w:r w:rsidR="004500D1">
        <w:t>/24</w:t>
      </w:r>
      <w:r>
        <w:t xml:space="preserve">. Entonces hemos pensado en asignarle una direccion ip a la interfaz </w:t>
      </w:r>
      <w:r w:rsidR="004500D1">
        <w:t xml:space="preserve">fa0/3 </w:t>
      </w:r>
      <w:r>
        <w:t>del MLS de la derecha</w:t>
      </w:r>
      <w:r w:rsidR="009D1D7F">
        <w:t>,</w:t>
      </w:r>
      <w:r>
        <w:t xml:space="preserve"> que </w:t>
      </w:r>
      <w:r w:rsidR="009D1D7F">
        <w:t xml:space="preserve">es la interfaz que </w:t>
      </w:r>
      <w:r>
        <w:t xml:space="preserve">conecta con el MLS de la izquierda, pero para asignar una direccion ip a una interfaz de un router MLS, hay que introducir el comando “no switchport”, cosa que rompería el enlace trunk que ya tenemos hecho </w:t>
      </w:r>
      <w:r w:rsidR="009D1D7F">
        <w:t xml:space="preserve">entre los dos MLS </w:t>
      </w:r>
      <w:r>
        <w:t>y que nos permite comunicación entre las VLANS de ambos edificios.</w:t>
      </w:r>
    </w:p>
    <w:p w14:paraId="2BA9078E" w14:textId="392258EB" w:rsidR="00C42FCA" w:rsidRDefault="00C42FCA" w:rsidP="007C29C6">
      <w:pPr>
        <w:jc w:val="both"/>
      </w:pPr>
      <w:r>
        <w:t xml:space="preserve">Hemos consultado vídeos </w:t>
      </w:r>
      <w:r w:rsidR="004500D1">
        <w:t>en internet pero no encontramos ningun</w:t>
      </w:r>
      <w:r w:rsidR="009D1D7F">
        <w:t>o</w:t>
      </w:r>
      <w:r w:rsidR="004500D1">
        <w:t xml:space="preserve"> que parezca dirigirse a esta duda en concreto.</w:t>
      </w:r>
    </w:p>
    <w:p w14:paraId="17C13D82" w14:textId="35713A61" w:rsidR="00C42FCA" w:rsidRDefault="00C42FCA" w:rsidP="007C29C6">
      <w:pPr>
        <w:jc w:val="both"/>
      </w:pPr>
      <w:r>
        <w:t>Entonces nos hemos quedado sin ideas y escribimos este correo para preguntar si nos podrías ayudar con esto.</w:t>
      </w:r>
    </w:p>
    <w:p w14:paraId="53D969B0" w14:textId="7492CADC" w:rsidR="004500D1" w:rsidRDefault="004500D1" w:rsidP="007C29C6">
      <w:pPr>
        <w:jc w:val="both"/>
      </w:pPr>
      <w:r>
        <w:t>Saludos,</w:t>
      </w:r>
    </w:p>
    <w:p w14:paraId="3E7D5927" w14:textId="796577CD" w:rsidR="004500D1" w:rsidRDefault="004500D1" w:rsidP="007C29C6">
      <w:pPr>
        <w:jc w:val="both"/>
      </w:pPr>
      <w:r>
        <w:t>Adrián y Flor</w:t>
      </w:r>
      <w:r w:rsidR="009D1D7F">
        <w:t>i</w:t>
      </w:r>
      <w:r>
        <w:t>n.</w:t>
      </w:r>
    </w:p>
    <w:sectPr w:rsidR="004500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C6"/>
    <w:rsid w:val="00313094"/>
    <w:rsid w:val="004500D1"/>
    <w:rsid w:val="007C29C6"/>
    <w:rsid w:val="009D1D7F"/>
    <w:rsid w:val="009D3DA2"/>
    <w:rsid w:val="00C42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FEAE"/>
  <w15:chartTrackingRefBased/>
  <w15:docId w15:val="{9BCF0AE7-7788-4F8E-8113-D38D1C7B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Bennasar Polzin</dc:creator>
  <cp:keywords/>
  <dc:description/>
  <cp:lastModifiedBy>Adrián Bennasar Polzin</cp:lastModifiedBy>
  <cp:revision>1</cp:revision>
  <dcterms:created xsi:type="dcterms:W3CDTF">2022-01-11T19:02:00Z</dcterms:created>
  <dcterms:modified xsi:type="dcterms:W3CDTF">2022-01-11T19:20:00Z</dcterms:modified>
</cp:coreProperties>
</file>