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50" w:rsidRDefault="000B7650" w:rsidP="000B7650">
      <w:r>
        <w:t>1-</w:t>
      </w:r>
      <w:r w:rsidRPr="000B7650">
        <w:tab/>
        <w:t>El cálculo de probabilidades: ¿Qué nos permite hacer? ¿</w:t>
      </w:r>
      <w:proofErr w:type="gramStart"/>
      <w:r w:rsidRPr="000B7650">
        <w:t>para</w:t>
      </w:r>
      <w:proofErr w:type="gramEnd"/>
      <w:r w:rsidRPr="000B7650">
        <w:t xml:space="preserve"> que la usamos?</w:t>
      </w:r>
    </w:p>
    <w:p w:rsidR="00B855B6" w:rsidRDefault="00D35D62">
      <w:proofErr w:type="gramStart"/>
      <w:r>
        <w:t>h</w:t>
      </w:r>
      <w:r w:rsidRPr="00D35D62">
        <w:t>acer</w:t>
      </w:r>
      <w:proofErr w:type="gramEnd"/>
      <w:r w:rsidRPr="00D35D62">
        <w:t xml:space="preserve"> inferencia sobre distintos parámetros poblacionales a partir de los resultados obtenidos en una muestra</w:t>
      </w:r>
    </w:p>
    <w:p w:rsidR="00D35D62" w:rsidRDefault="00D35D62">
      <w:proofErr w:type="gramStart"/>
      <w:r>
        <w:t>y</w:t>
      </w:r>
      <w:proofErr w:type="gramEnd"/>
      <w:r>
        <w:t xml:space="preserve"> la usamos para </w:t>
      </w:r>
      <w:r w:rsidRPr="00D35D62">
        <w:t>tomar decisiones con el mínimo riesgo de equivocación en situaciones de incertidumbre.</w:t>
      </w:r>
    </w:p>
    <w:p w:rsidR="00D35D62" w:rsidRDefault="00D35D62"/>
    <w:p w:rsidR="000B7650" w:rsidRDefault="000B7650">
      <w:r w:rsidRPr="000B7650">
        <w:t>2-</w:t>
      </w:r>
      <w:r w:rsidRPr="000B7650">
        <w:tab/>
        <w:t>¿Cuándo se dice que un experimento es Determinista?</w:t>
      </w:r>
    </w:p>
    <w:p w:rsidR="00D35D62" w:rsidRDefault="00D35D62">
      <w:proofErr w:type="gramStart"/>
      <w:r w:rsidRPr="00D35D62">
        <w:t>un</w:t>
      </w:r>
      <w:proofErr w:type="gramEnd"/>
      <w:r w:rsidRPr="00D35D62">
        <w:t xml:space="preserve"> suceso determinista es un experimento da lugar a un resu</w:t>
      </w:r>
      <w:r w:rsidR="000B7650">
        <w:t xml:space="preserve">ltado cierto o seguro </w:t>
      </w:r>
      <w:proofErr w:type="spellStart"/>
      <w:r w:rsidR="000B7650">
        <w:t>osea</w:t>
      </w:r>
      <w:proofErr w:type="spellEnd"/>
      <w:r w:rsidR="000B7650">
        <w:t xml:space="preserve"> </w:t>
      </w:r>
      <w:r w:rsidRPr="00D35D62">
        <w:t xml:space="preserve"> cuando partiendo de unas mismas condiciones iniciales tenemos la certeza de lo que va a suceder.</w:t>
      </w:r>
    </w:p>
    <w:p w:rsidR="000B7650" w:rsidRDefault="000B7650"/>
    <w:p w:rsidR="000B7650" w:rsidRDefault="000B7650">
      <w:r w:rsidRPr="000B7650">
        <w:t>3-</w:t>
      </w:r>
      <w:r w:rsidRPr="000B7650">
        <w:tab/>
        <w:t>¿Por qué se dice que un experimento es Aleatorio?</w:t>
      </w:r>
    </w:p>
    <w:p w:rsidR="000B7650" w:rsidRDefault="000B7650">
      <w:proofErr w:type="gramStart"/>
      <w:r w:rsidRPr="000B7650">
        <w:t>aquél</w:t>
      </w:r>
      <w:proofErr w:type="gramEnd"/>
      <w:r w:rsidRPr="000B7650">
        <w:t xml:space="preserve"> en el que si lo repetimos con las mismas condiciones iniciales no garantiza los mismos resultados.</w:t>
      </w:r>
    </w:p>
    <w:p w:rsidR="000B7650" w:rsidRDefault="000B7650"/>
    <w:p w:rsidR="000B7650" w:rsidRDefault="000B7650">
      <w:r w:rsidRPr="000B7650">
        <w:t>4-</w:t>
      </w:r>
      <w:r w:rsidRPr="000B7650">
        <w:tab/>
        <w:t>¿Qué debemos de entender como Espacio Muestral y un Suceso?</w:t>
      </w:r>
    </w:p>
    <w:p w:rsidR="000B7650" w:rsidRDefault="000B7650">
      <w:r w:rsidRPr="000B7650">
        <w:t>El espacio muestral es una parte del espacio probabilísti</w:t>
      </w:r>
      <w:r>
        <w:t>co. Como su propio nombre lo dice</w:t>
      </w:r>
      <w:r w:rsidRPr="000B7650">
        <w:t>, está formado por los elementos de la muestra.</w:t>
      </w:r>
    </w:p>
    <w:p w:rsidR="000B7650" w:rsidRDefault="000B7650">
      <w:proofErr w:type="gramStart"/>
      <w:r w:rsidRPr="000B7650">
        <w:t>suceso</w:t>
      </w:r>
      <w:proofErr w:type="gramEnd"/>
      <w:r w:rsidRPr="000B7650">
        <w:t xml:space="preserve"> a cualquier subconjunto </w:t>
      </w:r>
      <w:r>
        <w:t xml:space="preserve">de un espacio muestral </w:t>
      </w:r>
      <w:r w:rsidRPr="000B7650">
        <w:t xml:space="preserve"> a cualquier posible result</w:t>
      </w:r>
      <w:r>
        <w:t xml:space="preserve">ado de un experimento aleatorio </w:t>
      </w:r>
      <w:proofErr w:type="spellStart"/>
      <w:r>
        <w:t>osea</w:t>
      </w:r>
      <w:proofErr w:type="spellEnd"/>
      <w:r>
        <w:t xml:space="preserve"> u</w:t>
      </w:r>
      <w:r w:rsidRPr="000B7650">
        <w:t>n suceso se dice que es un suceso elemental si está formado por un único elemento del espacio muestral.</w:t>
      </w:r>
    </w:p>
    <w:p w:rsidR="000B7650" w:rsidRDefault="000B7650"/>
    <w:p w:rsidR="000B7650" w:rsidRDefault="000B7650">
      <w:r w:rsidRPr="000B7650">
        <w:t>5-</w:t>
      </w:r>
      <w:r w:rsidRPr="000B7650">
        <w:tab/>
        <w:t>¿Qué dice la “Ley de los Grandes Números”?</w:t>
      </w:r>
    </w:p>
    <w:p w:rsidR="000B7650" w:rsidRDefault="000B7650">
      <w:proofErr w:type="gramStart"/>
      <w:r w:rsidRPr="000B7650">
        <w:t>indica</w:t>
      </w:r>
      <w:proofErr w:type="gramEnd"/>
      <w:r w:rsidRPr="000B7650">
        <w:t xml:space="preserve"> que si repetimos muchas veces (tendiendo al infinito) un mismo experimento, la frecuencia de que suceda un cierto evento tiende a ser una constante.</w:t>
      </w:r>
    </w:p>
    <w:p w:rsidR="000B7650" w:rsidRDefault="000B7650"/>
    <w:p w:rsidR="000B7650" w:rsidRDefault="000B7650">
      <w:r w:rsidRPr="000B7650">
        <w:t>6-</w:t>
      </w:r>
      <w:r w:rsidRPr="000B7650">
        <w:tab/>
        <w:t xml:space="preserve">De un ejemplo de una Cadena de </w:t>
      </w:r>
      <w:proofErr w:type="spellStart"/>
      <w:r w:rsidRPr="000B7650">
        <w:t>Markov</w:t>
      </w:r>
      <w:proofErr w:type="spellEnd"/>
      <w:r w:rsidRPr="000B7650">
        <w:t xml:space="preserve"> que haya visto esta semana en el mundo real.</w:t>
      </w:r>
    </w:p>
    <w:p w:rsidR="0035679A" w:rsidRDefault="0035679A">
      <w:proofErr w:type="gramStart"/>
      <w:r w:rsidRPr="0035679A">
        <w:t>reparto</w:t>
      </w:r>
      <w:proofErr w:type="gramEnd"/>
      <w:r w:rsidRPr="0035679A">
        <w:t xml:space="preserve"> del mercado e</w:t>
      </w:r>
      <w:r>
        <w:t xml:space="preserve">ntre marcas, </w:t>
      </w:r>
      <w:r w:rsidRPr="0035679A">
        <w:t>para de</w:t>
      </w:r>
      <w:r>
        <w:t>cidir política de mantenimiento y</w:t>
      </w:r>
      <w:r w:rsidRPr="0035679A">
        <w:t xml:space="preserve"> e</w:t>
      </w:r>
      <w:r>
        <w:t>volución de una enfermedad.</w:t>
      </w:r>
    </w:p>
    <w:p w:rsidR="0035679A" w:rsidRDefault="0035679A"/>
    <w:p w:rsidR="0035679A" w:rsidRDefault="0035679A" w:rsidP="0035679A">
      <w:r>
        <w:lastRenderedPageBreak/>
        <w:t>7-</w:t>
      </w:r>
      <w:r>
        <w:tab/>
        <w:t xml:space="preserve">Suponga que el clima de una determinada región solo puede ser soleado (s1) y nublado (s2) y que las condiciones del clima en mañanas sucesivas forman una cadena de </w:t>
      </w:r>
      <w:proofErr w:type="spellStart"/>
      <w:r>
        <w:t>Markov</w:t>
      </w:r>
      <w:proofErr w:type="spellEnd"/>
      <w:r>
        <w:t xml:space="preserve"> con probabilidades de transición estacionarias, dónde la matriz de transición está dada por:</w:t>
      </w:r>
    </w:p>
    <w:p w:rsidR="0035679A" w:rsidRDefault="0035679A" w:rsidP="0035679A">
      <w:r>
        <w:t xml:space="preserve"> </w:t>
      </w:r>
    </w:p>
    <w:p w:rsidR="0035679A" w:rsidRDefault="0035679A" w:rsidP="0035679A">
      <w:r>
        <w:t>¿Si un día en concreto está nublado, cuál es la probabilidad de que al siguiente día vuelva a estar nublado?</w:t>
      </w:r>
      <w:r w:rsidR="00AA3D76">
        <w:t xml:space="preserve">   R=0.4</w:t>
      </w:r>
    </w:p>
    <w:p w:rsidR="0035679A" w:rsidRDefault="0035679A" w:rsidP="0035679A">
      <w:r>
        <w:t>8.</w:t>
      </w:r>
      <w:r>
        <w:tab/>
        <w:t>Dibuje el diagrama de estados de dónde se derivó la matriz de transición de la pregunta 7.</w:t>
      </w:r>
    </w:p>
    <w:p w:rsidR="00AA3D76" w:rsidRDefault="00AA3D76" w:rsidP="0035679A">
      <w:r>
        <w:rPr>
          <w:noProof/>
          <w:lang w:eastAsia="es-MX"/>
        </w:rPr>
        <w:drawing>
          <wp:inline distT="0" distB="0" distL="0" distR="0">
            <wp:extent cx="5612130" cy="2620010"/>
            <wp:effectExtent l="0" t="0" r="762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e8f29a-28fd-4331-bb9d-8e22ccf966d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76" w:rsidRDefault="00AA3D76" w:rsidP="00AA3D76">
      <w:r w:rsidRPr="0035679A">
        <w:t>9.</w:t>
      </w:r>
      <w:r w:rsidRPr="0035679A">
        <w:tab/>
        <w:t>Dibuje un diagrama de una línea de espera de un servidor.</w:t>
      </w:r>
    </w:p>
    <w:p w:rsidR="00AA3D76" w:rsidRDefault="00AA3D76" w:rsidP="0035679A"/>
    <w:p w:rsidR="0035679A" w:rsidRDefault="00AA3D76" w:rsidP="0035679A">
      <w:r>
        <w:rPr>
          <w:noProof/>
          <w:lang w:eastAsia="es-MX"/>
        </w:rPr>
        <w:drawing>
          <wp:inline distT="0" distB="0" distL="0" distR="0" wp14:anchorId="7FA6CE5A" wp14:editId="3D47511A">
            <wp:extent cx="5819775" cy="269255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dfb411-db5e-42f3-8f39-0c605ce010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79A" w:rsidRDefault="0035679A" w:rsidP="0035679A"/>
    <w:p w:rsidR="0035679A" w:rsidRDefault="0035679A" w:rsidP="0035679A"/>
    <w:p w:rsidR="0035679A" w:rsidRDefault="0035679A" w:rsidP="0035679A">
      <w:r w:rsidRPr="0035679A">
        <w:t>10.</w:t>
      </w:r>
      <w:r w:rsidRPr="0035679A">
        <w:tab/>
        <w:t>Dibuje un diagrama de línea de espera de acuerdo con la notación</w:t>
      </w:r>
      <w:proofErr w:type="gramStart"/>
      <w:r w:rsidRPr="0035679A">
        <w:t>:</w:t>
      </w:r>
      <w:r w:rsidR="008A3D8F">
        <w:t xml:space="preserve"> </w:t>
      </w:r>
      <w:r w:rsidRPr="0035679A">
        <w:t xml:space="preserve"> M</w:t>
      </w:r>
      <w:proofErr w:type="gramEnd"/>
      <w:r w:rsidRPr="0035679A">
        <w:t>/M/7</w:t>
      </w:r>
    </w:p>
    <w:p w:rsidR="00AA3D76" w:rsidRDefault="00AA3D76" w:rsidP="0035679A">
      <w:r>
        <w:rPr>
          <w:noProof/>
          <w:lang w:eastAsia="es-MX"/>
        </w:rPr>
        <w:drawing>
          <wp:inline distT="0" distB="0" distL="0" distR="0">
            <wp:extent cx="5612130" cy="1974850"/>
            <wp:effectExtent l="0" t="0" r="762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893d00-6e36-4aae-91b6-05ded36f22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625C"/>
    <w:multiLevelType w:val="hybridMultilevel"/>
    <w:tmpl w:val="C0C4D38A"/>
    <w:lvl w:ilvl="0" w:tplc="AF3C2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62"/>
    <w:rsid w:val="00052F1C"/>
    <w:rsid w:val="000B7650"/>
    <w:rsid w:val="0035679A"/>
    <w:rsid w:val="008A3D8F"/>
    <w:rsid w:val="00AA3D76"/>
    <w:rsid w:val="00D35D62"/>
    <w:rsid w:val="00D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6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6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2021-05-01T00:20:00Z</dcterms:created>
  <dcterms:modified xsi:type="dcterms:W3CDTF">2021-05-01T01:15:00Z</dcterms:modified>
</cp:coreProperties>
</file>