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62EA" w14:textId="3D5BFCDE" w:rsidR="008350B8" w:rsidRDefault="005323A8">
      <w:r>
        <w:t>Pendiente de la recta</w:t>
      </w:r>
    </w:p>
    <w:p w14:paraId="0D00998F" w14:textId="49F8F33D" w:rsidR="005323A8" w:rsidRDefault="005323A8">
      <w:r>
        <w:t>1-(0,0) (8,2)</w:t>
      </w:r>
      <w:r>
        <w:br/>
        <w:t>(x</w:t>
      </w:r>
      <w:proofErr w:type="gramStart"/>
      <w:r>
        <w:t>1,y</w:t>
      </w:r>
      <w:proofErr w:type="gramEnd"/>
      <w:r>
        <w:t>1)(x2,y2)</w:t>
      </w:r>
      <w:r>
        <w:br/>
      </w:r>
    </w:p>
    <w:p w14:paraId="6E9855C8" w14:textId="2FD640AC" w:rsidR="005323A8" w:rsidRPr="005323A8" w:rsidRDefault="005323A8">
      <w:pPr>
        <w:rPr>
          <w:sz w:val="72"/>
          <w:szCs w:val="72"/>
        </w:rPr>
      </w:pPr>
      <m:oMathPara>
        <m:oMath>
          <m:r>
            <w:rPr>
              <w:rFonts w:ascii="Cambria Math" w:hAnsi="Cambria Math" w:cs="Cambria Math"/>
              <w:sz w:val="72"/>
              <w:szCs w:val="72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sz w:val="72"/>
                  <w:szCs w:val="7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y2-y1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x2-x1</m:t>
              </m:r>
            </m:den>
          </m:f>
        </m:oMath>
      </m:oMathPara>
    </w:p>
    <w:p w14:paraId="407003B7" w14:textId="31921B5B" w:rsidR="005323A8" w:rsidRPr="005323A8" w:rsidRDefault="005323A8" w:rsidP="005323A8">
      <w:pPr>
        <w:rPr>
          <w:sz w:val="72"/>
          <w:szCs w:val="72"/>
        </w:rPr>
      </w:pPr>
      <m:oMathPara>
        <m:oMath>
          <m:r>
            <w:rPr>
              <w:rFonts w:ascii="Cambria Math" w:hAnsi="Cambria Math" w:cs="Cambria Math"/>
              <w:sz w:val="72"/>
              <w:szCs w:val="72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sz w:val="72"/>
                  <w:szCs w:val="7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0</m:t>
              </m:r>
            </m:den>
          </m:f>
        </m:oMath>
      </m:oMathPara>
    </w:p>
    <w:p w14:paraId="4E0DE88F" w14:textId="6C8604DE" w:rsidR="005323A8" w:rsidRPr="005323A8" w:rsidRDefault="005323A8" w:rsidP="005323A8">
      <w:pPr>
        <w:rPr>
          <w:sz w:val="72"/>
          <w:szCs w:val="72"/>
        </w:rPr>
      </w:pPr>
      <m:oMathPara>
        <m:oMath>
          <m:r>
            <w:rPr>
              <w:rFonts w:ascii="Cambria Math" w:hAnsi="Cambria Math" w:cs="Cambria Math"/>
              <w:sz w:val="72"/>
              <w:szCs w:val="72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sz w:val="72"/>
                  <w:szCs w:val="7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72"/>
                  <w:szCs w:val="72"/>
                </w:rPr>
                <m:t>8</m:t>
              </m:r>
            </m:den>
          </m:f>
        </m:oMath>
      </m:oMathPara>
    </w:p>
    <w:p w14:paraId="787E34C1" w14:textId="7F125E05" w:rsidR="005323A8" w:rsidRPr="00822188" w:rsidRDefault="005323A8" w:rsidP="005323A8">
      <w:pPr>
        <w:rPr>
          <w:rFonts w:eastAsiaTheme="minorEastAsia"/>
          <w:sz w:val="72"/>
          <w:szCs w:val="72"/>
        </w:rPr>
      </w:pPr>
      <m:oMath>
        <m:r>
          <w:rPr>
            <w:rFonts w:ascii="Cambria Math" w:hAnsi="Cambria Math" w:cs="Cambria Math"/>
            <w:sz w:val="72"/>
            <w:szCs w:val="72"/>
          </w:rPr>
          <m:t>m</m:t>
        </m:r>
        <m:r>
          <m:rPr>
            <m:sty m:val="p"/>
          </m:rPr>
          <w:rPr>
            <w:rFonts w:ascii="Cambria Math" w:hAnsi="Cambria Math" w:cs="Cambria Math"/>
            <w:sz w:val="72"/>
            <w:szCs w:val="72"/>
          </w:rPr>
          <m:t>=</m:t>
        </m:r>
        <m:f>
          <m:fPr>
            <m:ctrlPr>
              <w:rPr>
                <w:rFonts w:ascii="Cambria Math" w:hAnsi="Cambria Math"/>
                <w:sz w:val="72"/>
                <w:szCs w:val="7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72"/>
                <w:szCs w:val="7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72"/>
                <w:szCs w:val="72"/>
              </w:rPr>
              <m:t>4</m:t>
            </m:r>
          </m:den>
        </m:f>
      </m:oMath>
      <w:r>
        <w:rPr>
          <w:rFonts w:eastAsiaTheme="minorEastAsia"/>
          <w:sz w:val="72"/>
          <w:szCs w:val="72"/>
        </w:rPr>
        <w:t>=.25</w:t>
      </w:r>
      <w:r>
        <w:rPr>
          <w:rFonts w:eastAsiaTheme="minorEastAsia"/>
          <w:sz w:val="72"/>
          <w:szCs w:val="72"/>
        </w:rPr>
        <w:br/>
        <w:t>punto el origen (0,0)</w:t>
      </w:r>
      <w:r>
        <w:rPr>
          <w:rFonts w:eastAsiaTheme="minorEastAsia"/>
          <w:sz w:val="72"/>
          <w:szCs w:val="72"/>
        </w:rPr>
        <w:br/>
        <w:t xml:space="preserve">es obtener la </w:t>
      </w:r>
      <w:proofErr w:type="spellStart"/>
      <w:r>
        <w:rPr>
          <w:rFonts w:eastAsiaTheme="minorEastAsia"/>
          <w:sz w:val="72"/>
          <w:szCs w:val="72"/>
        </w:rPr>
        <w:t>tangete</w:t>
      </w:r>
      <w:proofErr w:type="spellEnd"/>
      <w:r>
        <w:rPr>
          <w:rFonts w:eastAsiaTheme="minorEastAsia"/>
          <w:sz w:val="72"/>
          <w:szCs w:val="72"/>
        </w:rPr>
        <w:t xml:space="preserve"> del </w:t>
      </w:r>
      <w:proofErr w:type="spellStart"/>
      <w:r>
        <w:rPr>
          <w:rFonts w:eastAsiaTheme="minorEastAsia"/>
          <w:sz w:val="72"/>
          <w:szCs w:val="72"/>
        </w:rPr>
        <w:t>angulo</w:t>
      </w:r>
      <w:proofErr w:type="spellEnd"/>
      <w:r>
        <w:rPr>
          <w:rFonts w:eastAsiaTheme="minorEastAsia"/>
          <w:sz w:val="72"/>
          <w:szCs w:val="72"/>
        </w:rPr>
        <w:t xml:space="preserve"> referencia </w:t>
      </w:r>
      <w:r w:rsidR="00822188">
        <w:rPr>
          <w:rFonts w:eastAsiaTheme="minorEastAsia"/>
          <w:sz w:val="72"/>
          <w:szCs w:val="72"/>
        </w:rPr>
        <w:br/>
      </w:r>
      <w:sdt>
        <w:sdtPr>
          <w:rPr>
            <w:rFonts w:ascii="Cambria Math" w:eastAsiaTheme="minorEastAsia" w:hAnsi="Cambria Math"/>
            <w:i/>
            <w:sz w:val="72"/>
            <w:szCs w:val="72"/>
          </w:rPr>
          <w:id w:val="-9301684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7EADDB13" w14:textId="0D0D9A20" w:rsidR="00822188" w:rsidRDefault="00822188" w:rsidP="005323A8">
      <w:pPr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lastRenderedPageBreak/>
        <w:t>(0,</w:t>
      </w:r>
      <w:proofErr w:type="gramStart"/>
      <w:r>
        <w:rPr>
          <w:rFonts w:eastAsiaTheme="minorEastAsia"/>
          <w:sz w:val="72"/>
          <w:szCs w:val="72"/>
        </w:rPr>
        <w:t>0)(</w:t>
      </w:r>
      <w:proofErr w:type="gramEnd"/>
      <w:r>
        <w:rPr>
          <w:rFonts w:eastAsiaTheme="minorEastAsia"/>
          <w:sz w:val="72"/>
          <w:szCs w:val="72"/>
        </w:rPr>
        <w:t>8,2)</w:t>
      </w:r>
    </w:p>
    <w:p w14:paraId="3C632490" w14:textId="0BADFD2D" w:rsidR="00822188" w:rsidRDefault="00822188" w:rsidP="00822188">
      <w:pPr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t>(</w:t>
      </w:r>
      <w:r>
        <w:rPr>
          <w:rFonts w:eastAsiaTheme="minorEastAsia"/>
          <w:sz w:val="72"/>
          <w:szCs w:val="72"/>
        </w:rPr>
        <w:t>x</w:t>
      </w:r>
      <w:proofErr w:type="gramStart"/>
      <w:r>
        <w:rPr>
          <w:rFonts w:eastAsiaTheme="minorEastAsia"/>
          <w:sz w:val="72"/>
          <w:szCs w:val="72"/>
        </w:rPr>
        <w:t>1</w:t>
      </w:r>
      <w:r>
        <w:rPr>
          <w:rFonts w:eastAsiaTheme="minorEastAsia"/>
          <w:sz w:val="72"/>
          <w:szCs w:val="72"/>
        </w:rPr>
        <w:t>,</w:t>
      </w:r>
      <w:r>
        <w:rPr>
          <w:rFonts w:eastAsiaTheme="minorEastAsia"/>
          <w:sz w:val="72"/>
          <w:szCs w:val="72"/>
        </w:rPr>
        <w:t>y</w:t>
      </w:r>
      <w:proofErr w:type="gramEnd"/>
      <w:r>
        <w:rPr>
          <w:rFonts w:eastAsiaTheme="minorEastAsia"/>
          <w:sz w:val="72"/>
          <w:szCs w:val="72"/>
        </w:rPr>
        <w:t>1</w:t>
      </w:r>
      <w:r>
        <w:rPr>
          <w:rFonts w:eastAsiaTheme="minorEastAsia"/>
          <w:sz w:val="72"/>
          <w:szCs w:val="72"/>
        </w:rPr>
        <w:t>)(</w:t>
      </w:r>
      <w:r>
        <w:rPr>
          <w:rFonts w:eastAsiaTheme="minorEastAsia"/>
          <w:sz w:val="72"/>
          <w:szCs w:val="72"/>
        </w:rPr>
        <w:t>x2</w:t>
      </w:r>
      <w:r>
        <w:rPr>
          <w:rFonts w:eastAsiaTheme="minorEastAsia"/>
          <w:sz w:val="72"/>
          <w:szCs w:val="72"/>
        </w:rPr>
        <w:t>,</w:t>
      </w:r>
      <w:r>
        <w:rPr>
          <w:rFonts w:eastAsiaTheme="minorEastAsia"/>
          <w:sz w:val="72"/>
          <w:szCs w:val="72"/>
        </w:rPr>
        <w:t>y2</w:t>
      </w:r>
      <w:r>
        <w:rPr>
          <w:rFonts w:eastAsiaTheme="minorEastAsia"/>
          <w:sz w:val="72"/>
          <w:szCs w:val="72"/>
        </w:rPr>
        <w:t>)</w:t>
      </w:r>
    </w:p>
    <w:p w14:paraId="5DDE8362" w14:textId="77777777" w:rsidR="00822188" w:rsidRDefault="00822188" w:rsidP="005323A8">
      <w:pPr>
        <w:rPr>
          <w:rFonts w:eastAsiaTheme="minorEastAsia"/>
          <w:sz w:val="72"/>
          <w:szCs w:val="72"/>
        </w:rPr>
      </w:pPr>
    </w:p>
    <w:p w14:paraId="4B2C4D3D" w14:textId="677F244A" w:rsidR="00822188" w:rsidRPr="00822188" w:rsidRDefault="00822188" w:rsidP="005323A8">
      <w:pPr>
        <w:rPr>
          <w:rFonts w:eastAsiaTheme="minorEastAsia"/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52"/>
              <w:szCs w:val="52"/>
            </w:rPr>
            <m:t>D(xy)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52"/>
                  <w:szCs w:val="5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52"/>
                      <w:szCs w:val="5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x2-x1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^2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+(y2-y1)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^2</m:t>
                  </m:r>
                </m:e>
              </m:rad>
            </m:num>
            <m:den/>
          </m:f>
        </m:oMath>
      </m:oMathPara>
    </w:p>
    <w:p w14:paraId="7E4F0E73" w14:textId="3DCA0826" w:rsidR="00822188" w:rsidRPr="00822188" w:rsidRDefault="00822188" w:rsidP="00822188">
      <w:pPr>
        <w:rPr>
          <w:rFonts w:eastAsiaTheme="minorEastAsia"/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52"/>
              <w:szCs w:val="52"/>
            </w:rPr>
            <m:t>D(xy)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52"/>
                  <w:szCs w:val="5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52"/>
                      <w:szCs w:val="5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8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^2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+(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^2</m:t>
                  </m:r>
                </m:e>
              </m:rad>
            </m:num>
            <m:den/>
          </m:f>
        </m:oMath>
      </m:oMathPara>
    </w:p>
    <w:p w14:paraId="13A00E3E" w14:textId="77777777" w:rsidR="00822188" w:rsidRPr="00822188" w:rsidRDefault="00822188" w:rsidP="005323A8">
      <w:pPr>
        <w:rPr>
          <w:rFonts w:eastAsiaTheme="minorEastAsia"/>
          <w:sz w:val="52"/>
          <w:szCs w:val="52"/>
        </w:rPr>
      </w:pPr>
    </w:p>
    <w:p w14:paraId="7694ACCA" w14:textId="247DE5F1" w:rsidR="00691EB3" w:rsidRPr="00691EB3" w:rsidRDefault="00691EB3" w:rsidP="00691EB3">
      <w:pPr>
        <w:rPr>
          <w:rFonts w:eastAsiaTheme="minorEastAsia"/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52"/>
              <w:szCs w:val="52"/>
            </w:rPr>
            <m:t>D(xy)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52"/>
                  <w:szCs w:val="5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52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2"/>
                      <w:szCs w:val="52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52"/>
                      <w:szCs w:val="52"/>
                    </w:rPr>
                    <m:t>4</m:t>
                  </m:r>
                </m:e>
              </m:rad>
            </m:num>
            <m:den/>
          </m:f>
        </m:oMath>
      </m:oMathPara>
    </w:p>
    <w:p w14:paraId="5699426A" w14:textId="34EE41B3" w:rsidR="005323A8" w:rsidRDefault="006271FC" w:rsidP="005323A8">
      <w:pPr>
        <w:rPr>
          <w:rFonts w:eastAsiaTheme="minorEastAsia"/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52"/>
              <w:szCs w:val="52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52"/>
                  <w:szCs w:val="52"/>
                </w:rPr>
                <m:t>xy</m:t>
              </m:r>
            </m:e>
          </m:d>
          <m:r>
            <w:rPr>
              <w:rFonts w:ascii="Cambria Math" w:eastAsiaTheme="minorEastAsia" w:hAnsi="Cambria Math"/>
              <w:sz w:val="52"/>
              <w:szCs w:val="52"/>
            </w:rPr>
            <w:br/>
          </m:r>
        </m:oMath>
      </m:oMathPara>
      <w:r>
        <w:rPr>
          <w:rFonts w:eastAsiaTheme="minorEastAsia"/>
          <w:sz w:val="52"/>
          <w:szCs w:val="52"/>
        </w:rPr>
        <w:t>ecuación de la recta en forma general</w:t>
      </w:r>
    </w:p>
    <w:p w14:paraId="335B4AEB" w14:textId="345BA494" w:rsidR="006271FC" w:rsidRDefault="006271FC" w:rsidP="005323A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y-y1=m(x-x1)</w:t>
      </w:r>
    </w:p>
    <w:p w14:paraId="4620E6D2" w14:textId="46FCD3F9" w:rsidR="006271FC" w:rsidRDefault="006271FC" w:rsidP="006271FC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y-</w:t>
      </w:r>
      <w:r>
        <w:rPr>
          <w:rFonts w:eastAsiaTheme="minorEastAsia"/>
          <w:sz w:val="52"/>
          <w:szCs w:val="52"/>
        </w:rPr>
        <w:t>0</w:t>
      </w:r>
      <w:r>
        <w:rPr>
          <w:rFonts w:eastAsiaTheme="minorEastAsia"/>
          <w:sz w:val="52"/>
          <w:szCs w:val="52"/>
        </w:rPr>
        <w:t>=</w:t>
      </w:r>
      <w:r>
        <w:rPr>
          <w:rFonts w:eastAsiaTheme="minorEastAsia"/>
          <w:sz w:val="52"/>
          <w:szCs w:val="52"/>
        </w:rPr>
        <w:t xml:space="preserve">.25 </w:t>
      </w:r>
      <w:r>
        <w:rPr>
          <w:rFonts w:eastAsiaTheme="minorEastAsia"/>
          <w:sz w:val="52"/>
          <w:szCs w:val="52"/>
        </w:rPr>
        <w:t>(x-</w:t>
      </w:r>
      <w:r>
        <w:rPr>
          <w:rFonts w:eastAsiaTheme="minorEastAsia"/>
          <w:sz w:val="52"/>
          <w:szCs w:val="52"/>
        </w:rPr>
        <w:t>1</w:t>
      </w:r>
      <w:r>
        <w:rPr>
          <w:rFonts w:eastAsiaTheme="minorEastAsia"/>
          <w:sz w:val="52"/>
          <w:szCs w:val="52"/>
        </w:rPr>
        <w:t>)</w:t>
      </w:r>
      <w:r>
        <w:rPr>
          <w:rFonts w:eastAsiaTheme="minorEastAsia"/>
          <w:sz w:val="52"/>
          <w:szCs w:val="52"/>
        </w:rPr>
        <w:br/>
        <w:t>y-0=.25x-.25</w:t>
      </w:r>
    </w:p>
    <w:p w14:paraId="75C05474" w14:textId="6D80597B" w:rsidR="006271FC" w:rsidRPr="006271FC" w:rsidRDefault="006271FC" w:rsidP="006271FC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lastRenderedPageBreak/>
        <w:t>y-0=.25x-</w:t>
      </w:r>
      <w:r>
        <w:rPr>
          <w:rFonts w:eastAsiaTheme="minorEastAsia"/>
          <w:sz w:val="52"/>
          <w:szCs w:val="52"/>
        </w:rPr>
        <w:t>.25</w:t>
      </w:r>
    </w:p>
    <w:p w14:paraId="3AC58234" w14:textId="2158DDAC" w:rsidR="006271FC" w:rsidRPr="006271FC" w:rsidRDefault="006271FC" w:rsidP="005323A8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>y-0-</w:t>
      </w:r>
      <w:r>
        <w:rPr>
          <w:rFonts w:eastAsiaTheme="minorEastAsia"/>
          <w:sz w:val="52"/>
          <w:szCs w:val="52"/>
        </w:rPr>
        <w:t>.25x</w:t>
      </w:r>
      <w:r>
        <w:rPr>
          <w:rFonts w:eastAsiaTheme="minorEastAsia"/>
          <w:sz w:val="52"/>
          <w:szCs w:val="52"/>
        </w:rPr>
        <w:t>+</w:t>
      </w:r>
      <w:r>
        <w:rPr>
          <w:rFonts w:eastAsiaTheme="minorEastAsia"/>
          <w:sz w:val="52"/>
          <w:szCs w:val="52"/>
        </w:rPr>
        <w:t>.25</w:t>
      </w:r>
      <w:r>
        <w:rPr>
          <w:rFonts w:eastAsiaTheme="minorEastAsia"/>
          <w:sz w:val="52"/>
          <w:szCs w:val="52"/>
        </w:rPr>
        <w:t>=0</w:t>
      </w:r>
    </w:p>
    <w:p w14:paraId="117FDA13" w14:textId="42F9BFD9" w:rsidR="005323A8" w:rsidRPr="005323A8" w:rsidRDefault="006271FC" w:rsidP="005323A8">
      <w:pPr>
        <w:rPr>
          <w:sz w:val="72"/>
          <w:szCs w:val="72"/>
        </w:rPr>
      </w:pPr>
      <w:r>
        <w:rPr>
          <w:sz w:val="72"/>
          <w:szCs w:val="72"/>
        </w:rPr>
        <w:t>-1(-.25x+y+.</w:t>
      </w:r>
      <w:proofErr w:type="gramStart"/>
      <w:r>
        <w:rPr>
          <w:sz w:val="72"/>
          <w:szCs w:val="72"/>
        </w:rPr>
        <w:t>25)=</w:t>
      </w:r>
      <w:proofErr w:type="gramEnd"/>
      <w:r>
        <w:rPr>
          <w:sz w:val="72"/>
          <w:szCs w:val="72"/>
        </w:rPr>
        <w:t>0</w:t>
      </w:r>
    </w:p>
    <w:p w14:paraId="2E3CE879" w14:textId="36BA333B" w:rsidR="006271FC" w:rsidRPr="006271FC" w:rsidRDefault="006271FC">
      <w:pPr>
        <w:rPr>
          <w:sz w:val="72"/>
          <w:szCs w:val="72"/>
        </w:rPr>
      </w:pPr>
      <m:oMath>
        <m:f>
          <m:fPr>
            <m:ctrlPr>
              <w:rPr>
                <w:rFonts w:ascii="Cambria Math" w:hAnsi="Cambria Math"/>
                <w:sz w:val="72"/>
                <w:szCs w:val="7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72"/>
                <w:szCs w:val="72"/>
              </w:rPr>
              <m:t>.25x+y+.25</m:t>
            </m:r>
          </m:num>
          <m:den/>
        </m:f>
      </m:oMath>
      <w:r>
        <w:rPr>
          <w:rFonts w:eastAsiaTheme="minorEastAsia"/>
          <w:sz w:val="72"/>
          <w:szCs w:val="72"/>
        </w:rPr>
        <w:t>=0</w:t>
      </w:r>
    </w:p>
    <w:sectPr w:rsidR="006271FC" w:rsidRPr="00627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A8"/>
    <w:rsid w:val="005323A8"/>
    <w:rsid w:val="006271FC"/>
    <w:rsid w:val="00691EB3"/>
    <w:rsid w:val="00822188"/>
    <w:rsid w:val="008350B8"/>
    <w:rsid w:val="00C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B57F"/>
  <w15:chartTrackingRefBased/>
  <w15:docId w15:val="{3CDF0358-578E-48BE-85F9-18FE16CB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2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A49D3-25E4-428D-9A19-28D5C9055D1D}"/>
      </w:docPartPr>
      <w:docPartBody>
        <w:p w:rsidR="00000000" w:rsidRDefault="00C1448D">
          <w:r w:rsidRPr="00396902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D"/>
    <w:rsid w:val="00C1448D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44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1</cp:revision>
  <dcterms:created xsi:type="dcterms:W3CDTF">2020-10-07T22:46:00Z</dcterms:created>
  <dcterms:modified xsi:type="dcterms:W3CDTF">2020-10-07T23:31:00Z</dcterms:modified>
</cp:coreProperties>
</file>