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UNIAMERICA DESCOMPLICA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Curso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9"/>
          <w:szCs w:val="19"/>
          <w:rtl w:val="0"/>
        </w:rPr>
        <w:t xml:space="preserve">3º Período  ·  Projeto Integrador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ESPECIFICAÇÃO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DE SOFTWAREclie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4"/>
          <w:szCs w:val="24"/>
          <w:rtl w:val="0"/>
        </w:rPr>
        <w:t xml:space="preserve">Sistema de Delivery  ·  Entrega 1 —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1) DESCRIÇÃO GERAL DO PROJETO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DeliveryApp — Sistema de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Sistema de gerenciamento de pedidos e entregas desenvolvido em Java puro (SE 17), operado via terminal (CLI), com persistência em memória na primeira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SCRUM + KANBAN (Trello)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Demandante / P.O.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Hesham Esper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Homam A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lsuyoufi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Professor Orientador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Willian Bogler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19"/>
          <w:szCs w:val="19"/>
          <w:rtl w:val="0"/>
        </w:rPr>
        <w:t xml:space="preserve">Autores e Papéis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Papel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Thiago Rocha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Scrum Master / Desenvolvedor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Adryann Felix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Pedro 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Kleinhans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Guilherme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19"/>
          <w:szCs w:val="19"/>
          <w:rtl w:val="0"/>
        </w:rPr>
        <w:t xml:space="preserve">Histórico de Revisões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4926"/>
        <w:gridCol w:w="1800"/>
        <w:tblGridChange w:id="0">
          <w:tblGrid>
            <w:gridCol w:w="900"/>
            <w:gridCol w:w="1400"/>
            <w:gridCol w:w="4926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Formalização da demanda junto ao professor e definição do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Primeira versão completa da ERS — RFs, RNFs, Atores e 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14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1)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75b6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O presente documento constitui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Especificação de Requisitos de Software (ERS)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do DeliveryApp, desenvolvido como Projeto Integrador do 3º período do curso de Análise e Desenvolvimento de Sistemas da UniAmérica Descomplica. A proposta central do projeto 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desenvolver uma aplicação em Java que sirva como o motor de um ecossistema de vendas online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, permitindo que donos de restaurantes gerenciem seus catálogos, operações de entrega e saúde financeira de forma centralizada e segura.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O problema que o sistema resolve é concreto: restaurantes independentes operam hoje com processos fragmentados — catálogo gerenciado manualmente, controle financeiro impreciso e operações de entrega sem visibilidade centralizada. O DeliveryApp endereça essa lacuna ao oferecer uma plataforma unificada onde cada restaurante parceiro tem controle total sobre seu cardápio, suas áreas de entrega com taxas e prazos definidos, seus horários de funcionamento e o histórico de pedidos recebidos. Do lado do cliente, a plataforma oferece uma experiência de compra completa: navegação por restaurantes ativos, carrinho de compras, checkout com cálculo automático de totais e acompanhamento de pedidos. A saúde financeira é garantida pela adoção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19"/>
          <w:szCs w:val="19"/>
          <w:rtl w:val="0"/>
        </w:rPr>
        <w:t xml:space="preserve">BigDecimal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em todos os cálculos monetários, eliminando imprecisões de arredondamento que comprometem a confiabilidade de sistemas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Do ponto de vista acadêmico, o projeto é o veículo para aplicar em contexto real os fundamentos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Programação Orientada a Objetos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com hierarquia de herança, polimorfismo e encapsulamento rigoroso —,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arquitetura em camadas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e boas práticas de engenharia de software. Este documento tem importância fundamental para a manutenibilidade do projeto: ele serve como contrato técnico entre a equipe e o demandante, garantindo que todos os envolvidos compartilhem a mesma compreensão do que será construído, com quais restrições e em qual sequência. Qualquer alteração de escopo deve passar pela revisão deste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1.1)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3"/>
          <w:szCs w:val="23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Objetivo Geral: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Desenvolver em Java SE 17 o motor de um ecossistema de vendas online que permita a donos de restaurantes gerenciar catálogos, operações de entrega e saúde financeira de forma centralizada e segura, operado via terminal (CLI) com persistência em memória nesta primeira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Implementar autenticação segura com tela de login unificada e redirecionamento automático por tipo de usuário;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Desenvolver o CRUD completo de todas as entidades do sistema: usuários, produtos, categorias, endereços, áreas de entrega e horários de funcionamento;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Aplicar os quatro pilares da Programação Orientada a Objetos (encapsulamento, herança, polimorfismo e abstração) na modelagem das entidades;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Implementar as regras de negócio nas camadas de serviço, garantindo validação de horários, cálculo correto de valores monetários e controle de acesso por tipo de usuário;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Estruturar o código em arquitetura de quatro camadas (domain, application, infra, presentation) com separação clara de responsabilidades;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24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Entregar documentação técnica completa alinhada às boas práticas de engenharia de software.</w:t>
      </w:r>
    </w:p>
    <w:p w:rsidR="00000000" w:rsidDel="00000000" w:rsidP="00000000" w:rsidRDefault="00000000" w:rsidRPr="00000000" w14:paraId="0000003E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1.2)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3"/>
          <w:szCs w:val="23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19"/>
          <w:szCs w:val="19"/>
          <w:rtl w:val="0"/>
        </w:rPr>
        <w:t xml:space="preserve">Será desenvolvido nesta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17304377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45a32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Tela de Login Unificada com redirecionamento automático por credencial para os três tipos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17010362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45a32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CRUD completo do módulo Admin: gerenciamento de restaurantes e categorias globais.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18488253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45a32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CRUD completo do módulo Restaurante: produtos, categorias do cardápio, áreas de entrega, horários de funcionamento 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177132231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45a32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CRUD completo do módulo Cliente: perfil, endereços de entrega, favoritos, carrinho de compras com checkout e histórico de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-19014549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45a32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Regras de negócio implementadas: validação de horário no checkout (RN-01), cálculo de total com BigDecimal (RN-02), filtragem de produtos ativos (RN-03) e hash SHA-256 para senhas (RN-04).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46440248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45a32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Persistência em memória com HashMap e DataSeeder para dados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0000"/>
          <w:sz w:val="19"/>
          <w:szCs w:val="19"/>
          <w:rtl w:val="0"/>
        </w:rPr>
        <w:t xml:space="preserve">Não será desenvolvido nesta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17822322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✗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Integração com banco de dados relacional (JDBC / PostgreSQL) — previsto na Entrega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-147091277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✗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Interface gráfica ou web — previsto na Entrega 4 (SWIG Interface).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-163555490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✗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Framework Spring Boot — previsto apenas no 4º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-46590367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✗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Integrações com APIs externas (pagamento, CEP, mapas).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560" w:right="0" w:hanging="280"/>
        <w:jc w:val="left"/>
        <w:rPr/>
      </w:pPr>
      <w:sdt>
        <w:sdtPr>
          <w:id w:val="-194001683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✗ 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Relatórios analíticos e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1.3)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3"/>
          <w:szCs w:val="23"/>
          <w:rtl w:val="0"/>
        </w:rPr>
        <w:t xml:space="preserve">Materiais e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A metodologia adotada é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SCRUM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, com ciclos curtos de desenvolvimento (sprints) e revisões incrementais a cada entrega. O SCRUM foi escolhido por sua adaptabilidade e pela clareza que oferece na divisão de responsabilidades entre os membros da equipe. Combinado ao SCRUM, utilizamos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KANBAN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como sistema de visualização do fluxo de trabalho, implementado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Trello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ferramenta gratuita que permite organizar tarefas em colunas (A Fazer / Em Andamento / Concluído), facilitando o acompanhamento do progresso por todos os membros e pelo mentor.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Ferramentas e tecnologias utilizadas: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Tecnologia /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Java 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17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Linguagem principal do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IntelliJ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2024.x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IDE de desenvolvimento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Repositório remoto e colaboração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Gestão de tarefas (SCRUM + KANBAN)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Miro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Diagrama de 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HashMap (Java)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Persistência em memória (Entrega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Banco de dados relacional (Entrega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JDBC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Integração Java + banco de dados (Entrega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spacing w:after="14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e75b6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O projeto é dividido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4 entregas principais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ao longo do semestre. As datas abaixo devem ser atualizadas conforme definição do professor. A granularidade das sprints pode ser refinada conforme o andamento do projeto.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00"/>
        <w:gridCol w:w="4826"/>
        <w:gridCol w:w="1800"/>
        <w:tblGridChange w:id="0">
          <w:tblGrid>
            <w:gridCol w:w="1400"/>
            <w:gridCol w:w="1000"/>
            <w:gridCol w:w="4826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8"/>
                <w:szCs w:val="18"/>
                <w:rtl w:val="0"/>
              </w:rPr>
              <w:t xml:space="preserve">Entrega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Documentação (ERS completa) + CRUD de todas as entidades com persistência em memória (CLI)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Professor + Demandante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8"/>
                <w:szCs w:val="18"/>
                <w:rtl w:val="0"/>
              </w:rPr>
              <w:t xml:space="preserve">Entrega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CRUD consolidado com melhorias de qualidade, testes manuais e refinamentos do fluxo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Professor + Demandante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Entrega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Implementação com banco de dados relacional: migração da persistência em memória para PostgreSQL com JDBC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Professor + Demandante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Entrega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Interface gráfica (SWIG Interface) — substituição da CLI por interface estruturada. Front-end e Spring Boot previstos para o 4º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Professor + Demandante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19"/>
          <w:szCs w:val="19"/>
          <w:rtl w:val="0"/>
        </w:rPr>
        <w:t xml:space="preserve">Detalhamento das Sprints — Entrega 1 (CRUD)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00"/>
        <w:gridCol w:w="4826"/>
        <w:gridCol w:w="1800"/>
        <w:tblGridChange w:id="0">
          <w:tblGrid>
            <w:gridCol w:w="1400"/>
            <w:gridCol w:w="1000"/>
            <w:gridCol w:w="4826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Documentação ERS + Diagrama de Casos de Uso + estrutura do projeto (pacotes e entidades 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RF-AUT-01 (Login Unificado) + RF-ADM-01/02/03 (módulo Admin completo)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Adryann / 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RF-RES-01/02 (Produtos e Categorias) + RF-RES-04/05 (Área de Entrega e Horários)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Pedro / Luan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RF-RES-03/06 (Histórico e Perfil Restaurante) + RF-CLI-01/03 (Perfil e Endereços 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Guilherme / Adryann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Fev/2026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RF-CLI-04/05 (Favoritos e Carrinho) + RF-CLI-02 (Histórico Cliente) + integração e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F">
      <w:pPr>
        <w:spacing w:after="14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2e75b6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Os Requisitos Funcionais (RFs) descrevem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o que o sistema deve fazer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as funcionalidades oferecidas a cada ator. Todos os requisitos listados abaixo são classificados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19"/>
          <w:szCs w:val="19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, ou seja, sua ausência impede o funcionamento do sistema na primeira entrega.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500"/>
        <w:gridCol w:w="3926"/>
        <w:gridCol w:w="1300"/>
        <w:tblGridChange w:id="0">
          <w:tblGrid>
            <w:gridCol w:w="1300"/>
            <w:gridCol w:w="2500"/>
            <w:gridCol w:w="3926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Requisito obrigatório. Sem ele o sistema não cumpre seu propósito nesta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Deve ser implementado se houver tempo hábil. Sistema funciona sem ele, porém de forma insatisfatória.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Diferencial adicional — pode ser deixado para próximas iterações sem impactar a entrega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AUTENTICAÇÃO — Tela de Login Unificada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RF-AUT-01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Tela de Login Unificada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 sistema exibe uma única tela de login compartilhada. As credenciais determinam automaticamente o tipo de usuário e o redirecionamento ao menu correto (Admin, Restaurante ou Cliente). Falha exibe mensagem genérica.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ADMIN — Gestão da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7"/>
                <w:szCs w:val="17"/>
                <w:rtl w:val="0"/>
              </w:rPr>
              <w:t xml:space="preserve">RF-ADM-01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Gerenciamento da Conta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o cadastro do administrador com nome, e-mail e senha. O admin pode visualizar seus dados, alterar senha (mediante confirmacao da senha atual) e realizar logout retornando a tela de login unificada.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7"/>
                <w:szCs w:val="17"/>
                <w:rtl w:val="0"/>
              </w:rPr>
              <w:t xml:space="preserve">RF-ADM-02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Listagem e Gerenciamento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Admin listar todos os restaurantes cadastrados com nome, categoria e status. Deve ser possivel aprovar (ativar), bloquear (suspender) ou remover permanentemente um restaurante da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7"/>
                <w:szCs w:val="17"/>
                <w:rtl w:val="0"/>
              </w:rPr>
              <w:t xml:space="preserve">RF-ADM-03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CRUD de Categorias Globais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Admin a inclusao, consulta, alteracao e remocao de categorias globais de culinaria (ex: Lanches, Pizza, Japonesa). Remocao bloqueada se houver restaurante vinculado a categoria.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RESTAURANTE — 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RF-RES-01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CRUD de Produtos do Cardapio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Restaurante a inclusao, consulta, alteracao e remocao de produtos do cardapio, com nome, descricao, preco (BigDecimal), categoria interna e status Ativo/Inativo. Produtos inativos nao aparecem para 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RF-RES-02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CRUD de Categorias do Cardapio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Restaurante criar, consultar, editar e remover categorias internas do proprio cardapio (ex: Bebidas, Sobremesas). Remocao bloqueada se houver produto vinculado.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RF-RES-03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Historico de Pedidos Recebidos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sdt>
              <w:sdtPr>
                <w:id w:val="108862206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1a1a"/>
                    <w:sz w:val="17"/>
                    <w:szCs w:val="17"/>
                    <w:rtl w:val="0"/>
                  </w:rPr>
                  <w:t xml:space="preserve">Permitir ao Restaurante listar os pedidos recebidos com filtro por status, visualizar detalhes completos (itens, cliente, valor) e atualizar o status do pedido seguindo o fluxo: AGUARDANDO → CONFIRMADO → ENTREGUE (ou CANCELADO).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RF-RES-04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Configuracao de Area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Restaurante cadastrar, consultar, editar e remover areas de entrega com bairro/regiao, distancia maxima (KM), taxa de entrega (R$) e previsao de entrega (minutos). Um restaurante pode ter multiplas areas.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RF-RES-05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Configuracao de Horarios de Funcionamento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Restaurante cadastrar, consultar, editar e remover janelas de funcionamento por dia da semana, com hora de inicio e fim (LocalTime). Esses horarios sao usados para validar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RF-RES-06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Configuracao e Edicao de Perfil do Restaurante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Restaurante visualizar e editar seus dados publicos (nome, CNPJ, telefone, descricao, categoria global) e alterar senha mediante confirmacao da senha atual.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CLIENTE — Consumo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RF-CLI-01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Configuracao e Edicao de Perfil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Cliente visualizar e editar seus dados pessoais (nome, CPF, e-mail, telefone) e alterar senha mediante confirmacao da senha atual. CPF e e-mail passam por validacao de formato.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0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RF-CLI-02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0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Historico de Pedidos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0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Cliente listar seus pedidos anteriores ordenados por data (mais recente primeiro) e visualizar detalhes: restaurante, itens, taxa de entrega, valor total e status atual.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RF-CLI-03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Gerenciamento de Enderecos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Cliente incluir, consultar, editar e remover enderecos de entrega (apelido, rua, numero, bairro, cidade, complemento). Um endereco pode ser definido como padrao para pre-selecao no checkout.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0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RF-CLI-04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0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Restaurantes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0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Cliente marcar e desmarcar restaurantes como favoritos, acessando a lista de favoritos como atalho rapido. Apenas restaurantes ativos e abertos sao exibidos na listagem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RF-CLI-05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Carrinho de Compras e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Permitir ao Cliente navegar pelo cardapio ativo, adicionar/remover produtos, alterar quantidades e visualizar subtotal, taxa de entrega e total. No checkout, o cliente seleciona o endereco de entrega e confirma o pedido, que e criado com status AGUARDANDO.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4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19"/>
          <w:szCs w:val="19"/>
          <w:rtl w:val="0"/>
        </w:rPr>
        <w:t xml:space="preserve">Total: 15 Requisitos Funcionais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todos Essenciais. Autenticação: 1 | Admin: 3 | Restaurante: 6 | Cliente: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C">
      <w:pPr>
        <w:spacing w:after="14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4)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2e75b6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Os Requisitos Não Funcionais (RNFs) definem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como o sistema deve se comportar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atributos de qualidade, segurança, arquitetura e padrões técnicos obrigatórios. Diferentemente dos RFs, não descrevem funcionalidades específicas, mas estabelecem as restrições e critérios que devem ser respeitados em toda a implementação.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5526"/>
        <w:tblGridChange w:id="0">
          <w:tblGrid>
            <w:gridCol w:w="1100"/>
            <w:gridCol w:w="24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Interface via Terminal (CLI)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Toda a interacao com o sistema ocorre exclusivamente via terminal. Menus exibem opcoes numeradas processadas por switch expression. O cabecalho de cada tela identifica o usuario logado e a secao atual. Nenhuma interface grafica ou web e utilizada nesta versao.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7"/>
                <w:szCs w:val="17"/>
                <w:rtl w:val="0"/>
              </w:rPr>
              <w:t xml:space="preserve">Robustez e Tratamento de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 sistema nao pode encerrar abruptamente por entrada invalida. Toda leitura numerica via Scanner deve capturar InputMismatchException, exibir mensagem amigavel e solicitar nova entrada. Nenhum StackTrace pode ser exibido ao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7"/>
                <w:szCs w:val="17"/>
                <w:rtl w:val="0"/>
              </w:rPr>
              <w:t xml:space="preserve">Seguranca de Credenciais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Nenhuma senha e armazenada em texto puro. O sistema aplica hash SHA-256 (java.security.MessageDigest) antes de persistir qualquer senha. Mensagens de falha de login sao sempre genericas: 'E-mail ou senha invalidos' — sem revelar qual campo esta incorreto.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Valores Monetarios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Todo valor financeiro (preco, taxa de entrega, total do pedido) deve ser armazenado e calculado com java.math.BigDecimal usando RoundingMode.HALF_UP com 2 casas decimais. Proibido usar double ou float para qualquer valor monetario. Exibicao no formato R$ X.XXX,XX.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7"/>
                <w:szCs w:val="17"/>
                <w:rtl w:val="0"/>
              </w:rPr>
              <w:t xml:space="preserve">Arquitetura em Camadas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 codigo deve seguir separacao em 4 pacotes obrigatorios: domain (entidades), application (services e regras de negocio), infra (repositorios em memoria), presentation (menus e interacao com usuario). Scanner e System.out sao proibidos fora do pacote presentation.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7"/>
                <w:szCs w:val="17"/>
                <w:rtl w:val="0"/>
              </w:rPr>
              <w:t xml:space="preserve">Orientacao a Objetos (POO)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 projeto deve demonstrar os 4 pilares: Encapsulamento (atributos private com getters/setters), Heranca (classe abstrata Usuario com subclasses Admin, Restaurante, Cliente), Polimorfismo (metodos sobrescritos nas subclasses) e Abstracao (interfaces de repositorio).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Persistencia em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Os dados sao armazenados em HashMap&lt;String, Entidade&gt; durante a execucao. A classe DataSeeder popula os repositorios no startup com dados de teste (1 Admin, 2 Restaurantes com produtos e horarios, 2 Clientes com enderecos). Sem banco de dados nesta versao.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72"/>
                <w:sz w:val="17"/>
                <w:szCs w:val="17"/>
                <w:rtl w:val="0"/>
              </w:rPr>
              <w:t xml:space="preserve">Identificadores Unicos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Toda entidade deve possuir atributo id do tipo String gerado por UUID.randomUUID().toString() no construtor. IDs nunca devem ser atribuidos manualmente.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API de Datas e Horarios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Datas e horarios devem ser representados com classes da API java.time: LocalDateTime para data-hora completa, LocalTime para horarios de funcionamento e DayOfWeek para dias da semana. Proibido usar java.util.Date ou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7"/>
                <w:szCs w:val="17"/>
                <w:rtl w:val="0"/>
              </w:rPr>
              <w:t xml:space="preserve">Validacao de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Campos obrigatorios devem ser validados antes de persistir: e-mail com formato valido (@ e ponto), CPF com 11 digitos numericos, CNPJ com 14 digitos, senha com minimo 6 caracteres, preco maior que zero e hora de fim posterior a hora de inicio.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1">
      <w:pPr>
        <w:spacing w:after="14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5)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2e75b6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dashed"/>
              <w:left w:color="aaaaaa" w:space="0" w:sz="6" w:val="dashed"/>
              <w:bottom w:color="aaaaaa" w:space="0" w:sz="6" w:val="dashed"/>
              <w:right w:color="aaaaaa" w:space="0" w:sz="6" w:val="dashed"/>
            </w:tcBorders>
            <w:shd w:fill="f8f9fa" w:val="clear"/>
            <w:tcMar>
              <w:top w:w="600.0" w:type="dxa"/>
              <w:left w:w="400.0" w:type="dxa"/>
              <w:bottom w:w="600.0" w:type="dxa"/>
              <w:right w:w="400.0" w:type="dxa"/>
            </w:tcMar>
          </w:tcPr>
          <w:p w:rsidR="00000000" w:rsidDel="00000000" w:rsidP="00000000" w:rsidRDefault="00000000" w:rsidRPr="00000000" w14:paraId="0000012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[ DIAGRAM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24"/>
                <w:szCs w:val="24"/>
              </w:rPr>
              <w:drawing>
                <wp:inline distB="114300" distT="114300" distL="114300" distR="114300">
                  <wp:extent cx="5219700" cy="2717800"/>
                  <wp:effectExtent b="0" l="0" r="0" t="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A DE CASOS DE USO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>
                <w:rFonts w:ascii="Arial" w:cs="Arial" w:eastAsia="Arial" w:hAnsi="Arial"/>
                <w:i w:val="1"/>
                <w:iCs w:val="1"/>
                <w:color w:val="bbbbb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18"/>
                <w:szCs w:val="18"/>
                <w:rtl w:val="0"/>
              </w:rPr>
              <w:t xml:space="preserve">Inserir aqui a imagem exportada do Miro (PNG/JPG)</w:t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>
                <w:i w:val="1"/>
                <w:iCs w:val="1"/>
                <w:color w:val="bbbbbb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Miro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80" w:before="80" w:lineRule="auto"/>
        <w:jc w:val="both"/>
        <w:rPr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Link: https://miro.com/app/board/uXjVGAb_mhQ=/</w:t>
      </w:r>
    </w:p>
    <w:p w:rsidR="00000000" w:rsidDel="00000000" w:rsidP="00000000" w:rsidRDefault="00000000" w:rsidRPr="00000000" w14:paraId="00000127">
      <w:pPr>
        <w:spacing w:after="80" w:before="80" w:lineRule="auto"/>
        <w:jc w:val="both"/>
        <w:rPr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Descrição dos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1"/>
          <w:szCs w:val="21"/>
          <w:shd w:fill="c00000" w:val="clear"/>
          <w:rtl w:val="0"/>
        </w:rPr>
        <w:t xml:space="preserve">  ADMIN  </w:t>
      </w:r>
      <w:r w:rsidDel="00000000" w:rsidR="00000000" w:rsidRPr="00000000">
        <w:rPr>
          <w:rFonts w:ascii="Arial" w:cs="Arial" w:eastAsia="Arial" w:hAnsi="Arial"/>
          <w:color w:val="c00000"/>
          <w:sz w:val="21"/>
          <w:szCs w:val="21"/>
          <w:rtl w:val="0"/>
        </w:rPr>
        <w:t xml:space="preserve">   Administrador da Plataforma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3"/>
        <w:gridCol w:w="4813"/>
        <w:tblGridChange w:id="0">
          <w:tblGrid>
            <w:gridCol w:w="4213"/>
            <w:gridCol w:w="48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f9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7"/>
                <w:szCs w:val="17"/>
                <w:rtl w:val="0"/>
              </w:rPr>
              <w:t xml:space="preserve">Responsável pela gestão global da plataforma. Acessa o sistema pela Tela de Login Unificada e é redirecionado ao Menu Admin. Possui permissões exclusivas de aprovar, bloquear ou remover restaurantes e manter o catálogo de categorias globais.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4" w:before="24" w:lineRule="auto"/>
              <w:rPr/>
            </w:pPr>
            <w:sdt>
              <w:sdtPr>
                <w:id w:val="146903378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Autenticar no sistema (RF-AUT-01)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4" w:before="24" w:lineRule="auto"/>
              <w:rPr/>
            </w:pPr>
            <w:sdt>
              <w:sdtPr>
                <w:id w:val="-24160381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Gerenciar restaurantes — aprovar, bloquear, remover (RF-ADM-02)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4" w:before="24" w:lineRule="auto"/>
              <w:rPr/>
            </w:pPr>
            <w:sdt>
              <w:sdtPr>
                <w:id w:val="-121039395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CRUD de categorias globais (RF-ADM-03)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4" w:before="24" w:lineRule="auto"/>
              <w:rPr/>
            </w:pPr>
            <w:sdt>
              <w:sdtPr>
                <w:id w:val="65235906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Gerenciar conta admin — visualizar e alterar senha (RF-ADM-01)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1"/>
          <w:szCs w:val="21"/>
          <w:shd w:fill="c55a11" w:val="clear"/>
          <w:rtl w:val="0"/>
        </w:rPr>
        <w:t xml:space="preserve">  RESTAURANTE  </w:t>
      </w:r>
      <w:r w:rsidDel="00000000" w:rsidR="00000000" w:rsidRPr="00000000">
        <w:rPr>
          <w:rFonts w:ascii="Arial" w:cs="Arial" w:eastAsia="Arial" w:hAnsi="Arial"/>
          <w:color w:val="c55a11"/>
          <w:sz w:val="21"/>
          <w:szCs w:val="21"/>
          <w:rtl w:val="0"/>
        </w:rPr>
        <w:t xml:space="preserve">   Parceiro Comercial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3"/>
        <w:gridCol w:w="4813"/>
        <w:tblGridChange w:id="0">
          <w:tblGrid>
            <w:gridCol w:w="4213"/>
            <w:gridCol w:w="48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7"/>
                <w:szCs w:val="17"/>
                <w:rtl w:val="0"/>
              </w:rPr>
              <w:t xml:space="preserve">Estabelecimento comercial que opera na plataforma após aprovação pelo Admin. Acessa o sistema pela Tela de Login Unificada e é redirecionado ao Menu Restaurante. Gerencia seu cardápio, configurações de entrega e pedidos recebidos.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4" w:before="24" w:lineRule="auto"/>
              <w:rPr/>
            </w:pPr>
            <w:sdt>
              <w:sdtPr>
                <w:id w:val="90695290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55a11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Autenticar no sistema (RF-AUT-01)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4" w:before="24" w:lineRule="auto"/>
              <w:rPr/>
            </w:pPr>
            <w:sdt>
              <w:sdtPr>
                <w:id w:val="-63527391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55a11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CRUD de produtos e categorias do cardápio (RF-RES-01, RF-RES-02)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4" w:before="24" w:lineRule="auto"/>
              <w:rPr/>
            </w:pPr>
            <w:sdt>
              <w:sdtPr>
                <w:id w:val="-19731888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55a11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Configurar áreas de entrega e horários (RF-RES-04, RF-RES-05)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4" w:before="24" w:lineRule="auto"/>
              <w:rPr/>
            </w:pPr>
            <w:sdt>
              <w:sdtPr>
                <w:id w:val="-212086356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55a11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Visualizar e atualizar histórico de pedidos (RF-RES-03)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4" w:before="24" w:lineRule="auto"/>
              <w:rPr/>
            </w:pPr>
            <w:sdt>
              <w:sdtPr>
                <w:id w:val="26205001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55a11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Editar perfil e alterar senha (RF-RES-06)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1"/>
          <w:szCs w:val="21"/>
          <w:shd w:fill="1a5276" w:val="clear"/>
          <w:rtl w:val="0"/>
        </w:rPr>
        <w:t xml:space="preserve">  CLIENTE  </w:t>
      </w:r>
      <w:r w:rsidDel="00000000" w:rsidR="00000000" w:rsidRPr="00000000">
        <w:rPr>
          <w:rFonts w:ascii="Arial" w:cs="Arial" w:eastAsia="Arial" w:hAnsi="Arial"/>
          <w:color w:val="1a5276"/>
          <w:sz w:val="21"/>
          <w:szCs w:val="21"/>
          <w:rtl w:val="0"/>
        </w:rPr>
        <w:t xml:space="preserve">   Consumidor Final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3"/>
        <w:gridCol w:w="4813"/>
        <w:tblGridChange w:id="0">
          <w:tblGrid>
            <w:gridCol w:w="4213"/>
            <w:gridCol w:w="48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7"/>
                <w:szCs w:val="17"/>
                <w:rtl w:val="0"/>
              </w:rPr>
              <w:t xml:space="preserve">Usuário final da plataforma que realiza pedidos de delivery. Acessa o sistema pela Tela de Login Unificada e é redirecionado ao Menu Cliente. Visualiza apenas restaurantes aprovados e abertos no horário atual.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4" w:before="24" w:lineRule="auto"/>
              <w:rPr/>
            </w:pPr>
            <w:sdt>
              <w:sdtPr>
                <w:id w:val="-27786986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276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Autenticar no sistema (RF-AUT-01)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4" w:before="24" w:lineRule="auto"/>
              <w:rPr/>
            </w:pPr>
            <w:sdt>
              <w:sdtPr>
                <w:id w:val="83047413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276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Gerenciar perfil e endereços de entrega (RF-CLI-01, RF-CLI-03)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4" w:before="24" w:lineRule="auto"/>
              <w:rPr/>
            </w:pPr>
            <w:sdt>
              <w:sdtPr>
                <w:id w:val="101864472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276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Navegar pelo cardápio, montar carrinho e realizar checkout (RF-CLI-05)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4" w:before="24" w:lineRule="auto"/>
              <w:rPr/>
            </w:pPr>
            <w:sdt>
              <w:sdtPr>
                <w:id w:val="-129591192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276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Gerenciar restaurantes favoritos (RF-CLI-04)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4" w:before="24" w:lineRule="auto"/>
              <w:rPr/>
            </w:pPr>
            <w:sdt>
              <w:sdtPr>
                <w:id w:val="-115230083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276"/>
                    <w:sz w:val="17"/>
                    <w:szCs w:val="17"/>
                    <w:rtl w:val="0"/>
                  </w:rPr>
                  <w:t xml:space="preserve">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Consultar histórico de pedidos (RF-CLI-02)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6) 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2e75b6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6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Este documento possui os seguintes anexos: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5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Anexo A —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Termo de Mentoria Voluntária</w:t>
      </w:r>
      <w:r w:rsidDel="00000000" w:rsidR="00000000" w:rsidRPr="00000000">
        <w:rPr/>
        <w:drawing>
          <wp:inline distB="114300" distT="114300" distL="114300" distR="114300">
            <wp:extent cx="6029325" cy="850582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850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bottom w:color="dddddd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50" w:before="120" w:lineRule="auto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Anexo B —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Termo de Compromisso com o Demandante</w:t>
      </w:r>
    </w:p>
    <w:p w:rsidR="00000000" w:rsidDel="00000000" w:rsidP="00000000" w:rsidRDefault="00000000" w:rsidRPr="00000000" w14:paraId="0000014A">
      <w:pPr>
        <w:spacing w:after="50" w:before="120" w:lineRule="auto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</w:rPr>
        <w:drawing>
          <wp:inline distB="114300" distT="114300" distL="114300" distR="114300">
            <wp:extent cx="6112200" cy="7912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a1a1a"/>
          <w:sz w:val="20"/>
          <w:szCs w:val="20"/>
        </w:rPr>
        <w:drawing>
          <wp:inline distB="114300" distT="114300" distL="114300" distR="114300">
            <wp:extent cx="6112200" cy="78740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a1a1a"/>
          <w:sz w:val="20"/>
          <w:szCs w:val="20"/>
        </w:rPr>
        <w:drawing>
          <wp:inline distB="114300" distT="114300" distL="114300" distR="114300">
            <wp:extent cx="6112200" cy="7912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a1a1a"/>
          <w:sz w:val="20"/>
          <w:szCs w:val="20"/>
        </w:rPr>
        <w:drawing>
          <wp:inline distB="114300" distT="114300" distL="114300" distR="114300">
            <wp:extent cx="6112200" cy="77978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a1a1a"/>
          <w:sz w:val="20"/>
          <w:szCs w:val="20"/>
        </w:rPr>
        <w:drawing>
          <wp:inline distB="114300" distT="114300" distL="114300" distR="114300">
            <wp:extent cx="6112200" cy="7924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5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bottom w:color="dddddd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" w:before="0" w:lineRule="auto"/>
        <w:jc w:val="both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dddddd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ERS v1.0  ·  Sistema de Delivery  ·  UniAmérica Descomplica  ·  ADS 3º Período  · 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0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6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hyperlink" Target="https://miro.com/app/board/uXjVGAb_mhQ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ji6VlfWjudGX0aNbYcMRVkLM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zgAciExUjNOZ1VjRFB1ZzR1Y1BHblV5OTE2ZURZLVpEUFpLS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2026-02-24T13:36:23.975Z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