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9A" w:rsidRDefault="0026500F" w:rsidP="00846E25">
      <w:pPr>
        <w:pStyle w:val="Heading1"/>
        <w:rPr>
          <w:rStyle w:val="Itembank"/>
        </w:rPr>
      </w:pPr>
      <w:r>
        <w:rPr>
          <w:rStyle w:val="Itembank"/>
        </w:rPr>
        <w:t>Samenvatting t</w:t>
      </w:r>
      <w:r w:rsidR="00050539">
        <w:rPr>
          <w:rStyle w:val="Itembank"/>
        </w:rPr>
        <w:t>estmethodieken (</w:t>
      </w:r>
      <w:proofErr w:type="spellStart"/>
      <w:r w:rsidR="00050539">
        <w:rPr>
          <w:rStyle w:val="Itembank"/>
        </w:rPr>
        <w:t>Testing</w:t>
      </w:r>
      <w:proofErr w:type="spellEnd"/>
      <w:r w:rsidR="00050539">
        <w:rPr>
          <w:rStyle w:val="Itembank"/>
        </w:rPr>
        <w:t xml:space="preserve"> </w:t>
      </w:r>
      <w:proofErr w:type="spellStart"/>
      <w:r w:rsidR="00050539">
        <w:rPr>
          <w:rStyle w:val="Itembank"/>
        </w:rPr>
        <w:t>Methodologies</w:t>
      </w:r>
      <w:proofErr w:type="spellEnd"/>
      <w:r w:rsidR="00050539">
        <w:rPr>
          <w:rStyle w:val="Itembank"/>
        </w:rPr>
        <w:t>)</w:t>
      </w:r>
    </w:p>
    <w:p w:rsidR="006645E5" w:rsidRPr="00835429" w:rsidRDefault="006645E5" w:rsidP="006645E5">
      <w:pPr>
        <w:rPr>
          <w:sz w:val="24"/>
        </w:rPr>
      </w:pPr>
      <w:r w:rsidRPr="00835429">
        <w:rPr>
          <w:sz w:val="24"/>
        </w:rPr>
        <w:t xml:space="preserve">Adam </w:t>
      </w:r>
      <w:proofErr w:type="spellStart"/>
      <w:r w:rsidRPr="00835429">
        <w:rPr>
          <w:sz w:val="24"/>
        </w:rPr>
        <w:t>Oubelkas</w:t>
      </w:r>
      <w:proofErr w:type="spellEnd"/>
      <w:r w:rsidRPr="00835429">
        <w:rPr>
          <w:sz w:val="24"/>
        </w:rPr>
        <w:t xml:space="preserve"> – IO2B4</w:t>
      </w:r>
      <w:bookmarkStart w:id="0" w:name="_GoBack"/>
      <w:bookmarkEnd w:id="0"/>
    </w:p>
    <w:p w:rsidR="001C1E9A" w:rsidRDefault="001C1E9A">
      <w:pPr>
        <w:rPr>
          <w:rStyle w:val="Itembank"/>
        </w:rPr>
      </w:pPr>
    </w:p>
    <w:p w:rsidR="006E7746" w:rsidRDefault="006E7746" w:rsidP="006E7746">
      <w:pPr>
        <w:pStyle w:val="Heading1"/>
        <w:rPr>
          <w:rStyle w:val="Itembank"/>
        </w:rPr>
      </w:pPr>
      <w:r>
        <w:rPr>
          <w:rStyle w:val="Itembank"/>
        </w:rPr>
        <w:t>UITLEG OPDRACHT:</w:t>
      </w:r>
    </w:p>
    <w:p w:rsidR="006E7746" w:rsidRDefault="006E7746">
      <w:pPr>
        <w:rPr>
          <w:rStyle w:val="Itembank"/>
        </w:rPr>
      </w:pPr>
      <w:r>
        <w:rPr>
          <w:rStyle w:val="Itembank"/>
        </w:rPr>
        <w:t xml:space="preserve">Hieronder de opzet van het onderdeel testmethodieken. De opdracht is om </w:t>
      </w:r>
      <w:r w:rsidR="00144CDB">
        <w:rPr>
          <w:rStyle w:val="Itembank"/>
        </w:rPr>
        <w:t xml:space="preserve">een samenvatting te maken van de video die gaat over testmethodieken. Hieronder staan reeds de onderwerpen en de </w:t>
      </w:r>
      <w:proofErr w:type="spellStart"/>
      <w:r w:rsidR="00144CDB">
        <w:rPr>
          <w:rStyle w:val="Itembank"/>
        </w:rPr>
        <w:t>subkoppen</w:t>
      </w:r>
      <w:proofErr w:type="spellEnd"/>
      <w:r w:rsidR="00144CDB">
        <w:rPr>
          <w:rStyle w:val="Itembank"/>
        </w:rPr>
        <w:t xml:space="preserve">. Je maakt hiervan een </w:t>
      </w:r>
      <w:r>
        <w:rPr>
          <w:rStyle w:val="Itembank"/>
        </w:rPr>
        <w:t>samenvatting door elk subhoofdstuk</w:t>
      </w:r>
      <w:r w:rsidR="00144CDB">
        <w:rPr>
          <w:rStyle w:val="Itembank"/>
        </w:rPr>
        <w:t xml:space="preserve"> (de groene koppen)</w:t>
      </w:r>
      <w:r>
        <w:rPr>
          <w:rStyle w:val="Itembank"/>
        </w:rPr>
        <w:t xml:space="preserve"> samen te vatten in een</w:t>
      </w:r>
      <w:r w:rsidR="0014397E">
        <w:rPr>
          <w:rStyle w:val="Itembank"/>
        </w:rPr>
        <w:t xml:space="preserve"> paar regels.  Zie </w:t>
      </w:r>
      <w:r>
        <w:rPr>
          <w:rStyle w:val="Itembank"/>
        </w:rPr>
        <w:t xml:space="preserve">1.1 </w:t>
      </w:r>
      <w:r w:rsidR="0014397E">
        <w:rPr>
          <w:rStyle w:val="Itembank"/>
        </w:rPr>
        <w:t>voor het voorbeeld.</w:t>
      </w:r>
    </w:p>
    <w:p w:rsidR="00050539" w:rsidRPr="0026500F" w:rsidRDefault="00050539" w:rsidP="00050539">
      <w:pPr>
        <w:pStyle w:val="Heading1"/>
        <w:numPr>
          <w:ilvl w:val="0"/>
          <w:numId w:val="2"/>
        </w:numPr>
      </w:pPr>
      <w:r>
        <w:rPr>
          <w:rStyle w:val="Itembank"/>
        </w:rPr>
        <w:t>Test technieken</w:t>
      </w:r>
    </w:p>
    <w:p w:rsidR="0026500F" w:rsidRDefault="00050539" w:rsidP="0026500F">
      <w:pPr>
        <w:pStyle w:val="Heading2"/>
        <w:numPr>
          <w:ilvl w:val="1"/>
          <w:numId w:val="2"/>
        </w:numPr>
      </w:pPr>
      <w:proofErr w:type="gramStart"/>
      <w:r w:rsidRPr="0026500F">
        <w:t>Manual /</w:t>
      </w:r>
      <w:proofErr w:type="gramEnd"/>
      <w:r w:rsidRPr="0026500F">
        <w:t xml:space="preserve"> handmatig</w:t>
      </w:r>
    </w:p>
    <w:p w:rsidR="00B31F3B" w:rsidRDefault="00B31F3B" w:rsidP="00B31F3B">
      <w:r>
        <w:t xml:space="preserve">Laat een persoon, dat buiten </w:t>
      </w:r>
      <w:r w:rsidR="00BA3CFB">
        <w:t>het</w:t>
      </w:r>
      <w:r>
        <w:t xml:space="preserve"> ontwikkelaarsteam valt, als eindgebruiker de </w:t>
      </w:r>
      <w:proofErr w:type="spellStart"/>
      <w:r>
        <w:t>applictie</w:t>
      </w:r>
      <w:proofErr w:type="spellEnd"/>
      <w:r>
        <w:t xml:space="preserve"> testen.</w:t>
      </w:r>
    </w:p>
    <w:p w:rsidR="00890B2C" w:rsidRPr="00B31F3B" w:rsidRDefault="00BA3CFB" w:rsidP="00B31F3B">
      <w:r>
        <w:t>De eindgebruiker gaat onverwachte of ongewenste gedrag opsporen.</w:t>
      </w:r>
      <w:r w:rsidR="00890B2C">
        <w:t xml:space="preserve">  </w:t>
      </w:r>
    </w:p>
    <w:p w:rsidR="00050539" w:rsidRDefault="00050539" w:rsidP="00050539">
      <w:pPr>
        <w:pStyle w:val="Heading2"/>
        <w:numPr>
          <w:ilvl w:val="1"/>
          <w:numId w:val="2"/>
        </w:numPr>
      </w:pPr>
      <w:r>
        <w:t>Geautomatiseerd testen</w:t>
      </w:r>
    </w:p>
    <w:p w:rsidR="00BA3CFB" w:rsidRPr="001B62EC" w:rsidRDefault="00B31F3B" w:rsidP="001B62EC">
      <w:r>
        <w:t xml:space="preserve">Laat de computer als eindgebruiker de applicatie te testen, aan de hand van een </w:t>
      </w:r>
      <w:r>
        <w:t>verzameling van toegewezen instructies</w:t>
      </w:r>
      <w:r w:rsidR="00BA3CFB">
        <w:t>.</w:t>
      </w:r>
      <w:r w:rsidR="00890B2C">
        <w:t xml:space="preserve"> Hierdoor kan er foutloos en zonder moeite getest worden.</w:t>
      </w:r>
    </w:p>
    <w:p w:rsidR="00050539" w:rsidRDefault="00050539" w:rsidP="00050539">
      <w:pPr>
        <w:pStyle w:val="Heading2"/>
        <w:numPr>
          <w:ilvl w:val="1"/>
          <w:numId w:val="2"/>
        </w:numPr>
      </w:pPr>
      <w:r w:rsidRPr="00050539">
        <w:t xml:space="preserve">Onderscheid black box en </w:t>
      </w:r>
      <w:proofErr w:type="spellStart"/>
      <w:r w:rsidRPr="00050539">
        <w:t>white</w:t>
      </w:r>
      <w:proofErr w:type="spellEnd"/>
      <w:r w:rsidRPr="00050539">
        <w:t xml:space="preserve"> box testen</w:t>
      </w:r>
    </w:p>
    <w:p w:rsidR="00890B2C" w:rsidRDefault="00890B2C" w:rsidP="00890B2C">
      <w:r>
        <w:t>Black box: zonder kennis te hebben van de interne werking van een systeem testen</w:t>
      </w:r>
    </w:p>
    <w:p w:rsidR="00890B2C" w:rsidRPr="00890B2C" w:rsidRDefault="00890B2C" w:rsidP="00890B2C">
      <w:r>
        <w:t xml:space="preserve">White box: analyseren van de code en test cases voorbereiden zodat de klasse gewenste gedrag vertoont. </w:t>
      </w:r>
    </w:p>
    <w:p w:rsidR="00B31F3B" w:rsidRPr="00B31F3B" w:rsidRDefault="00B31F3B" w:rsidP="00B31F3B"/>
    <w:p w:rsidR="00050539" w:rsidRPr="00050539" w:rsidRDefault="00050539" w:rsidP="00050539"/>
    <w:p w:rsidR="00050539" w:rsidRDefault="00050539" w:rsidP="00050539">
      <w:pPr>
        <w:pStyle w:val="Heading1"/>
        <w:numPr>
          <w:ilvl w:val="0"/>
          <w:numId w:val="2"/>
        </w:numPr>
      </w:pPr>
      <w:r w:rsidRPr="00050539">
        <w:t>Test levels</w:t>
      </w:r>
    </w:p>
    <w:p w:rsidR="0026500F" w:rsidRDefault="00050539" w:rsidP="0026500F">
      <w:pPr>
        <w:pStyle w:val="Heading2"/>
        <w:numPr>
          <w:ilvl w:val="1"/>
          <w:numId w:val="2"/>
        </w:numPr>
      </w:pPr>
      <w:r>
        <w:t>Unit test</w:t>
      </w:r>
    </w:p>
    <w:p w:rsidR="00890B2C" w:rsidRDefault="00890B2C" w:rsidP="00890B2C">
      <w:pPr>
        <w:ind w:left="360"/>
      </w:pPr>
      <w:r>
        <w:t>Geautomatiseerde testen dat de functionaliteit op de component, klasse, methode of property-niveau bevestigd.</w:t>
      </w:r>
    </w:p>
    <w:p w:rsidR="00890B2C" w:rsidRPr="00890B2C" w:rsidRDefault="00890B2C" w:rsidP="00890B2C">
      <w:pPr>
        <w:ind w:left="360"/>
      </w:pPr>
    </w:p>
    <w:p w:rsidR="00050539" w:rsidRDefault="00050539" w:rsidP="0026500F">
      <w:pPr>
        <w:pStyle w:val="Heading2"/>
        <w:numPr>
          <w:ilvl w:val="1"/>
          <w:numId w:val="2"/>
        </w:numPr>
      </w:pPr>
      <w:r>
        <w:t>Component en integratietest</w:t>
      </w:r>
    </w:p>
    <w:p w:rsidR="00890B2C" w:rsidRPr="00890B2C" w:rsidRDefault="00F6582D" w:rsidP="00890B2C">
      <w:pPr>
        <w:ind w:left="360"/>
      </w:pPr>
      <w:r>
        <w:t>Testen op problemen tijdens het samenvoegen van units.</w:t>
      </w:r>
    </w:p>
    <w:p w:rsidR="00F6582D" w:rsidRDefault="00F6582D" w:rsidP="00F6582D"/>
    <w:p w:rsidR="00F6582D" w:rsidRPr="00050539" w:rsidRDefault="00F6582D" w:rsidP="00F6582D"/>
    <w:p w:rsidR="00F6582D" w:rsidRPr="00F6582D" w:rsidRDefault="00050539" w:rsidP="00F6582D">
      <w:pPr>
        <w:pStyle w:val="Heading1"/>
        <w:numPr>
          <w:ilvl w:val="0"/>
          <w:numId w:val="2"/>
        </w:numPr>
      </w:pPr>
      <w:r w:rsidRPr="00050539">
        <w:lastRenderedPageBreak/>
        <w:t>Test types</w:t>
      </w:r>
    </w:p>
    <w:p w:rsidR="00F6582D" w:rsidRDefault="0026500F" w:rsidP="00F6582D">
      <w:pPr>
        <w:pStyle w:val="Heading2"/>
        <w:numPr>
          <w:ilvl w:val="1"/>
          <w:numId w:val="2"/>
        </w:numPr>
      </w:pPr>
      <w:r>
        <w:t>Regressie test</w:t>
      </w:r>
    </w:p>
    <w:p w:rsidR="00F6582D" w:rsidRPr="00F6582D" w:rsidRDefault="00F6582D" w:rsidP="00F6582D">
      <w:pPr>
        <w:ind w:left="360"/>
      </w:pPr>
      <w:r>
        <w:t>Nagaan of er bepaalde bugs zijn blijven zitten van bestaande code wanneer iets aan het project is aangepast.</w:t>
      </w:r>
    </w:p>
    <w:p w:rsidR="00F6582D" w:rsidRDefault="0026500F" w:rsidP="00F6582D">
      <w:pPr>
        <w:pStyle w:val="Heading2"/>
        <w:numPr>
          <w:ilvl w:val="1"/>
          <w:numId w:val="2"/>
        </w:numPr>
      </w:pPr>
      <w:r>
        <w:t>Stress test</w:t>
      </w:r>
    </w:p>
    <w:p w:rsidR="00CC5916" w:rsidRPr="00CC5916" w:rsidRDefault="00CC5916" w:rsidP="00CC5916">
      <w:pPr>
        <w:ind w:left="360"/>
      </w:pPr>
      <w:r>
        <w:t>Grenzen zoeken en uitoefenen van de functionaliteit van een systeem.</w:t>
      </w:r>
    </w:p>
    <w:p w:rsidR="0026500F" w:rsidRDefault="0026500F" w:rsidP="0026500F">
      <w:pPr>
        <w:pStyle w:val="Heading2"/>
        <w:numPr>
          <w:ilvl w:val="1"/>
          <w:numId w:val="2"/>
        </w:numPr>
      </w:pPr>
      <w:r>
        <w:t>Performance test</w:t>
      </w:r>
    </w:p>
    <w:p w:rsidR="00CC5916" w:rsidRPr="00CC5916" w:rsidRDefault="00CC5916" w:rsidP="00CC5916">
      <w:pPr>
        <w:ind w:left="360"/>
      </w:pPr>
      <w:r>
        <w:t xml:space="preserve">Het meten van de </w:t>
      </w:r>
      <w:proofErr w:type="spellStart"/>
      <w:r>
        <w:t>responsiveness</w:t>
      </w:r>
      <w:proofErr w:type="spellEnd"/>
      <w:r>
        <w:t xml:space="preserve">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reliability</w:t>
      </w:r>
      <w:proofErr w:type="spellEnd"/>
      <w:r>
        <w:t xml:space="preserve"> en of/ schaalbaarheid van een systeem b</w:t>
      </w:r>
      <w:r>
        <w:t xml:space="preserve">innen een bepaalde </w:t>
      </w:r>
      <w:proofErr w:type="spellStart"/>
      <w:r>
        <w:t>workload</w:t>
      </w:r>
      <w:proofErr w:type="spellEnd"/>
      <w:r>
        <w:t>.</w:t>
      </w:r>
    </w:p>
    <w:p w:rsidR="0026500F" w:rsidRDefault="0026500F" w:rsidP="0026500F">
      <w:pPr>
        <w:pStyle w:val="Heading2"/>
        <w:numPr>
          <w:ilvl w:val="1"/>
          <w:numId w:val="2"/>
        </w:numPr>
      </w:pPr>
      <w:proofErr w:type="spellStart"/>
      <w:r>
        <w:t>Usability</w:t>
      </w:r>
      <w:proofErr w:type="spellEnd"/>
      <w:r w:rsidR="006E7746">
        <w:t xml:space="preserve"> test (Gebruiksvriendelijkheids</w:t>
      </w:r>
      <w:r>
        <w:t>test)</w:t>
      </w:r>
    </w:p>
    <w:p w:rsidR="00CC5916" w:rsidRPr="00CC5916" w:rsidRDefault="00CC5916" w:rsidP="00CC5916">
      <w:pPr>
        <w:ind w:left="360"/>
      </w:pPr>
      <w:r>
        <w:t>Achterhalen hoe de eindgebruikers de software gaan gebruiken.</w:t>
      </w:r>
    </w:p>
    <w:p w:rsidR="0026500F" w:rsidRDefault="0026500F" w:rsidP="0026500F">
      <w:pPr>
        <w:pStyle w:val="Heading2"/>
        <w:numPr>
          <w:ilvl w:val="1"/>
          <w:numId w:val="2"/>
        </w:numPr>
      </w:pPr>
      <w:proofErr w:type="spellStart"/>
      <w:r>
        <w:t>Localisatie</w:t>
      </w:r>
      <w:proofErr w:type="spellEnd"/>
      <w:r>
        <w:t xml:space="preserve"> test</w:t>
      </w:r>
    </w:p>
    <w:p w:rsidR="00CC5916" w:rsidRPr="00CC5916" w:rsidRDefault="00CC5916" w:rsidP="00CC5916">
      <w:r>
        <w:t>Vertalen van de UI en af en toe sommige initiale instellingen aanpassen zodat het gepast is binnen een ander regio.</w:t>
      </w:r>
    </w:p>
    <w:p w:rsidR="0026500F" w:rsidRDefault="0026500F" w:rsidP="0026500F">
      <w:pPr>
        <w:pStyle w:val="Heading2"/>
        <w:numPr>
          <w:ilvl w:val="1"/>
          <w:numId w:val="2"/>
        </w:numPr>
      </w:pPr>
      <w:r>
        <w:t>Security test</w:t>
      </w:r>
    </w:p>
    <w:p w:rsidR="00CC5916" w:rsidRPr="00CC5916" w:rsidRDefault="00CC5916" w:rsidP="00CC5916">
      <w:pPr>
        <w:ind w:firstLine="360"/>
      </w:pPr>
      <w:r>
        <w:t>Kwetsbaarheden opsporen binnen een beveiliging van een systeem.</w:t>
      </w:r>
    </w:p>
    <w:p w:rsidR="0026500F" w:rsidRDefault="0026500F" w:rsidP="0026500F">
      <w:pPr>
        <w:pStyle w:val="Heading2"/>
        <w:numPr>
          <w:ilvl w:val="1"/>
          <w:numId w:val="2"/>
        </w:numPr>
      </w:pPr>
      <w:r>
        <w:t>Accessibility test (Toegankelijkheidstest)</w:t>
      </w:r>
    </w:p>
    <w:p w:rsidR="00A45EA8" w:rsidRPr="00A45EA8" w:rsidRDefault="00A45EA8" w:rsidP="00A45EA8">
      <w:pPr>
        <w:ind w:left="360"/>
      </w:pPr>
      <w:r>
        <w:t xml:space="preserve">Valideren van toegankelijkheid van bepaalde onderdelen van de applicatie op allerlei doelgroepen. </w:t>
      </w:r>
    </w:p>
    <w:p w:rsidR="00CC5916" w:rsidRPr="00CC5916" w:rsidRDefault="00CC5916" w:rsidP="00CC5916"/>
    <w:p w:rsidR="0026500F" w:rsidRPr="0026500F" w:rsidRDefault="0026500F" w:rsidP="006E7746">
      <w:pPr>
        <w:pStyle w:val="ListParagraph"/>
        <w:ind w:left="810"/>
      </w:pPr>
    </w:p>
    <w:p w:rsidR="00050539" w:rsidRPr="00050539" w:rsidRDefault="00050539" w:rsidP="00050539"/>
    <w:sectPr w:rsidR="00050539" w:rsidRPr="00050539" w:rsidSect="0005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6D0" w:rsidRDefault="006B66D0" w:rsidP="001C1E9A">
      <w:pPr>
        <w:spacing w:after="0" w:line="240" w:lineRule="auto"/>
      </w:pPr>
      <w:r>
        <w:separator/>
      </w:r>
    </w:p>
  </w:endnote>
  <w:endnote w:type="continuationSeparator" w:id="0">
    <w:p w:rsidR="006B66D0" w:rsidRDefault="006B66D0" w:rsidP="001C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6D0" w:rsidRDefault="006B66D0" w:rsidP="001C1E9A">
      <w:pPr>
        <w:spacing w:after="0" w:line="240" w:lineRule="auto"/>
      </w:pPr>
      <w:r>
        <w:separator/>
      </w:r>
    </w:p>
  </w:footnote>
  <w:footnote w:type="continuationSeparator" w:id="0">
    <w:p w:rsidR="006B66D0" w:rsidRDefault="006B66D0" w:rsidP="001C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1C3C"/>
    <w:multiLevelType w:val="multilevel"/>
    <w:tmpl w:val="CFF4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E26F5"/>
    <w:multiLevelType w:val="multilevel"/>
    <w:tmpl w:val="1608A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9A"/>
    <w:rsid w:val="00022008"/>
    <w:rsid w:val="00050539"/>
    <w:rsid w:val="000C35F6"/>
    <w:rsid w:val="0014397E"/>
    <w:rsid w:val="00144CDB"/>
    <w:rsid w:val="001B62EC"/>
    <w:rsid w:val="001C1E9A"/>
    <w:rsid w:val="00222783"/>
    <w:rsid w:val="0026500F"/>
    <w:rsid w:val="006645E5"/>
    <w:rsid w:val="006B66D0"/>
    <w:rsid w:val="006E7746"/>
    <w:rsid w:val="007166B1"/>
    <w:rsid w:val="00835429"/>
    <w:rsid w:val="00846E25"/>
    <w:rsid w:val="00890B2C"/>
    <w:rsid w:val="00A45EA8"/>
    <w:rsid w:val="00B31F3B"/>
    <w:rsid w:val="00BA3CFB"/>
    <w:rsid w:val="00C21A6D"/>
    <w:rsid w:val="00CC5916"/>
    <w:rsid w:val="00F6582D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2B5"/>
  <w15:chartTrackingRefBased/>
  <w15:docId w15:val="{A9068005-91AA-4F9A-9E34-5DFCBE50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bank">
    <w:name w:val="Itembank"/>
    <w:basedOn w:val="DefaultParagraphFont"/>
    <w:rsid w:val="001C1E9A"/>
    <w:rPr>
      <w:b w:val="0"/>
      <w:bCs w:val="0"/>
      <w:i w:val="0"/>
      <w:strike w:val="0"/>
      <w:shadow w:val="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C1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E9A"/>
    <w:rPr>
      <w:b/>
      <w:bCs/>
    </w:rPr>
  </w:style>
  <w:style w:type="character" w:styleId="Emphasis">
    <w:name w:val="Emphasis"/>
    <w:basedOn w:val="DefaultParagraphFont"/>
    <w:uiPriority w:val="20"/>
    <w:qFormat/>
    <w:rsid w:val="001C1E9A"/>
    <w:rPr>
      <w:i/>
      <w:iCs/>
    </w:rPr>
  </w:style>
  <w:style w:type="character" w:customStyle="1" w:styleId="apple-converted-space">
    <w:name w:val="apple-converted-space"/>
    <w:basedOn w:val="DefaultParagraphFont"/>
    <w:rsid w:val="001C1E9A"/>
  </w:style>
  <w:style w:type="character" w:styleId="Hyperlink">
    <w:name w:val="Hyperlink"/>
    <w:basedOn w:val="DefaultParagraphFont"/>
    <w:uiPriority w:val="99"/>
    <w:semiHidden/>
    <w:unhideWhenUsed/>
    <w:rsid w:val="001C1E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9A"/>
  </w:style>
  <w:style w:type="paragraph" w:styleId="Footer">
    <w:name w:val="footer"/>
    <w:basedOn w:val="Normal"/>
    <w:link w:val="FooterChar"/>
    <w:uiPriority w:val="99"/>
    <w:unhideWhenUsed/>
    <w:rsid w:val="001C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9A"/>
  </w:style>
  <w:style w:type="character" w:customStyle="1" w:styleId="Heading1Char">
    <w:name w:val="Heading 1 Char"/>
    <w:basedOn w:val="DefaultParagraphFont"/>
    <w:link w:val="Heading1"/>
    <w:uiPriority w:val="9"/>
    <w:rsid w:val="0026500F"/>
    <w:rPr>
      <w:rFonts w:asciiTheme="majorHAnsi" w:eastAsiaTheme="majorEastAsia" w:hAnsiTheme="majorHAnsi" w:cstheme="majorBidi"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00F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Saebu</dc:creator>
  <cp:keywords/>
  <dc:description/>
  <cp:lastModifiedBy>Oubelkas Adam</cp:lastModifiedBy>
  <cp:revision>13</cp:revision>
  <dcterms:created xsi:type="dcterms:W3CDTF">2016-05-16T19:44:00Z</dcterms:created>
  <dcterms:modified xsi:type="dcterms:W3CDTF">2018-05-25T12:09:00Z</dcterms:modified>
</cp:coreProperties>
</file>