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lang w:val="en-US"/>
        </w:rPr>
      </w:pPr>
      <w:r>
        <w:rPr>
          <w:lang w:val="en-US"/>
        </w:rPr>
        <w:t>Gintama Kai</w:t>
      </w:r>
    </w:p>
    <w:p>
      <w:pPr>
        <w:pStyle w:val="Normal"/>
        <w:jc w:val="center"/>
        <w:rPr>
          <w:lang w:val="en-US"/>
        </w:rPr>
      </w:pPr>
      <w:r>
        <w:rPr>
          <w:lang w:val="en-US"/>
        </w:rPr>
        <w:t xml:space="preserve">The </w:t>
      </w:r>
    </w:p>
    <w:p>
      <w:pPr>
        <w:pStyle w:val="Normal"/>
        <w:jc w:val="center"/>
        <w:rPr>
          <w:lang w:val="en-US"/>
        </w:rPr>
      </w:pPr>
      <w:r>
        <w:rPr>
          <w:lang w:val="en-US"/>
        </w:rPr>
        <w:t>Visual Novel</w:t>
      </w:r>
    </w:p>
    <w:p>
      <w:pPr>
        <w:pStyle w:val="Normal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jc w:val="center"/>
        <w:rPr>
          <w:lang w:val="en-US"/>
        </w:rPr>
      </w:pPr>
      <w:r>
        <w:rPr>
          <w:lang w:val="en-US"/>
        </w:rPr>
        <w:t>Story flow</w:t>
      </w:r>
    </w:p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08"/>
        <w:gridCol w:w="1785"/>
        <w:gridCol w:w="1934"/>
        <w:gridCol w:w="1933"/>
        <w:gridCol w:w="1555"/>
      </w:tblGrid>
      <w:tr>
        <w:trPr>
          <w:trHeight w:val="530" w:hRule="atLeast"/>
        </w:trPr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Story mode</w:t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530" w:hRule="atLeast"/>
        </w:trPr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85" w:type="dxa"/>
            <w:tcBorders/>
          </w:tcPr>
          <w:p>
            <w:pPr>
              <w:pStyle w:val="Normal"/>
              <w:spacing w:before="0" w:after="160"/>
              <w:jc w:val="center"/>
              <w:rPr>
                <w:lang w:val="en-GB"/>
              </w:rPr>
            </w:pPr>
            <w:r>
              <w:rPr/>
              <w:t>Introduction Saga</w:t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530" w:hRule="atLeast"/>
        </w:trPr>
        <w:tc>
          <w:tcPr>
            <w:tcW w:w="1808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85" w:type="dxa"/>
            <w:tcBorders>
              <w:top w:val="nil"/>
            </w:tcBorders>
          </w:tcPr>
          <w:p>
            <w:pPr>
              <w:pStyle w:val="Normal"/>
              <w:spacing w:before="0" w:after="160"/>
              <w:jc w:val="center"/>
              <w:rPr>
                <w:lang w:val="en-GB"/>
              </w:rPr>
            </w:pPr>
            <w:r>
              <w:rPr>
                <w:lang w:val="en-GB"/>
              </w:rPr>
              <w:t>Toyako Sennin Arc</w:t>
            </w:r>
          </w:p>
        </w:tc>
        <w:tc>
          <w:tcPr>
            <w:tcW w:w="1934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530" w:hRule="atLeast"/>
        </w:trPr>
        <w:tc>
          <w:tcPr>
            <w:tcW w:w="1808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8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Chapter 0 part A: How to start a Visual Novel?!</w:t>
            </w:r>
          </w:p>
        </w:tc>
        <w:tc>
          <w:tcPr>
            <w:tcW w:w="1934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530" w:hRule="atLeast"/>
        </w:trPr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Chapter 0 part B: It’s *time* to change!!</w:t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785" w:type="dxa"/>
            <w:tcBorders/>
          </w:tcPr>
          <w:p>
            <w:pPr>
              <w:pStyle w:val="Normal"/>
              <w:spacing w:before="0" w:after="160"/>
              <w:jc w:val="center"/>
              <w:rPr>
                <w:lang w:val="en-GB"/>
              </w:rPr>
            </w:pPr>
            <w:r>
              <w:rPr>
                <w:lang w:val="en-GB"/>
              </w:rPr>
              <w:t xml:space="preserve">  </w:t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Character Saga</w:t>
            </w:r>
          </w:p>
        </w:tc>
      </w:tr>
      <w:tr>
        <w:trPr>
          <w:trHeight w:val="151" w:hRule="atLeast"/>
        </w:trPr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7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Time-Skip Arc</w:t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</w:tr>
      <w:tr>
        <w:trPr/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</w:tr>
      <w:tr>
        <w:trPr>
          <w:trHeight w:val="303" w:hRule="atLeast"/>
        </w:trPr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</w:tr>
      <w:tr>
        <w:trPr/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7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7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</w:tr>
      <w:tr>
        <w:trPr/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7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7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Main Saga</w:t>
            </w:r>
          </w:p>
        </w:tc>
        <w:tc>
          <w:tcPr>
            <w:tcW w:w="17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Story Saga</w:t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Parody Saga</w:t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7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Santa Arc</w:t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Shogun Arc</w:t>
            </w:r>
          </w:p>
        </w:tc>
      </w:tr>
      <w:tr>
        <w:trPr>
          <w:trHeight w:val="381" w:hRule="atLeast"/>
        </w:trPr>
        <w:tc>
          <w:tcPr>
            <w:tcW w:w="18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Gengai Arc</w:t>
            </w:r>
          </w:p>
        </w:tc>
        <w:tc>
          <w:tcPr>
            <w:tcW w:w="17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Barber Arc</w:t>
            </w:r>
          </w:p>
        </w:tc>
        <w:tc>
          <w:tcPr>
            <w:tcW w:w="15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Umibozu arc</w:t>
            </w:r>
          </w:p>
        </w:tc>
      </w:tr>
      <w:tr>
        <w:trPr/>
        <w:tc>
          <w:tcPr>
            <w:tcW w:w="1808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Goninja Arc</w:t>
            </w:r>
          </w:p>
        </w:tc>
        <w:tc>
          <w:tcPr>
            <w:tcW w:w="178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nl-NL" w:eastAsia="en-US" w:bidi="ar-SA"/>
              </w:rPr>
            </w:r>
          </w:p>
        </w:tc>
        <w:tc>
          <w:tcPr>
            <w:tcW w:w="193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Goninja Arc</w:t>
            </w:r>
          </w:p>
        </w:tc>
        <w:tc>
          <w:tcPr>
            <w:tcW w:w="155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Sakamoto Arc</w:t>
            </w:r>
          </w:p>
        </w:tc>
      </w:tr>
      <w:tr>
        <w:trPr/>
        <w:tc>
          <w:tcPr>
            <w:tcW w:w="1808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Tama Arc</w:t>
            </w:r>
          </w:p>
        </w:tc>
        <w:tc>
          <w:tcPr>
            <w:tcW w:w="178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Umibozu arc</w:t>
            </w:r>
          </w:p>
        </w:tc>
        <w:tc>
          <w:tcPr>
            <w:tcW w:w="193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08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Sadaharu</w:t>
            </w:r>
          </w:p>
        </w:tc>
        <w:tc>
          <w:tcPr>
            <w:tcW w:w="178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Time-Skip Arc</w:t>
            </w:r>
          </w:p>
        </w:tc>
        <w:tc>
          <w:tcPr>
            <w:tcW w:w="155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Kondo Arc</w:t>
            </w:r>
          </w:p>
        </w:tc>
      </w:tr>
      <w:tr>
        <w:trPr/>
        <w:tc>
          <w:tcPr>
            <w:tcW w:w="1808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Time-Skip Arc</w:t>
            </w:r>
          </w:p>
        </w:tc>
        <w:tc>
          <w:tcPr>
            <w:tcW w:w="178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Yagyuu Arc</w:t>
            </w:r>
          </w:p>
        </w:tc>
        <w:tc>
          <w:tcPr>
            <w:tcW w:w="193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Sovjet/Russian Elizabeth</w:t>
            </w:r>
          </w:p>
        </w:tc>
        <w:tc>
          <w:tcPr>
            <w:tcW w:w="155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08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Goukon (dinner Kyubei) Arc</w:t>
            </w:r>
          </w:p>
        </w:tc>
        <w:tc>
          <w:tcPr>
            <w:tcW w:w="178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08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Episode 165 (Ill-smith) from Anime</w:t>
            </w:r>
          </w:p>
        </w:tc>
        <w:tc>
          <w:tcPr>
            <w:tcW w:w="178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08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Swimpool with Shogun</w:t>
            </w:r>
          </w:p>
        </w:tc>
        <w:tc>
          <w:tcPr>
            <w:tcW w:w="178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08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8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4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3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5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spacing w:before="0" w:after="160"/>
        <w:jc w:val="center"/>
        <w:rPr>
          <w:lang w:val="en-US"/>
        </w:rPr>
      </w:pPr>
      <w:r>
        <w:rPr>
          <w:lang w:val="en-US"/>
        </w:rPr>
      </w:r>
      <w:bookmarkStart w:id="0" w:name="_GoBack"/>
      <w:bookmarkStart w:id="1" w:name="_GoBack"/>
      <w:bookmarkEnd w:id="1"/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nl-N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nl-N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nl-NL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f8115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Kantoorthema">
  <a:themeElements>
    <a:clrScheme name="Kantoor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Application>LibreOffice/24.2.7.2$Linux_X86_64 LibreOffice_project/420$Build-2</Application>
  <AppVersion>15.0000</AppVersion>
  <Pages>2</Pages>
  <Words>85</Words>
  <Characters>433</Characters>
  <CharactersWithSpaces>488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2016-12-22T08:20:00Z</dcterms:created>
  <dc:creator>Oubelkas Adam</dc:creator>
  <dc:description/>
  <dc:language>en-US</dc:language>
  <cp:lastModifiedBy/>
  <dcterms:modified xsi:type="dcterms:W3CDTF">2026-02-13T12:29:03Z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