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0B" w:rsidRDefault="0042790B" w:rsidP="0042790B">
      <w:pPr>
        <w:spacing w:after="0" w:line="360" w:lineRule="auto"/>
        <w:jc w:val="center"/>
        <w:rPr>
          <w:rFonts w:ascii="Century Schoolbook" w:hAnsi="Century Schoolbook"/>
          <w:sz w:val="24"/>
          <w:szCs w:val="24"/>
          <w:u w:val="single"/>
          <w:lang w:val="de-DE"/>
        </w:rPr>
      </w:pPr>
      <w:r>
        <w:rPr>
          <w:rFonts w:ascii="Century Schoolbook" w:hAnsi="Century Schoolbook"/>
          <w:sz w:val="24"/>
          <w:szCs w:val="24"/>
          <w:u w:val="single"/>
          <w:lang w:val="de-DE"/>
        </w:rPr>
        <w:t>Österreichische Landwirtshaft und Bioprodukte</w:t>
      </w:r>
    </w:p>
    <w:p w:rsidR="0042790B" w:rsidRDefault="00D70052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Vokabeln</w:t>
      </w:r>
    </w:p>
    <w:p w:rsidR="0042790B" w:rsidRDefault="003C5281" w:rsidP="00D70052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Biolebensmittel=Organic Food</w:t>
      </w:r>
    </w:p>
    <w:p w:rsidR="00D70052" w:rsidRDefault="00D70052" w:rsidP="00D70052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Solidarische Landwirtschaft=Community supported agriculture</w:t>
      </w:r>
    </w:p>
    <w:p w:rsidR="0042790B" w:rsidRP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Bauer(n)</w:t>
      </w:r>
      <w:r w:rsidRPr="00D20EF5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D20EF5">
        <w:rPr>
          <w:rFonts w:ascii="Century Schoolbook" w:hAnsi="Century Schoolbook"/>
          <w:sz w:val="24"/>
          <w:szCs w:val="24"/>
        </w:rPr>
        <w:t>Biobauern</w:t>
      </w:r>
      <w:proofErr w:type="spellEnd"/>
      <w:r w:rsidRPr="00D20EF5">
        <w:rPr>
          <w:rFonts w:ascii="Century Schoolbook" w:hAnsi="Century Schoolbook"/>
          <w:sz w:val="24"/>
          <w:szCs w:val="24"/>
        </w:rPr>
        <w:t>=Farmers, Organic Farmers</w:t>
      </w:r>
    </w:p>
    <w:p w:rsid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Lagerhaus</w:t>
      </w:r>
      <w:proofErr w:type="spellEnd"/>
      <w:r>
        <w:rPr>
          <w:rFonts w:ascii="Century Schoolbook" w:hAnsi="Century Schoolbook"/>
          <w:sz w:val="24"/>
          <w:szCs w:val="24"/>
        </w:rPr>
        <w:t>=Storehouse</w:t>
      </w:r>
      <w:bookmarkStart w:id="0" w:name="_GoBack"/>
      <w:bookmarkEnd w:id="0"/>
    </w:p>
    <w:p w:rsid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der Acker=Field</w:t>
      </w:r>
    </w:p>
    <w:p w:rsidR="00D20EF5" w:rsidRPr="00922217" w:rsidRDefault="00922217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 w:rsidRPr="00922217">
        <w:rPr>
          <w:rFonts w:ascii="Century Schoolbook" w:hAnsi="Century Schoolbook"/>
          <w:sz w:val="24"/>
          <w:szCs w:val="24"/>
          <w:lang w:val="de-DE"/>
        </w:rPr>
        <w:t>die Richtigstellung=Correction/Fixing a false belief</w:t>
      </w:r>
    </w:p>
    <w:p w:rsidR="00922217" w:rsidRDefault="00922217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Landwirtschaft=Agriculture</w:t>
      </w:r>
    </w:p>
    <w:p w:rsidR="00CA7CEE" w:rsidRDefault="00922217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Exportschlager=Export model</w:t>
      </w:r>
    </w:p>
    <w:p w:rsidR="007819CF" w:rsidRDefault="007819CF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Getreide=Grain</w:t>
      </w:r>
    </w:p>
    <w:p w:rsidR="007819CF" w:rsidRDefault="00B85C7F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Gentechnik</w:t>
      </w:r>
      <w:r>
        <w:rPr>
          <w:rFonts w:ascii="Century Schoolbook" w:hAnsi="Century Schoolbook"/>
          <w:sz w:val="24"/>
          <w:szCs w:val="24"/>
          <w:lang w:val="de-DE"/>
        </w:rPr>
        <w:t>=GMOs</w:t>
      </w:r>
    </w:p>
    <w:p w:rsidR="00B85C7F" w:rsidRPr="00CA7CEE" w:rsidRDefault="00B85C7F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Saatgut=Seeds</w:t>
      </w:r>
    </w:p>
    <w:p w:rsidR="0042790B" w:rsidRPr="00922217" w:rsidRDefault="0042790B" w:rsidP="0042790B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42790B" w:rsidRDefault="00D70052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Mappe für deine Notizen</w:t>
      </w:r>
    </w:p>
    <w:p w:rsidR="00D70052" w:rsidRDefault="00D70052" w:rsidP="00D7005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D70052" w:rsidRDefault="00D70052" w:rsidP="00D7005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64886" wp14:editId="5738E6F0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1314450" cy="29527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52" w:rsidRPr="003609B4" w:rsidRDefault="00D70052" w:rsidP="00D7005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6488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left:0;text-align:left;margin-left:0;margin-top:.05pt;width:103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jeAIAAEQFAAAOAAAAZHJzL2Uyb0RvYy54bWysVEtv2zAMvg/YfxB0Xx27zboadYogRYcB&#10;RResHXpWZKk2ptcoJXb260fJjxZdscOwi0ya/Cg+PuryqteKHAT41pqK5icLSoThtm7NU0W/P9x8&#10;+ESJD8zUTFkjKnoUnl6t3r+77FwpCttYVQsgGMT4snMVbUJwZZZ53gjN/Il1wqBRWtAsoApPWQ2s&#10;w+haZcVi8THrLNQOLBfe49/rwUhXKb6UgoevUnoRiKoo5hbSCencxTNbXbLyCZhrWj6mwf4hC81a&#10;g5fOoa5ZYGQP7R+hdMvBeivDCbc6s1K2XKQasJp88aqa+4Y5kWrB5ng3t8n/v7D87rAF0tYVPaXE&#10;MI0julG24w2DUJK1CgIMC4JshxaT09ixzvkSgfduC6PmUYzl9xJ0/GJhpE9dPs5dFn0gHH/mp/nZ&#10;2RKHwdFWXCyL82UMmj2jHfjwWVhNolBRiQltYkJzOmM2qePscOvDgJ9wGCymOCSVpHBUIualzDch&#10;sVxMo0joRDSxUUAODClS/8jHXJJnhMhWqRmUvwVSYQKNvhEmEvlm4OIt4PNts3e60ZowA3VrLPwd&#10;LAf/qeqh1lh26Hd9mm0xTW1n6yPOG+ywCN7xmxZ7fMt82DJA5uNYcJvDVzxi2ytqR4mSxsKvt/5H&#10;fyQkWinpcJMq6n/uGQhK1BeDVL3AccfVS8rZ8rxABV5adi8tZq83FieR47vheBKjf1CTKMHqR1z6&#10;dbwVTcxwvLuiPMCkbMKw4fhscLFeJzdcN8fCrbl3PAaPfY50eegfGbiRaAEpemenrWPlK2oNvhFp&#10;7HofrGwT72Knh76OE8BVTXQen5X4FrzUk9fz47f6DQAA//8DAFBLAwQUAAYACAAAACEAv4dIPtkA&#10;AAAEAQAADwAAAGRycy9kb3ducmV2LnhtbEyPwU7DMBBE70j8g7VI3KjTCAKEOFVBQqrg1JQPcOMl&#10;CYnXUey0zt+zPcFxdlYzb4pNtIM44eQ7RwrWqwQEUu1MR42Cr8P73RMIHzQZPThCBQt62JTXV4XO&#10;jTvTHk9VaASHkM+1gjaEMZfS1y1a7VduRGLv201WB5ZTI82kzxxuB5kmSSat7ogbWj3iW4t1X81W&#10;wbY6fPw8m4dl97lb+vk1jeu+jkrd3sTtC4iAMfw9wwWf0aFkpqObyXgxKOAh4XIV7KXJI8ujgvss&#10;A1kW8j98+QsAAP//AwBQSwECLQAUAAYACAAAACEAtoM4kv4AAADhAQAAEwAAAAAAAAAAAAAAAAAA&#10;AAAAW0NvbnRlbnRfVHlwZXNdLnhtbFBLAQItABQABgAIAAAAIQA4/SH/1gAAAJQBAAALAAAAAAAA&#10;AAAAAAAAAC8BAABfcmVscy8ucmVsc1BLAQItABQABgAIAAAAIQCmDLqjeAIAAEQFAAAOAAAAAAAA&#10;AAAAAAAAAC4CAABkcnMvZTJvRG9jLnhtbFBLAQItABQABgAIAAAAIQC/h0g+2QAAAAQBAAAPAAAA&#10;AAAAAAAAAAAAANIEAABkcnMvZG93bnJldi54bWxQSwUGAAAAAAQABADzAAAA2AUAAAAA&#10;" fillcolor="white [3201]" strokecolor="black [3200]" strokeweight="1pt">
                <v:textbox>
                  <w:txbxContent>
                    <w:p w:rsidR="00D70052" w:rsidRPr="003609B4" w:rsidRDefault="00D70052" w:rsidP="00D7005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0701C" wp14:editId="54D9C3BA">
                <wp:simplePos x="0" y="0"/>
                <wp:positionH relativeFrom="margin">
                  <wp:posOffset>2895600</wp:posOffset>
                </wp:positionH>
                <wp:positionV relativeFrom="paragraph">
                  <wp:posOffset>-635</wp:posOffset>
                </wp:positionV>
                <wp:extent cx="1314450" cy="29527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52" w:rsidRPr="003609B4" w:rsidRDefault="00D70052" w:rsidP="00D7005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701C" id="Flowchart: Alternate Process 4" o:spid="_x0000_s1027" type="#_x0000_t176" style="position:absolute;left:0;text-align:left;margin-left:228pt;margin-top:-.05pt;width:10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W8dgIAAD0FAAAOAAAAZHJzL2Uyb0RvYy54bWysVMFu2zAMvQ/YPwi6r46zZF2NOkWQosOA&#10;og2WDj0rslQbkyWNYuJkXz9KdtyiK3YYdpFJk48iH0ldXh1aw/YKQuNsyfOzCWfKSlc19qnk3x9u&#10;PnzmLKCwlTDOqpIfVeBXi/fvLjtfqKmrnakUMApiQ9H5kteIvsiyIGvVinDmvLJk1A5agaTCU1aB&#10;6Ch6a7LpZPIp6xxUHpxUIdDf697IFym+1krivdZBITMlp9wwnZDObTyzxaUonkD4upFDGuIfsmhF&#10;Y+nSMdS1QMF20PwRqm0kuOA0nknXZk7rRqpUA1WTT15Vs6mFV6kWIif4kabw/8LKu/0aWFOVfMaZ&#10;FS216Ma4TtYCsGBLgwqsQMXWPcVsFhnrfCgIuPFrGLRAYiz/oKGNXyqMHRLLx5FldUAm6Wf+MZ/N&#10;5tQMSbbpxXx6Po9Bs2e0h4BflGtZFEquKaFVTGhMZ8gmMS72twF7/AlHwWKKfVJJwqNRMS9jvylN&#10;5VIa04ROg6ZWBthe0IhUP/Ihl+QZIboxZgTlb4EMnkCDb4SpNHwjcPIW8Pm20Tvd6CyOwLaxDv4O&#10;1r3/qeq+1lg2HraHoUFbVx2p0eD6DQhe3jRE7q0IuBZAI0/9oDXGezoi3yV3g8RZ7eDXW/+jP00i&#10;WTnraIVKHn7uBCjOzFdLM3pBfY47l5TZ/HxKCry0bF9a7K5dOWpBTg+Gl0mM/mhOogbXPtK2L+Ot&#10;ZBJW0t0llwgnZYX9atN7IdVymdxoz7zAW7vxMgaPBMc5eTg8CvDDhCHN5p07rZsoXs1U7xuR1i13&#10;6HSTBi5S3PM6UE87muZ4eE/iI/BST17Pr97iNwAAAP//AwBQSwMEFAAGAAgAAAAhADpBq4zdAAAA&#10;CAEAAA8AAABkcnMvZG93bnJldi54bWxMj0FOwzAQRfdI3MEaJHatk9JakMapChJSBStSDuDG0yQk&#10;tqPYaZ3bM6zo8uuN/ryf76Lp2QVH3zorIV0mwNBWTre2lvB9fF88A/NBWa16Z1HCjB52xf1drjLt&#10;rvYLL2WoGZVYnykJTQhDxrmvGjTKL92AltjZjUYFimPN9aiuVG56vkoSwY1qLX1o1IBvDVZdORkJ&#10;+/L48fOiN/Ph8zB30+sqpl0VpXx8iPstsIAx/B/Dnz6pQ0FOJzdZ7VkvYb0RtCVIWKTAiAvxRPlE&#10;QKyBFzm/HVD8AgAA//8DAFBLAQItABQABgAIAAAAIQC2gziS/gAAAOEBAAATAAAAAAAAAAAAAAAA&#10;AAAAAABbQ29udGVudF9UeXBlc10ueG1sUEsBAi0AFAAGAAgAAAAhADj9If/WAAAAlAEAAAsAAAAA&#10;AAAAAAAAAAAALwEAAF9yZWxzLy5yZWxzUEsBAi0AFAAGAAgAAAAhANY1Rbx2AgAAPQUAAA4AAAAA&#10;AAAAAAAAAAAALgIAAGRycy9lMm9Eb2MueG1sUEsBAi0AFAAGAAgAAAAhADpBq4zdAAAACAEAAA8A&#10;AAAAAAAAAAAAAAAA0AQAAGRycy9kb3ducmV2LnhtbFBLBQYAAAAABAAEAPMAAADaBQAAAAA=&#10;" fillcolor="white [3201]" strokecolor="black [3200]" strokeweight="1pt">
                <v:textbox>
                  <w:txbxContent>
                    <w:p w:rsidR="00D70052" w:rsidRPr="003609B4" w:rsidRDefault="00D70052" w:rsidP="00D7005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90B" w:rsidRDefault="00D70052" w:rsidP="0042790B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42AEE" wp14:editId="5C1FB7C3">
                <wp:simplePos x="0" y="0"/>
                <wp:positionH relativeFrom="column">
                  <wp:posOffset>2724150</wp:posOffset>
                </wp:positionH>
                <wp:positionV relativeFrom="paragraph">
                  <wp:posOffset>30479</wp:posOffset>
                </wp:positionV>
                <wp:extent cx="333375" cy="419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AC36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.4pt" to="240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UYxgEAANEDAAAOAAAAZHJzL2Uyb0RvYy54bWysU01v1DAQvSP1P1i+s0lKgTbabA9blQuC&#10;FQXurjPeWPKXxmaT/feMnd20AoRURA6Wx573Zt7zZH07WcMOgFF71/FmVXMGTvpeu33Hv329f33N&#10;WUzC9cJ4Bx0/QuS3m4tX6zG0cOkHb3pARiQutmPo+JBSaKsqygGsiCsfwNGl8mhFohD3VY9iJHZr&#10;qsu6fleNHvuAXkKMdHo3X/JN4VcKZPqsVITETMept1RWLOtjXqvNWrR7FGHQ8tSG+IcurNCOii5U&#10;dyIJ9gP1b1RWS/TRq7SS3lZeKS2haCA1Tf2LmodBBChayJwYFpvi/6OVnw47ZLrvOD2UE5ae6CGh&#10;0Pshsa13jgz0yK6zT2OILaVv3Q5PUQw7zKInhZYpo8N3GoFiAwljU3H5uLgMU2KSDt/Q9/4tZ5Ku&#10;rpqbpi6vUM00mS5gTB/AW5Y3HTfaZRNEKw4fY6LSlHpOoSC3NTdSduloICcb9wUUCaOCc0tlpGBr&#10;kB0EDYOQElxqsjDiK9kZprQxC7AuZf8KPOVnKJRxewl4QZTK3qUFbLXz+KfqaTq3rOb8swOz7mzB&#10;o++P5YmKNTQ3ReFpxvNgPo8L/OlP3PwEAAD//wMAUEsDBBQABgAIAAAAIQA1Zth+3gAAAAgBAAAP&#10;AAAAZHJzL2Rvd25yZXYueG1sTI/BTsMwDIbvSLxDZCQuiKWrBpTSdEIIOIzTBkhwcxvTVmucqsm6&#10;8vaYE9xs/dbv7yvWs+vVRGPoPBtYLhJQxLW3HTcG3l6fLjNQISJb7D2TgW8KsC5PTwrMrT/ylqZd&#10;bJSUcMjRQBvjkGsd6pYchoUfiCX78qPDKOvYaDviUcpdr9MkudYOO5YPLQ700FK93x2cgc/gw+P7&#10;ppqe99vNjBcvMf2orTHnZ/P9HahIc/w7hl98QYdSmCp/YBtUb2CV3opLlEEMJF9lyytQlYGbJANd&#10;Fvq/QPkDAAD//wMAUEsBAi0AFAAGAAgAAAAhALaDOJL+AAAA4QEAABMAAAAAAAAAAAAAAAAAAAAA&#10;AFtDb250ZW50X1R5cGVzXS54bWxQSwECLQAUAAYACAAAACEAOP0h/9YAAACUAQAACwAAAAAAAAAA&#10;AAAAAAAvAQAAX3JlbHMvLnJlbHNQSwECLQAUAAYACAAAACEA0t41GMYBAADRAwAADgAAAAAAAAAA&#10;AAAAAAAuAgAAZHJzL2Uyb0RvYy54bWxQSwECLQAUAAYACAAAACEANWbYft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5E193" wp14:editId="749BBCF6">
                <wp:simplePos x="0" y="0"/>
                <wp:positionH relativeFrom="column">
                  <wp:posOffset>1114424</wp:posOffset>
                </wp:positionH>
                <wp:positionV relativeFrom="paragraph">
                  <wp:posOffset>20954</wp:posOffset>
                </wp:positionV>
                <wp:extent cx="371475" cy="428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6BD90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.65pt" to="11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eywEAANsDAAAOAAAAZHJzL2Uyb0RvYy54bWysU02P0zAQvSPxHyzfadqyu11FTffQFXBA&#10;ULGwd68zbiz5S2PTpP+esZOGFSCkRVyssWfem3kvk+3dYA07AUbtXcNXiyVn4KRvtTs2/NvXd29u&#10;OYtJuFYY76DhZ4j8bvf61bYPNax9500LyIjExboPDe9SCnVVRdmBFXHhAzhKKo9WJLrisWpR9MRu&#10;TbVeLm+q3mMb0EuIkV7vxyTfFX6lQKbPSkVIzDScZkvlxHI+5bPabUV9RBE6LacxxD9MYYV21HSm&#10;uhdJsO+of6OyWqKPXqWF9LbySmkJRQOpWS1/UfPQiQBFC5kTw2xT/H+08tPpgEy3Dd9w5oSlT/SQ&#10;UOhjl9jeO0cGemSb7FMfYk3le3fA6RbDAbPoQaFlyujwgVaAl+gxRzlHEtlQ/D7PfsOQmKTHt5vV&#10;1eaaM0mpq/Xtzfo696lGwgwOGNN78JbloOFGu2yHqMXpY0xj6aWEcHnAcaQSpbOBXGzcF1AkkRqO&#10;I5Xlgr1BdhK0FkJKcGk1tS7VGaa0MTNwWdr+FTjVZyiUxXsJeEaUzt6lGWy18/in7mm4jKzG+osD&#10;o+5swZNvz+VjFWtog4q507bnFX1+L/Cf/+TuBwAAAP//AwBQSwMEFAAGAAgAAAAhAJGxuKXgAAAA&#10;CAEAAA8AAABkcnMvZG93bnJldi54bWxMj0FPwkAUhO8m/ofNM/FiYAsV2tRuiRK5wEFFDdelfbYN&#10;3beb7lLqv/d50uNkJjPf5KvRdGLA3reWFMymEQik0lYt1Qo+3jeTFIQPmirdWUIF3+hhVVxf5Tqr&#10;7IXecNiHWnAJ+UwraEJwmZS+bNBoP7UOib0v2xsdWPa1rHp94XLTyXkULaXRLfFCox2uGyxP+7NR&#10;sNl+Jrvn0/o1HbZ3h6fZi3Py4JS6vRkfH0AEHMNfGH7xGR0KZjraM1VedKyTxYKjCuIYBPvz+J6/&#10;HRUkUQqyyOX/A8UPAAAA//8DAFBLAQItABQABgAIAAAAIQC2gziS/gAAAOEBAAATAAAAAAAAAAAA&#10;AAAAAAAAAABbQ29udGVudF9UeXBlc10ueG1sUEsBAi0AFAAGAAgAAAAhADj9If/WAAAAlAEAAAsA&#10;AAAAAAAAAAAAAAAALwEAAF9yZWxzLy5yZWxzUEsBAi0AFAAGAAgAAAAhACRS6h7LAQAA2wMAAA4A&#10;AAAAAAAAAAAAAAAALgIAAGRycy9lMm9Eb2MueG1sUEsBAi0AFAAGAAgAAAAhAJGxuKX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D70052" w:rsidRPr="00D70052" w:rsidRDefault="00D70052" w:rsidP="00D70052">
      <w:pPr>
        <w:pStyle w:val="ListParagraph"/>
        <w:numPr>
          <w:ilvl w:val="0"/>
          <w:numId w:val="3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4697" wp14:editId="5951D942">
                <wp:simplePos x="0" y="0"/>
                <wp:positionH relativeFrom="margin">
                  <wp:posOffset>1743075</wp:posOffset>
                </wp:positionH>
                <wp:positionV relativeFrom="paragraph">
                  <wp:posOffset>208280</wp:posOffset>
                </wp:positionV>
                <wp:extent cx="1314450" cy="2952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52" w:rsidRPr="003609B4" w:rsidRDefault="00D70052" w:rsidP="00D700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die Landwirtschaft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4697" id="Flowchart: Alternate Process 1" o:spid="_x0000_s1028" type="#_x0000_t176" style="position:absolute;left:0;text-align:left;margin-left:137.25pt;margin-top:16.4pt;width:103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j9eAIAAEQFAAAOAAAAZHJzL2Uyb0RvYy54bWysVMFu2zAMvQ/YPwi6r06yZl2NOEWQosOA&#10;og3WDj0rslQbkyWNYmJnXz9KdtygK3YYdpElk496JB+1uOoaw/YKQu1swadnE86Ula6s7XPBvz/e&#10;fPjMWUBhS2GcVQU/qMCvlu/fLVqfq5mrnCkVMApiQ976gleIPs+yICvViHDmvLJk1A4agXSE56wE&#10;0VL0xmSzyeRT1jooPTipQqC/172RL1N8rZXEe62DQmYKTtwwrZDWbVyz5ULkzyB8VcuBhvgHFo2o&#10;LV06hroWKNgO6j9CNbUEF5zGM+mazGldS5VyoGymk1fZPFTCq5QLFSf4sUzh/4WVd/sNsLqk3nFm&#10;RUMtujGulZUAzNnKoAIrULFNX2I2jRVrfcgJ+OA3MJwCbWP6nYYmfikx1qUqH8Yqqw6ZpJ/Tj9Pz&#10;8zk1Q5JtdjmfXcxj0OwF7SHgF+UaFjcF10RoHQmNdAY2qeJifxuwxx9xFCxS7EmlHR6MiryM/aY0&#10;pUs0ZgmdhKbWBthekETKHylB4pI8I0TXxoyg6Vsgg0fQ4BthKolvBE7eAr7cNnqnG53FEdjU1sHf&#10;wbr3P2bd5xrTxm7bDb0d+rR15YH6Da4fhODlTU01vhUBNwJI+dQWmma8pyWWveBu2HFWOfj11v/o&#10;T4IkK2ctTVLBw8+dAMWZ+WpJqpfU7jh66XA+v5jRAU4t21OL3TVrR50gORK7tI3+aI5bDa55oqFf&#10;xVvJJKykuwsuEY6HNfYTTs+GVKtVcqNx8wJv7YOXMXisc5TLY/ckwA9CQ5LonTtOnchfSav3jUjr&#10;Vjt0uk66i5Xu6zp0gEY1yXl4VuJbcHpOXi+P3/I3AAAA//8DAFBLAwQUAAYACAAAACEAluIOfN8A&#10;AAAJAQAADwAAAGRycy9kb3ducmV2LnhtbEyPwU6DQBCG7ya+w2ZMvNkF2toWGZpqYtLoSeoDbNkV&#10;EHaWsEsLb+940uPMfPnn+7P9ZDtxMYNvHCHEiwiEodLphiqEz9PrwxaED4q06hwZhNl42Oe3N5lK&#10;tbvSh7kUoRIcQj5VCHUIfSqlL2tjlV+43hDfvtxgVeBxqKQe1JXDbSeTKHqUVjXEH2rVm5falG0x&#10;WoRDcXr73un1fHw/zu34nExxW06I93fT4QlEMFP4g+FXn9UhZ6ezG0l70SEkm9WaUYRlwhUYWG1j&#10;XpwRNrslyDyT/xvkPwAAAP//AwBQSwECLQAUAAYACAAAACEAtoM4kv4AAADhAQAAEwAAAAAAAAAA&#10;AAAAAAAAAAAAW0NvbnRlbnRfVHlwZXNdLnhtbFBLAQItABQABgAIAAAAIQA4/SH/1gAAAJQBAAAL&#10;AAAAAAAAAAAAAAAAAC8BAABfcmVscy8ucmVsc1BLAQItABQABgAIAAAAIQBfJkj9eAIAAEQFAAAO&#10;AAAAAAAAAAAAAAAAAC4CAABkcnMvZTJvRG9jLnhtbFBLAQItABQABgAIAAAAIQCW4g583wAAAAkB&#10;AAAPAAAAAAAAAAAAAAAAANIEAABkcnMvZG93bnJldi54bWxQSwUGAAAAAAQABADzAAAA3gUAAAAA&#10;" fillcolor="white [3201]" strokecolor="black [3200]" strokeweight="1pt">
                <v:textbox>
                  <w:txbxContent>
                    <w:p w:rsidR="00D70052" w:rsidRPr="003609B4" w:rsidRDefault="00D70052" w:rsidP="00D700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die Landwirtschaft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0052">
        <w:rPr>
          <w:rFonts w:ascii="Century Schoolbook" w:hAnsi="Century Schoolbook"/>
          <w:sz w:val="24"/>
          <w:szCs w:val="24"/>
          <w:lang w:val="de-DE"/>
        </w:rPr>
        <w:t>a.</w:t>
      </w:r>
    </w:p>
    <w:p w:rsidR="00D70052" w:rsidRDefault="00D70052" w:rsidP="00D70052">
      <w:pPr>
        <w:pStyle w:val="ListParagraph"/>
        <w:numPr>
          <w:ilvl w:val="0"/>
          <w:numId w:val="3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71E63" wp14:editId="42D59355">
                <wp:simplePos x="0" y="0"/>
                <wp:positionH relativeFrom="column">
                  <wp:posOffset>2733675</wp:posOffset>
                </wp:positionH>
                <wp:positionV relativeFrom="paragraph">
                  <wp:posOffset>195580</wp:posOffset>
                </wp:positionV>
                <wp:extent cx="361950" cy="409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70F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5.4pt" to="24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m5uwEAAMcDAAAOAAAAZHJzL2Uyb0RvYy54bWysU02P0zAQvSPxHyzfaZKFLjRquoeu4IKg&#10;Ypcf4HXGjSV/aWya9t8zdtIsAiQE4uJ47Hlv5j1Ptndna9gJMGrvOt6sas7ASd9rd+z418f3r95x&#10;FpNwvTDeQccvEPnd7uWL7RhauPGDNz0gIxIX2zF0fEgptFUV5QBWxJUP4OhSebQiUYjHqkcxErs1&#10;1U1d31ajxz6glxAjnd5Pl3xX+JUCmT4rFSEx03HqLZUVy/qU12q3Fe0RRRi0nNsQ/9CFFdpR0YXq&#10;XiTBvqH+hcpqiT56lVbS28orpSUUDaSmqX9S8zCIAEULmRPDYlP8f7Ty0+mATPcd33DmhKUnekgo&#10;9HFIbO+dIwM9sk32aQyxpfS9O+AcxXDALPqs0OYvyWHn4u1l8RbOiUk6fH3bbNb0ApKu3tSb9dt1&#10;5qyewQFj+gDesrzpuNEuSxetOH2MaUq9phAuNzOVL7t0MZCTjfsCiuRQwaagyyDB3iA7CRoBISW4&#10;1MylS3aGKW3MAqz/DJzzMxTKkP0NeEGUyt6lBWy18/i76ul8bVlN+VcHJt3ZgiffX8rDFGtoWoq5&#10;82TncfwxLvDn/2/3HQAA//8DAFBLAwQUAAYACAAAACEAoMDPvuEAAAAJAQAADwAAAGRycy9kb3du&#10;cmV2LnhtbEyPwU7DMAyG70i8Q2Qkbixh3WCUptM0CTEmoYmBNI5ZY9pC41RNtnZvP3OCo+1Pv78/&#10;mw+uEUfsQu1Jw+1IgUAqvK2p1PDx/nQzAxGiIWsaT6jhhAHm+eVFZlLre3rD4zaWgkMopEZDFWOb&#10;ShmKCp0JI98i8e3Ld85EHrtS2s70HO4aOVbqTjpTE3+oTIvLCouf7cFpeO1Wq+Viffqmzafrd+P1&#10;bvMyPGt9fTUsHkFEHOIfDL/6rA45O+39gWwQjYZJoqaMakgUV2BgMrvnxV7DwzQBmWfyf4P8DAAA&#10;//8DAFBLAQItABQABgAIAAAAIQC2gziS/gAAAOEBAAATAAAAAAAAAAAAAAAAAAAAAABbQ29udGVu&#10;dF9UeXBlc10ueG1sUEsBAi0AFAAGAAgAAAAhADj9If/WAAAAlAEAAAsAAAAAAAAAAAAAAAAALwEA&#10;AF9yZWxzLy5yZWxzUEsBAi0AFAAGAAgAAAAhANN1mbm7AQAAxwMAAA4AAAAAAAAAAAAAAAAALgIA&#10;AGRycy9lMm9Eb2MueG1sUEsBAi0AFAAGAAgAAAAhAKDAz77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57417" wp14:editId="0103450A">
                <wp:simplePos x="0" y="0"/>
                <wp:positionH relativeFrom="column">
                  <wp:posOffset>1114425</wp:posOffset>
                </wp:positionH>
                <wp:positionV relativeFrom="paragraph">
                  <wp:posOffset>186056</wp:posOffset>
                </wp:positionV>
                <wp:extent cx="361950" cy="419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B6287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4.65pt" to="116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EYxwEAANMDAAAOAAAAZHJzL2Uyb0RvYy54bWysU01v1DAQvSPxHyzf2SQFKhpttoetoAcE&#10;K1p+gOuMN5b8pbHZZP89Y2c3RaVCasXFynjmvZn3PFlfT9awA2DU3nW8WdWcgZO+127f8Z/3n999&#10;4iwm4XphvIOOHyHy683bN+sxtHDhB296QEYkLrZj6PiQUmirKsoBrIgrH8BRUnm0IlGI+6pHMRK7&#10;NdVFXV9Wo8c+oJcQI93ezEm+KfxKgUzflYqQmOk4zZbKieV8yGe1WYt2jyIMWp7GEK+YwgrtqOlC&#10;dSOSYL9Q/0VltUQfvUor6W3lldISigZS09RP1NwNIkDRQubEsNgU/x+t/HbYIdM9vR3Z44SlN7pL&#10;KPR+SGzrnSMHPTJKklNjiC0Btm6HpyiGHWbZk0LLlNHhloiKESSNTcXn4+IzTIlJunx/2Vx9pHaS&#10;Uh+aq6Yu7NVMk+kCxvQFvGX5o+NGu2yDaMXha0zUmkrPJRTkseZBylc6GsjFxv0ARdKo4TxSWSrY&#10;GmQHQesgpASXmiyM+Ep1hiltzAKsS9t/Ak/1GQpl4V4CXhCls3dpAVvtPD7XPU3nkdVcf3Zg1p0t&#10;ePD9sTxRsYY2pyg8bXlezT/jAn/8Fze/AQAA//8DAFBLAwQUAAYACAAAACEAs2vjrd8AAAAJAQAA&#10;DwAAAGRycy9kb3ducmV2LnhtbEyPwU7DMAyG70i8Q2QkLoilpCqw0nRCCDiM08Ymwc1tTFutSaom&#10;68rbY05w/O1Pvz8Xq9n2YqIxdN5puFkkIMjV3nSu0bB7f7m+BxEiOoO9d6ThmwKsyvOzAnPjT25D&#10;0zY2gktcyFFDG+OQSxnqliyGhR/I8e7LjxYjx7GRZsQTl9teqiS5lRY7xxdaHOippfqwPVoNn8GH&#10;5/26ml4Pm/WMV29RfdRG68uL+fEBRKQ5/sHwq8/qULJT5Y/OBNFzvssyRjWoZQqCAZUqHlQallkK&#10;sizk/w/KHwAAAP//AwBQSwECLQAUAAYACAAAACEAtoM4kv4AAADhAQAAEwAAAAAAAAAAAAAAAAAA&#10;AAAAW0NvbnRlbnRfVHlwZXNdLnhtbFBLAQItABQABgAIAAAAIQA4/SH/1gAAAJQBAAALAAAAAAAA&#10;AAAAAAAAAC8BAABfcmVscy8ucmVsc1BLAQItABQABgAIAAAAIQAF1uEYxwEAANMDAAAOAAAAAAAA&#10;AAAAAAAAAC4CAABkcnMvZTJvRG9jLnhtbFBLAQItABQABgAIAAAAIQCza+Ot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Schoolbook" w:hAnsi="Century Schoolbook"/>
          <w:sz w:val="24"/>
          <w:szCs w:val="24"/>
          <w:lang w:val="de-DE"/>
        </w:rPr>
        <w:t>b.</w:t>
      </w:r>
    </w:p>
    <w:p w:rsidR="00D70052" w:rsidRPr="00D70052" w:rsidRDefault="00D70052" w:rsidP="0042790B">
      <w:pPr>
        <w:pStyle w:val="ListParagraph"/>
        <w:numPr>
          <w:ilvl w:val="0"/>
          <w:numId w:val="3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c.</w:t>
      </w:r>
    </w:p>
    <w:p w:rsidR="0042790B" w:rsidRDefault="00D70052" w:rsidP="0042790B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B5DAF" wp14:editId="1045D586">
                <wp:simplePos x="0" y="0"/>
                <wp:positionH relativeFrom="margin">
                  <wp:posOffset>3095625</wp:posOffset>
                </wp:positionH>
                <wp:positionV relativeFrom="paragraph">
                  <wp:posOffset>10160</wp:posOffset>
                </wp:positionV>
                <wp:extent cx="1314450" cy="2952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52" w:rsidRPr="003609B4" w:rsidRDefault="00D70052" w:rsidP="00D7005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5DAF" id="Flowchart: Alternate Process 6" o:spid="_x0000_s1029" type="#_x0000_t176" style="position:absolute;margin-left:243.75pt;margin-top:.8pt;width:10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gAeQIAAEQFAAAOAAAAZHJzL2Uyb0RvYy54bWysVEtv2zAMvg/YfxB0Xx2nTbsadYogRYcB&#10;RRssHXpWZKk2ptckJnb260fJjxZdscOwi0ya/Cg+PurqutOKHIQPjTUlzU9mlAjDbdWY55J+f7z9&#10;9JmSAMxUTFkjSnoUgV4vP364al0h5ra2qhKeYBATitaVtAZwRZYFXgvNwol1wqBRWq8ZoOqfs8qz&#10;FqNrlc1ns/Ostb5y3nIRAv696Y10meJLKTg8SBkEEFVSzA3S6dO5i2e2vGLFs2eubviQBvuHLDRr&#10;DF46hbphwMjeN3+E0g33NlgJJ9zqzErZcJFqwGry2ZtqtjVzItWCzQlualP4f2H5/WHjSVOV9JwS&#10;wzSO6FbZltfMQ0FWCoQ3DATZ9C0m57FjrQsFArdu4wctoBjL76TX8YuFkS51+Th1WXRAOP7MT/Oz&#10;swUOg6NtfrmYXyxi0OwF7XyAL8JqEoWSSkxoHROa0hmySR1nh7sAPX7EYbCYYp9UkuCoRMxLmW9C&#10;YrmYxjyhE9HEWnlyYEiR6kc+5JI8I0Q2Sk2g/D2QghE0+EaYSOSbgLP3gC+3Td7pRmtgAurGWP93&#10;sOz9x6r7WmPZ0O26NNvTcWo7Wx1x3t72ixAcv22wx3cswIZ5ZD6OBbcZHvCIbS+pHSRKaut/vfc/&#10;+iMh0UpJi5tU0vBzz7ygRH01SNVLHHdcvaScLS7mqPjXlt1ri9nrtcVJ5PhuOJ7E6A9qFKW3+gmX&#10;fhVvRRMzHO8uKQc/KmvoNxyfDS5Wq+SG6+YY3Jmt4zF47HOky2P3xLwbiAZI0Xs7bh0r3lCr941I&#10;Y1d7sLJJvIud7vs6TABXNdF5eFbiW/BaT14vj9/yNwAAAP//AwBQSwMEFAAGAAgAAAAhAJaNYIbc&#10;AAAACAEAAA8AAABkcnMvZG93bnJldi54bWxMj9FOg0AQRd9N/IfNmPhmF5oWW2RpqolJo09SP2DL&#10;joCws4RdWvh7p0/28ebc3DmT7SbbiTMOvnGkIF5EIJBKZxqqFHwf3582IHzQZHTnCBXM6GGX399l&#10;OjXuQl94LkIleIR8qhXUIfSplL6s0Wq/cD0Ssx83WB04DpU0g77wuO3kMooSaXVDfKHWPb7VWLbF&#10;aBXsi+PH79as58PnYW7H1+UUt+Wk1OPDtH8BEXAK/2W46rM65Ox0ciMZLzoFq83zmqsMEhDMk+2K&#10;8+kKYpB5Jm8fyP8AAAD//wMAUEsBAi0AFAAGAAgAAAAhALaDOJL+AAAA4QEAABMAAAAAAAAAAAAA&#10;AAAAAAAAAFtDb250ZW50X1R5cGVzXS54bWxQSwECLQAUAAYACAAAACEAOP0h/9YAAACUAQAACwAA&#10;AAAAAAAAAAAAAAAvAQAAX3JlbHMvLnJlbHNQSwECLQAUAAYACAAAACEAFbwoAHkCAABEBQAADgAA&#10;AAAAAAAAAAAAAAAuAgAAZHJzL2Uyb0RvYy54bWxQSwECLQAUAAYACAAAACEAlo1ghtwAAAAIAQAA&#10;DwAAAAAAAAAAAAAAAADTBAAAZHJzL2Rvd25yZXYueG1sUEsFBgAAAAAEAAQA8wAAANwFAAAAAA==&#10;" fillcolor="white [3201]" strokecolor="black [3200]" strokeweight="1pt">
                <v:textbox>
                  <w:txbxContent>
                    <w:p w:rsidR="00D70052" w:rsidRPr="003609B4" w:rsidRDefault="00D70052" w:rsidP="00D7005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41557" wp14:editId="45438B57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1314450" cy="29527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52" w:rsidRPr="003609B4" w:rsidRDefault="00D70052" w:rsidP="00D7005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1557" id="Flowchart: Alternate Process 5" o:spid="_x0000_s1030" type="#_x0000_t176" style="position:absolute;margin-left:0;margin-top:4.85pt;width:103.5pt;height:2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UNegIAAEQFAAAOAAAAZHJzL2Uyb0RvYy54bWysVEtv2zAMvg/YfxB0Xx1nyboadYogRYcB&#10;RRssHXpWZKk2ptcoJXb260fJjxZdscOwi0ya/Cg+PuryqtOKHAX4xpqS5mczSoThtmrMU0m/P9x8&#10;+EyJD8xUTFkjSnoSnl6t3r+7bF0h5ra2qhJAMIjxRetKWofgiizzvBaa+TPrhEGjtKBZQBWesgpY&#10;i9G1yuaz2aestVA5sFx4j3+veyNdpfhSCh7upfQiEFVSzC2kE9K5j2e2umTFEzBXN3xIg/1DFpo1&#10;Bi+dQl2zwMgBmj9C6YaD9VaGM251ZqVsuEg1YDX57FU1u5o5kWrB5ng3tcn/v7D87rgF0lQlXVJi&#10;mMYR3Sjb8ppBKMhaBQGGBUG2fYvJMnasdb5A4M5tYdA8irH8ToKOXyyMdKnLp6nLoguE48/8Y75Y&#10;LHEYHG3zi+X8PAXNntEOfPgirCZRKKnEhDYxoSmdIZvUcXa89QHTQPyIQyWm2CeVpHBSIualzDch&#10;sVxMY57QiWhio4AcGVKk+pHHAjFW8owQ2Sg1gfK3QCqMoME3wkQi3wScvQV8vm3yTjdaEyagboyF&#10;v4Nl7z9W3dcayw7dvkuzXYxT29vqhPMG2y+Cd/ymwR7fMh+2DJD5OBbc5nCPR2x7Se0gUVJb+PXW&#10;/+iPhEQrJS1uUkn9zwMDQYn6apCqFzjuuHpJWSzP56jAS8v+pcUc9MbiJHJ8NxxPYvQPahQlWP2I&#10;S7+Ot6KJGY53l5QHGJVN6Dccnw0u1uvkhuvmWLg1O8dj8NjnSJeH7pGBG4gWkKJ3dtw6VryiVu8b&#10;kcauD8HKJvEudrrv6zABXNVEoeFZiW/BSz15PT9+q98AAAD//wMAUEsDBBQABgAIAAAAIQBsB7DS&#10;2wAAAAUBAAAPAAAAZHJzL2Rvd25yZXYueG1sTI/BTsMwEETvSPyDtZW4UaeR2tKQTVWQkCo4kfIB&#10;bmySNPE6ip3W+XuWExxHM5p5k++j7cXVjL51hLBaJiAMVU63VCN8nd4en0D4oEir3pFBmI2HfXF/&#10;l6tMuxt9mmsZasEl5DOF0IQwZFL6qjFW+aUbDLH37UarAsuxlnpUNy63vUyTZCOtaokXGjWY18ZU&#10;XTlZhEN5er/s9Ho+fhznbnpJ46qrIuLDIh6eQQQTw18YfvEZHQpmOruJtBc9Ah8JCLstCDbTZMv6&#10;jLDepCCLXP6nL34AAAD//wMAUEsBAi0AFAAGAAgAAAAhALaDOJL+AAAA4QEAABMAAAAAAAAAAAAA&#10;AAAAAAAAAFtDb250ZW50X1R5cGVzXS54bWxQSwECLQAUAAYACAAAACEAOP0h/9YAAACUAQAACwAA&#10;AAAAAAAAAAAAAAAvAQAAX3JlbHMvLnJlbHNQSwECLQAUAAYACAAAACEAltKFDXoCAABEBQAADgAA&#10;AAAAAAAAAAAAAAAuAgAAZHJzL2Uyb0RvYy54bWxQSwECLQAUAAYACAAAACEAbAew0tsAAAAFAQAA&#10;DwAAAAAAAAAAAAAAAADUBAAAZHJzL2Rvd25yZXYueG1sUEsFBgAAAAAEAAQA8wAAANwFAAAAAA==&#10;" fillcolor="white [3201]" strokecolor="black [3200]" strokeweight="1pt">
                <v:textbox>
                  <w:txbxContent>
                    <w:p w:rsidR="00D70052" w:rsidRPr="003609B4" w:rsidRDefault="00D70052" w:rsidP="00D7005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90B" w:rsidRDefault="0042790B" w:rsidP="0042790B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42790B" w:rsidRPr="00D70052" w:rsidRDefault="00D70052" w:rsidP="00D70052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 w:rsidRPr="00D70052">
        <w:rPr>
          <w:rFonts w:ascii="Century Schoolbook" w:hAnsi="Century Schoolbook"/>
          <w:sz w:val="24"/>
          <w:szCs w:val="24"/>
          <w:lang w:val="de-DE"/>
        </w:rPr>
        <w:t>a.</w:t>
      </w:r>
    </w:p>
    <w:p w:rsidR="00D70052" w:rsidRDefault="00D70052" w:rsidP="00D70052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b.</w:t>
      </w:r>
    </w:p>
    <w:p w:rsidR="004F0C03" w:rsidRDefault="00D70052" w:rsidP="0042790B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c</w:t>
      </w:r>
      <w:r w:rsidR="004F0C03">
        <w:rPr>
          <w:rFonts w:ascii="Century Schoolbook" w:hAnsi="Century Schoolbook"/>
          <w:sz w:val="24"/>
          <w:szCs w:val="24"/>
          <w:lang w:val="de-DE"/>
        </w:rPr>
        <w:t>.</w:t>
      </w:r>
    </w:p>
    <w:p w:rsidR="0042790B" w:rsidRPr="004F0C03" w:rsidRDefault="004F0C03" w:rsidP="004F0C03">
      <w:p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br w:type="page"/>
      </w:r>
    </w:p>
    <w:p w:rsidR="0042790B" w:rsidRDefault="0042790B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lastRenderedPageBreak/>
        <w:t>Produkte, Praxis, oder Perspektiven?</w:t>
      </w:r>
    </w:p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1.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,,Hohen Standards sind besonders vital’’     </w:t>
      </w:r>
      <w:r w:rsidR="00D70052">
        <w:rPr>
          <w:rFonts w:ascii="Century Schoolbook" w:hAnsi="Century Schoolbook"/>
          <w:sz w:val="24"/>
          <w:szCs w:val="24"/>
          <w:lang w:val="de-DE"/>
        </w:rPr>
        <w:t>11.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Fleiß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und Naturverbundenheit</w:t>
      </w:r>
    </w:p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2.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</w:t>
      </w:r>
      <w:r w:rsidR="004F0C03">
        <w:rPr>
          <w:rFonts w:ascii="Century Schoolbook" w:hAnsi="Century Schoolbook"/>
          <w:sz w:val="24"/>
          <w:szCs w:val="24"/>
          <w:lang w:val="de-DE"/>
        </w:rPr>
        <w:t>Erdäpfel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                     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                          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     12.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Stringe Kontrolle und Standards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3.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Bioprodukte               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     13.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AMA Gütesiegel</w:t>
      </w:r>
    </w:p>
    <w:p w:rsidR="00D70052" w:rsidRPr="007819CF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0"/>
          <w:szCs w:val="20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4.</w:t>
      </w:r>
      <w:r w:rsidR="003F29E1">
        <w:rPr>
          <w:rFonts w:ascii="Century Schoolbook" w:hAnsi="Century Schoolbook"/>
          <w:sz w:val="24"/>
          <w:szCs w:val="24"/>
          <w:lang w:val="de-DE"/>
        </w:rPr>
        <w:t xml:space="preserve">  ,,Wenn Fleisch, dann Bewusst“                     </w:t>
      </w:r>
      <w:r>
        <w:rPr>
          <w:rFonts w:ascii="Century Schoolbook" w:hAnsi="Century Schoolbook"/>
          <w:sz w:val="24"/>
          <w:szCs w:val="24"/>
          <w:lang w:val="de-DE"/>
        </w:rPr>
        <w:t>14.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</w:t>
      </w:r>
      <w:r w:rsidR="007819CF" w:rsidRPr="007819CF">
        <w:rPr>
          <w:rFonts w:ascii="Century Schoolbook" w:hAnsi="Century Schoolbook"/>
          <w:sz w:val="20"/>
          <w:szCs w:val="20"/>
          <w:lang w:val="de-DE"/>
        </w:rPr>
        <w:t>Fleisch, Milch, Getreide-</w:t>
      </w:r>
      <w:r w:rsidR="00CA7CEE" w:rsidRPr="007819CF">
        <w:rPr>
          <w:rFonts w:ascii="Century Schoolbook" w:hAnsi="Century Schoolbook"/>
          <w:sz w:val="20"/>
          <w:szCs w:val="20"/>
          <w:lang w:val="de-DE"/>
        </w:rPr>
        <w:t xml:space="preserve">100% selbst </w:t>
      </w:r>
      <w:r w:rsidR="007819CF" w:rsidRPr="007819CF">
        <w:rPr>
          <w:rFonts w:ascii="Century Schoolbook" w:hAnsi="Century Schoolbook"/>
          <w:sz w:val="20"/>
          <w:szCs w:val="20"/>
          <w:lang w:val="de-DE"/>
        </w:rPr>
        <w:t>erhaltend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5.</w:t>
      </w:r>
      <w:r w:rsidR="003F29E1">
        <w:rPr>
          <w:rFonts w:ascii="Century Schoolbook" w:hAnsi="Century Schoolbook"/>
          <w:sz w:val="24"/>
          <w:szCs w:val="24"/>
          <w:lang w:val="de-DE"/>
        </w:rPr>
        <w:t xml:space="preserve">  Schafkäse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                            15. Sauberkeit 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6.</w:t>
      </w:r>
      <w:r w:rsidR="00D20EF5">
        <w:rPr>
          <w:rFonts w:ascii="Century Schoolbook" w:hAnsi="Century Schoolbook"/>
          <w:sz w:val="24"/>
          <w:szCs w:val="24"/>
          <w:lang w:val="de-DE"/>
        </w:rPr>
        <w:t xml:space="preserve">  ,,Jeden Tag etwas Anderes, neues“               </w:t>
      </w:r>
      <w:r>
        <w:rPr>
          <w:rFonts w:ascii="Century Schoolbook" w:hAnsi="Century Schoolbook"/>
          <w:sz w:val="24"/>
          <w:szCs w:val="24"/>
          <w:lang w:val="de-DE"/>
        </w:rPr>
        <w:t>16.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Brunnenwasser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7.</w:t>
      </w:r>
      <w:r w:rsidR="00D20EF5">
        <w:rPr>
          <w:rFonts w:ascii="Century Schoolbook" w:hAnsi="Century Schoolbook"/>
          <w:sz w:val="24"/>
          <w:szCs w:val="24"/>
          <w:lang w:val="de-DE"/>
        </w:rPr>
        <w:t xml:space="preserve">  Tafelspitz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      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17.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,,Früher war alles besser“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8.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das Vorbereiten der Machinen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18.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Gentechnikfreies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9.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,,Gutes Geld für gute Leistung“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19.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10.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die Tourismus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20.</w:t>
      </w:r>
    </w:p>
    <w:p w:rsidR="00922217" w:rsidRDefault="00922217" w:rsidP="00922217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42790B" w:rsidRDefault="0042790B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Liste 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von </w:t>
      </w:r>
      <w:r>
        <w:rPr>
          <w:rFonts w:ascii="Century Schoolbook" w:hAnsi="Century Schoolbook"/>
          <w:sz w:val="24"/>
          <w:szCs w:val="24"/>
          <w:lang w:val="de-DE"/>
        </w:rPr>
        <w:t>der Positivs und Negativs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der Bioprodukte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2790B" w:rsidTr="00CA7CEE">
        <w:trPr>
          <w:trHeight w:val="305"/>
        </w:trPr>
        <w:tc>
          <w:tcPr>
            <w:tcW w:w="4675" w:type="dxa"/>
          </w:tcPr>
          <w:p w:rsidR="0042790B" w:rsidRDefault="003609B4" w:rsidP="003609B4">
            <w:pPr>
              <w:pStyle w:val="ListParagraph"/>
              <w:spacing w:line="360" w:lineRule="auto"/>
              <w:ind w:left="0"/>
              <w:jc w:val="center"/>
              <w:rPr>
                <w:rFonts w:ascii="Century Schoolbook" w:hAnsi="Century Schoolbook"/>
                <w:sz w:val="24"/>
                <w:szCs w:val="24"/>
                <w:lang w:val="de-DE"/>
              </w:rPr>
            </w:pPr>
            <w:r>
              <w:rPr>
                <w:rFonts w:ascii="Century Schoolbook" w:hAnsi="Century Schoolbook"/>
                <w:sz w:val="24"/>
                <w:szCs w:val="24"/>
                <w:lang w:val="de-DE"/>
              </w:rPr>
              <w:t>Pro</w:t>
            </w:r>
          </w:p>
        </w:tc>
        <w:tc>
          <w:tcPr>
            <w:tcW w:w="4675" w:type="dxa"/>
          </w:tcPr>
          <w:p w:rsidR="0042790B" w:rsidRDefault="003609B4" w:rsidP="003609B4">
            <w:pPr>
              <w:pStyle w:val="ListParagraph"/>
              <w:spacing w:line="360" w:lineRule="auto"/>
              <w:ind w:left="0"/>
              <w:jc w:val="center"/>
              <w:rPr>
                <w:rFonts w:ascii="Century Schoolbook" w:hAnsi="Century Schoolbook"/>
                <w:sz w:val="24"/>
                <w:szCs w:val="24"/>
                <w:lang w:val="de-DE"/>
              </w:rPr>
            </w:pPr>
            <w:r>
              <w:rPr>
                <w:rFonts w:ascii="Century Schoolbook" w:hAnsi="Century Schoolbook"/>
                <w:sz w:val="24"/>
                <w:szCs w:val="24"/>
                <w:lang w:val="de-DE"/>
              </w:rPr>
              <w:t>Con</w:t>
            </w:r>
          </w:p>
        </w:tc>
      </w:tr>
      <w:tr w:rsidR="0042790B" w:rsidTr="0042790B">
        <w:trPr>
          <w:trHeight w:val="5282"/>
        </w:trPr>
        <w:tc>
          <w:tcPr>
            <w:tcW w:w="4675" w:type="dxa"/>
          </w:tcPr>
          <w:p w:rsidR="0042790B" w:rsidRDefault="0042790B" w:rsidP="0042790B">
            <w:pPr>
              <w:pStyle w:val="ListParagraph"/>
              <w:spacing w:line="360" w:lineRule="auto"/>
              <w:ind w:left="0"/>
              <w:rPr>
                <w:rFonts w:ascii="Century Schoolbook" w:hAnsi="Century Schoolbook"/>
                <w:sz w:val="24"/>
                <w:szCs w:val="24"/>
                <w:lang w:val="de-DE"/>
              </w:rPr>
            </w:pPr>
          </w:p>
        </w:tc>
        <w:tc>
          <w:tcPr>
            <w:tcW w:w="4675" w:type="dxa"/>
          </w:tcPr>
          <w:p w:rsidR="0042790B" w:rsidRDefault="0042790B" w:rsidP="0042790B">
            <w:pPr>
              <w:pStyle w:val="ListParagraph"/>
              <w:spacing w:line="360" w:lineRule="auto"/>
              <w:ind w:left="0"/>
              <w:rPr>
                <w:rFonts w:ascii="Century Schoolbook" w:hAnsi="Century Schoolbook"/>
                <w:sz w:val="24"/>
                <w:szCs w:val="24"/>
                <w:lang w:val="de-DE"/>
              </w:rPr>
            </w:pPr>
          </w:p>
        </w:tc>
      </w:tr>
    </w:tbl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3609B4" w:rsidRPr="003609B4" w:rsidRDefault="00922217" w:rsidP="003609B4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In deine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Gruppe, sehen sie an der Seite 10</w:t>
      </w:r>
      <w:r>
        <w:rPr>
          <w:rFonts w:ascii="Century Schoolbook" w:hAnsi="Century Schoolbook"/>
          <w:sz w:val="24"/>
          <w:szCs w:val="24"/>
          <w:lang w:val="de-DE"/>
        </w:rPr>
        <w:t>5 in SL. Hier gibt es gute Beispiel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, </w:t>
      </w:r>
      <w:r>
        <w:rPr>
          <w:rFonts w:ascii="Century Schoolbook" w:hAnsi="Century Schoolbook"/>
          <w:sz w:val="24"/>
          <w:szCs w:val="24"/>
          <w:lang w:val="de-DE"/>
        </w:rPr>
        <w:t>wie Man eine argumentieren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machen</w:t>
      </w:r>
      <w:r>
        <w:rPr>
          <w:rFonts w:ascii="Century Schoolbook" w:hAnsi="Century Schoolbook"/>
          <w:sz w:val="24"/>
          <w:szCs w:val="24"/>
          <w:lang w:val="de-DE"/>
        </w:rPr>
        <w:t xml:space="preserve"> kann</w:t>
      </w:r>
      <w:r w:rsidR="003609B4">
        <w:rPr>
          <w:rFonts w:ascii="Century Schoolbook" w:hAnsi="Century Schoolbook"/>
          <w:sz w:val="24"/>
          <w:szCs w:val="24"/>
          <w:lang w:val="de-DE"/>
        </w:rPr>
        <w:t>. Machen Sie fünf guter Satz</w:t>
      </w:r>
      <w:r>
        <w:rPr>
          <w:rFonts w:ascii="Century Schoolbook" w:hAnsi="Century Schoolbook"/>
          <w:sz w:val="24"/>
          <w:szCs w:val="24"/>
          <w:lang w:val="de-DE"/>
        </w:rPr>
        <w:t xml:space="preserve"> als einer Argument. Nach der ersten Partie</w:t>
      </w:r>
      <w:r w:rsidR="003609B4">
        <w:rPr>
          <w:rFonts w:ascii="Century Schoolbook" w:hAnsi="Century Schoolbook"/>
          <w:sz w:val="24"/>
          <w:szCs w:val="24"/>
          <w:lang w:val="de-DE"/>
        </w:rPr>
        <w:t>, werden Sie</w:t>
      </w:r>
      <w:r>
        <w:rPr>
          <w:rFonts w:ascii="Century Schoolbook" w:hAnsi="Century Schoolbook"/>
          <w:sz w:val="24"/>
          <w:szCs w:val="24"/>
          <w:lang w:val="de-DE"/>
        </w:rPr>
        <w:t xml:space="preserve"> zwei mehr Minuten haben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, </w:t>
      </w:r>
      <w:r>
        <w:rPr>
          <w:rFonts w:ascii="Century Schoolbook" w:hAnsi="Century Schoolbook"/>
          <w:sz w:val="24"/>
          <w:szCs w:val="24"/>
          <w:lang w:val="de-DE"/>
        </w:rPr>
        <w:t>eine letzte Punkte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zu argumentieren. </w:t>
      </w:r>
    </w:p>
    <w:sectPr w:rsidR="003609B4" w:rsidRPr="003609B4" w:rsidSect="004F0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5372"/>
    <w:multiLevelType w:val="hybridMultilevel"/>
    <w:tmpl w:val="65249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2A5F"/>
    <w:multiLevelType w:val="hybridMultilevel"/>
    <w:tmpl w:val="18921642"/>
    <w:lvl w:ilvl="0" w:tplc="260E7236">
      <w:start w:val="1"/>
      <w:numFmt w:val="lowerLetter"/>
      <w:lvlText w:val="%1."/>
      <w:lvlJc w:val="left"/>
      <w:pPr>
        <w:ind w:left="5490" w:hanging="5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A574C"/>
    <w:multiLevelType w:val="hybridMultilevel"/>
    <w:tmpl w:val="F55C64D0"/>
    <w:lvl w:ilvl="0" w:tplc="F9444498">
      <w:start w:val="1"/>
      <w:numFmt w:val="lowerLetter"/>
      <w:lvlText w:val="%1."/>
      <w:lvlJc w:val="left"/>
      <w:pPr>
        <w:ind w:left="510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4379C"/>
    <w:multiLevelType w:val="hybridMultilevel"/>
    <w:tmpl w:val="41084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0E68"/>
    <w:multiLevelType w:val="hybridMultilevel"/>
    <w:tmpl w:val="A8FEC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C1"/>
    <w:rsid w:val="00004C01"/>
    <w:rsid w:val="00023DDF"/>
    <w:rsid w:val="00055B59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675C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09B4"/>
    <w:rsid w:val="00371720"/>
    <w:rsid w:val="00372C42"/>
    <w:rsid w:val="00375059"/>
    <w:rsid w:val="00383A25"/>
    <w:rsid w:val="003971B9"/>
    <w:rsid w:val="003B7394"/>
    <w:rsid w:val="003C5281"/>
    <w:rsid w:val="003D2AFA"/>
    <w:rsid w:val="003F29E1"/>
    <w:rsid w:val="004079A8"/>
    <w:rsid w:val="0042790B"/>
    <w:rsid w:val="00434EEC"/>
    <w:rsid w:val="004350CB"/>
    <w:rsid w:val="004471FF"/>
    <w:rsid w:val="00493FFA"/>
    <w:rsid w:val="004A7286"/>
    <w:rsid w:val="004B0C4C"/>
    <w:rsid w:val="004B404B"/>
    <w:rsid w:val="004F0C03"/>
    <w:rsid w:val="00506B9C"/>
    <w:rsid w:val="00517D63"/>
    <w:rsid w:val="00521757"/>
    <w:rsid w:val="00533C00"/>
    <w:rsid w:val="005359C4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819CF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20116"/>
    <w:rsid w:val="00922217"/>
    <w:rsid w:val="00926B1C"/>
    <w:rsid w:val="00965066"/>
    <w:rsid w:val="00993A52"/>
    <w:rsid w:val="00995657"/>
    <w:rsid w:val="009A3475"/>
    <w:rsid w:val="009F6DA8"/>
    <w:rsid w:val="009F7D09"/>
    <w:rsid w:val="00A25A44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B14A21"/>
    <w:rsid w:val="00B21147"/>
    <w:rsid w:val="00B85C7F"/>
    <w:rsid w:val="00BA6588"/>
    <w:rsid w:val="00BC26C1"/>
    <w:rsid w:val="00BC42CC"/>
    <w:rsid w:val="00C250A5"/>
    <w:rsid w:val="00C61DA8"/>
    <w:rsid w:val="00C96F79"/>
    <w:rsid w:val="00CA7CEE"/>
    <w:rsid w:val="00CE6C04"/>
    <w:rsid w:val="00D20EF5"/>
    <w:rsid w:val="00D43C16"/>
    <w:rsid w:val="00D577D6"/>
    <w:rsid w:val="00D60CB2"/>
    <w:rsid w:val="00D70052"/>
    <w:rsid w:val="00D87123"/>
    <w:rsid w:val="00DB4F5C"/>
    <w:rsid w:val="00DC4B65"/>
    <w:rsid w:val="00DF7098"/>
    <w:rsid w:val="00E32A4A"/>
    <w:rsid w:val="00E7252D"/>
    <w:rsid w:val="00E73C21"/>
    <w:rsid w:val="00EB799D"/>
    <w:rsid w:val="00EC0055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1C2A-3C23-496C-869A-91A046EF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0B"/>
    <w:pPr>
      <w:ind w:left="720"/>
      <w:contextualSpacing/>
    </w:pPr>
  </w:style>
  <w:style w:type="table" w:styleId="TableGrid">
    <w:name w:val="Table Grid"/>
    <w:basedOn w:val="TableNormal"/>
    <w:uiPriority w:val="39"/>
    <w:rsid w:val="0042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2</cp:revision>
  <dcterms:created xsi:type="dcterms:W3CDTF">2015-11-18T01:05:00Z</dcterms:created>
  <dcterms:modified xsi:type="dcterms:W3CDTF">2015-11-18T13:18:00Z</dcterms:modified>
</cp:coreProperties>
</file>