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k target blank rel noopener Download Art and Design Paper 1 KCSE 2013 </w:t>
      </w:r>
    </w:p>
    <w:p>
      <w:r>
        <w:t>3.14   ART &amp; DESIGN (442)</w:t>
      </w:r>
    </w:p>
    <w:p/>
    <w:p>
      <w:r>
        <w:t>3.14.1 Art &amp; Design Paper 1 (442/1)</w:t>
      </w:r>
    </w:p>
    <w:p/>
    <w:p>
      <w:r>
        <w:t>SECTION A (20 marks)</w:t>
      </w:r>
    </w:p>
    <w:p/>
    <w:p>
      <w:r>
        <w:t>Answer ALL the questions in this section in the spaces provided.</w:t>
      </w:r>
    </w:p>
    <w:p/>
    <w:p>
      <w:r>
        <w:t>(a)    Study the form below.</w:t>
      </w:r>
    </w:p>
    <w:p/>
    <w:p>
      <w:r>
        <w:t>(i)    Identify the material and technique used.                              (1 mark)</w:t>
      </w:r>
    </w:p>
    <w:p/>
    <w:p>
      <w:r>
        <w:t>(ii)   Name the style used.                                                   (1 mark)</w:t>
      </w:r>
    </w:p>
    <w:p/>
    <w:p>
      <w:r>
        <w:t>(b)    Explain the term ÒwashÓ in reference to painting technique.                   (2 marks)</w:t>
      </w:r>
    </w:p>
    <w:p/>
    <w:p>
      <w:r>
        <w:t>(c)    Study the visual symbol below.</w:t>
      </w:r>
    </w:p>
    <w:p/>
    <w:p>
      <w:r>
        <w:t>(i)    Identify the symbol.                                                   (1 mark)</w:t>
      </w:r>
    </w:p>
    <w:p/>
    <w:p>
      <w:r>
        <w:t>(ii)    State its function.                                                      (1 mark)</w:t>
      </w:r>
    </w:p>
    <w:p/>
    <w:p>
      <w:r>
        <w:t>(iii)   Classify the symbol.                                                     (1 mark)</w:t>
      </w:r>
    </w:p>
    <w:p/>
    <w:p>
      <w:r>
        <w:t>(d)       State the distinctive characteristic of tritik technique in fabric decoration.   (1 mark)</w:t>
      </w:r>
    </w:p>
    <w:p/>
    <w:p>
      <w:r>
        <w:t>!"#   $%&amp;'%()*%&amp;+#,!'-!!(#-./0#1.2!3#1.,/%2#.(3#-!1'#1.2!3#1.,/%24#           #        5#6./7&amp;"</w:t>
      </w:r>
    </w:p>
    <w:p/>
    <w:p>
      <w:r>
        <w:t>(f)       State two#1*(2'%8(&amp;#81#9.:*!#.&amp;#.(#!:!6!('#81#;/'#.(3#$!&amp;%)(4#          #        5#6./7&amp;"</w:t>
      </w:r>
    </w:p>
    <w:p/>
    <w:p>
      <w:r>
        <w:t>(g)       Explain two ways in which colour can be used to create aerial perspective.       (2 marks)</w:t>
      </w:r>
    </w:p>
    <w:p/>
    <w:p>
      <w:r>
        <w:t>(h)       Study the picture below.</w:t>
      </w:r>
    </w:p>
    <w:p/>
    <w:p>
      <w:r>
        <w:t>#         &lt;3!('%1=#'+!#68&amp;'#8*'&amp;'.(3%()#0/%(2%0:!#81#;/'#.(3#$!&amp;%)(4# #           #         &gt;#6./7"</w:t>
      </w:r>
    </w:p>
    <w:p/>
    <w:p>
      <w:r>
        <w:t>(i)       State three factors that determine the choice of a pendant.                      (3 marks)</w:t>
      </w:r>
    </w:p>
    <w:p/>
    <w:p>
      <w:r>
        <w:t>(j)       Give two#/!.&amp;8(&amp;#-+=#%'#%&amp;#%608/'.('#'8#?/!#2:.=#%'!6&amp;4#        #                #5#6./7&amp;"</w:t>
      </w:r>
    </w:p>
    <w:p/>
    <w:p>
      <w:r>
        <w:t>SECTION B (25 marks)</w:t>
      </w:r>
    </w:p>
    <w:p/>
    <w:p>
      <w:r>
        <w:t>Answer ALL the questions from this section in the spaces provided.</w:t>
      </w:r>
    </w:p>
    <w:p/>
    <w:p>
      <w:r>
        <w:t>."#      $%&amp;'%()*%&amp;+#,!'-!!( tjap and tjanting.                                           (2 marks)</w:t>
      </w:r>
    </w:p>
    <w:p/>
    <w:p>
      <w:r>
        <w:t>,"#   @'.'!#'+!#/8:!#81#.#?A.'%9!#%(#1.,/%2#3!28/.'%8(4#      #       #                 &gt;#6./7"</w:t>
      </w:r>
    </w:p>
    <w:p/>
    <w:p>
      <w:r>
        <w:t>(c)       Give two reasons for using a double container to melt wax.                       (2 marks)</w:t>
      </w:r>
    </w:p>
    <w:p/>
    <w:p>
      <w:r>
        <w:t>(a)       Name the components of a letterhead.                                             (3 marks)</w:t>
      </w:r>
    </w:p>
    <w:p/>
    <w:p>
      <w:r>
        <w:t>(b)   Explain two functions of a letterhead.                                             (2 marks)</w:t>
      </w:r>
    </w:p>
    <w:p/>
    <w:p>
      <w:r>
        <w:t>4     The illustration below represents a foreshortened arm.</w:t>
      </w:r>
    </w:p>
    <w:p/>
    <w:p>
      <w:r>
        <w:t>#     $/.-#'+!#./6#%(#0/8?:!#-+!(#%'#%&amp;#8*'&amp;'/!'2+!34#       #    #         #            B#6./7&amp;"</w:t>
      </w:r>
    </w:p>
    <w:p/>
    <w:p>
      <w:r>
        <w:t>5     The illustration below represents a weaving process.</w:t>
      </w:r>
    </w:p>
    <w:p/>
    <w:p>
      <w:r>
        <w:t>(a)   Identify the weave structure.                                                      (1 mark)</w:t>
      </w:r>
    </w:p>
    <w:p/>
    <w:p>
      <w:r>
        <w:t>(b)   What is the main function of the part marked X on the illustration.                (2 marks)</w:t>
      </w:r>
    </w:p>
    <w:p/>
    <w:p>
      <w:r>
        <w:t>(c)   Explain two#-.=&amp;#'+.'#8(!#2.(#!60:8=#-+!(#-!.9%()#.#6.'#&amp;8#'+.'#%'#%&amp;#?/64#</w:t>
      </w:r>
    </w:p>
    <w:p>
      <w:r>
        <w:t>(2 marks)</w:t>
      </w:r>
    </w:p>
    <w:p/>
    <w:p>
      <w:r>
        <w:t>6     Outline any !"# factors to be considered when using lettering in graphic design.   (5 marks)</w:t>
      </w:r>
    </w:p>
    <w:p/>
    <w:p>
      <w:r>
        <w:t>SECTION C (15 marks)</w:t>
      </w:r>
    </w:p>
    <w:p/>
    <w:p>
      <w:r>
        <w:t>Answer any ONE question in this section. Write your answer in the space provided after question 9.</w:t>
      </w:r>
    </w:p>
    <w:p/>
    <w:p>
      <w:r>
        <w:t>7         Study the composition below.</w:t>
      </w:r>
    </w:p>
    <w:p/>
    <w:p>
      <w:r>
        <w:t>$!&amp;2/%,!#+8-#'+!#18::8-%()#0%2'8/%.:#1!.'*/!&amp;#+.9!#,!!(#08/'/.=!34</w:t>
      </w:r>
    </w:p>
    <w:p>
      <w:r>
        <w:t>(a)       lines                                                                                   (3 marks)</w:t>
      </w:r>
    </w:p>
    <w:p>
      <w:r>
        <w:t>(b)       forms                                                                                   (3 marks)</w:t>
      </w:r>
    </w:p>
    <w:p>
      <w:r>
        <w:t>(c)       pattern                                                                                 (3 marks)</w:t>
      </w:r>
    </w:p>
    <w:p>
      <w:r>
        <w:t>(d)       depth                                                                                   (3 marks)</w:t>
      </w:r>
    </w:p>
    <w:p>
      <w:r>
        <w:t>(e)       mood                                                                                    (3 marks)</w:t>
      </w:r>
    </w:p>
    <w:p>
      <w:r>
        <w:t>8         The illustration below represents an activity within the process of a technique in pottery.</w:t>
      </w:r>
    </w:p>
    <w:p/>
    <w:p>
      <w:r>
        <w:t>(a)       Study the illustration and identify the technique.                             (1 mark)</w:t>
      </w:r>
    </w:p>
    <w:p>
      <w:r>
        <w:t>(b)       State the activity illustrated.                                                (1 mark)</w:t>
      </w:r>
    </w:p>
    <w:p>
      <w:r>
        <w:t>(c)       Beginning with ready prepared clay, describe the process of building up a form using</w:t>
      </w:r>
    </w:p>
    <w:p>
      <w:r>
        <w:t>the technique.                                                               (13 marks)</w:t>
      </w:r>
    </w:p>
    <w:p/>
    <w:p>
      <w:r>
        <w:t>9# ."# C+.'#%&amp;#6!.('#,=#'+!#'!/6#3!&amp;%)(#0/82!&amp;&amp;D# #                                                 &gt;#6./7"</w:t>
      </w:r>
    </w:p>
    <w:p/>
    <w:p>
      <w:r>
        <w:t>(b)   State and describe the aspects to be covered under the following sub-topics in design</w:t>
      </w:r>
    </w:p>
    <w:p>
      <w:r>
        <w:t>process:</w:t>
      </w:r>
    </w:p>
    <w:p>
      <w:r>
        <w:t>(i)       brief;                                                                        (5 marks)</w:t>
      </w:r>
    </w:p>
    <w:p>
      <w:r>
        <w:t>(ii)      research;                                                                     (3 marks)</w:t>
      </w:r>
    </w:p>
    <w:p>
      <w:r>
        <w:t>(iii)     layout;                                                                       (3 marks)</w:t>
      </w:r>
    </w:p>
    <w:p>
      <w:r>
        <w:t>(iv)      client presentation.                                                          (3 marks)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