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530A99">
      <w:pPr>
        <w:tabs>
          <w:tab w:val="left" w:pos="180"/>
        </w:tabs>
        <w:spacing w:after="240"/>
        <w:ind w:left="270" w:right="-216" w:hanging="270"/>
        <w:jc w:val="center"/>
        <w:rPr>
          <w:rFonts w:ascii="Cooper Black" w:hAnsi="Cooper Black"/>
          <w:bCs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Cooper Black" w:hAnsi="Cooper Black"/>
          <w:bCs/>
          <w:sz w:val="22"/>
          <w:szCs w:val="2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479425</wp:posOffset>
            </wp:positionV>
            <wp:extent cx="955040" cy="883920"/>
            <wp:effectExtent l="0" t="0" r="16510" b="11430"/>
            <wp:wrapNone/>
            <wp:docPr id="527" name="Picture 527" descr="Home - Starehe Girls' Cent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" name="Picture 527" descr="Home - Starehe Girls' Centr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504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oper Black" w:hAnsi="Cooper Black"/>
          <w:bCs/>
          <w:sz w:val="22"/>
          <w:szCs w:val="2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114300</wp:posOffset>
            </wp:positionH>
            <wp:positionV relativeFrom="paragraph">
              <wp:posOffset>483870</wp:posOffset>
            </wp:positionV>
            <wp:extent cx="955040" cy="883920"/>
            <wp:effectExtent l="0" t="0" r="16510" b="11430"/>
            <wp:wrapNone/>
            <wp:docPr id="11050" name="Picture 11050" descr="Home - Starehe Girls' Cent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0" name="Picture 11050" descr="Home - Starehe Girls' Centr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504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oper Black" w:hAnsi="Cooper Black"/>
          <w:bCs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STAREHE GIRLS’ 2025 PREDICTION</w:t>
      </w:r>
    </w:p>
    <w:p w14:paraId="7AE7B023">
      <w:pPr>
        <w:spacing w:line="276" w:lineRule="auto"/>
        <w:ind w:left="90" w:right="-216" w:hanging="270"/>
        <w:jc w:val="center"/>
        <w:rPr>
          <w:b/>
          <w:color w:val="00007A"/>
          <w:sz w:val="32"/>
          <w:szCs w:val="26"/>
        </w:rPr>
      </w:pPr>
      <w:r>
        <w:rPr>
          <w:rFonts w:ascii="Tahoma" w:hAnsi="Tahoma" w:cs="Tahoma"/>
          <w:b/>
          <w:color w:val="00007A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POSSIBLE KCSE EXAM</w:t>
      </w:r>
    </w:p>
    <w:p w14:paraId="255D23AE">
      <w:pPr>
        <w:spacing w:line="276" w:lineRule="auto"/>
        <w:ind w:left="90" w:right="-216" w:hanging="270"/>
        <w:jc w:val="center"/>
        <w:rPr>
          <w:b/>
          <w:sz w:val="32"/>
          <w:szCs w:val="26"/>
        </w:rPr>
      </w:pPr>
      <w:r>
        <w:rPr>
          <w:b/>
          <w:sz w:val="32"/>
          <w:szCs w:val="26"/>
        </w:rPr>
        <w:t>311/2</w:t>
      </w:r>
    </w:p>
    <w:p w14:paraId="012E9285">
      <w:pPr>
        <w:ind w:left="90" w:right="-216" w:hanging="270"/>
        <w:jc w:val="center"/>
        <w:rPr>
          <w:b/>
          <w:sz w:val="48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b/>
          <w:sz w:val="48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HISTORY AND GOVERNMENT</w:t>
      </w:r>
    </w:p>
    <w:p w14:paraId="72B7B6A7">
      <w:pPr>
        <w:spacing w:line="360" w:lineRule="auto"/>
        <w:ind w:left="90" w:right="-216" w:hanging="270"/>
        <w:jc w:val="center"/>
        <w:rPr>
          <w:b/>
          <w:sz w:val="32"/>
          <w:szCs w:val="26"/>
        </w:rPr>
      </w:pPr>
      <w:r>
        <w:rPr>
          <w:b/>
          <w:sz w:val="32"/>
          <w:szCs w:val="26"/>
        </w:rPr>
        <w:t>PAPER 2</w:t>
      </w:r>
    </w:p>
    <w:p w14:paraId="0CE729AC">
      <w:pPr>
        <w:spacing w:line="360" w:lineRule="auto"/>
        <w:ind w:left="90" w:right="-216" w:hanging="270"/>
        <w:jc w:val="center"/>
        <w:rPr>
          <w:b/>
          <w:sz w:val="28"/>
          <w:szCs w:val="26"/>
        </w:rPr>
      </w:pPr>
      <w:r>
        <w:rPr>
          <w:b/>
          <w:sz w:val="28"/>
          <w:szCs w:val="26"/>
        </w:rPr>
        <w:t>TIME: 2½ HOURS</w:t>
      </w:r>
    </w:p>
    <w:p w14:paraId="1B365406">
      <w:pPr>
        <w:spacing w:line="360" w:lineRule="auto"/>
        <w:ind w:left="90" w:right="-216" w:hanging="270"/>
        <w:jc w:val="center"/>
        <w:rPr>
          <w:b/>
          <w:sz w:val="8"/>
          <w:szCs w:val="26"/>
        </w:rPr>
      </w:pPr>
    </w:p>
    <w:p w14:paraId="0E4227ED">
      <w:pPr>
        <w:spacing w:line="480" w:lineRule="auto"/>
        <w:ind w:left="90" w:hanging="270"/>
        <w:rPr>
          <w:b/>
          <w:sz w:val="28"/>
        </w:rPr>
      </w:pPr>
      <w:r>
        <w:rPr>
          <w:b/>
          <w:sz w:val="28"/>
        </w:rPr>
        <w:t>NAME</w:t>
      </w:r>
      <w:r>
        <w:rPr>
          <w:rFonts w:ascii="Bookman Old Style" w:hAnsi="Bookman Old Style"/>
          <w:b/>
          <w:sz w:val="28"/>
        </w:rPr>
        <w:t>……………………………………………………………………………………….</w:t>
      </w:r>
      <w:r>
        <w:rPr>
          <w:b/>
          <w:sz w:val="28"/>
        </w:rPr>
        <w:t xml:space="preserve">      </w:t>
      </w:r>
    </w:p>
    <w:p w14:paraId="1B0255FD">
      <w:pPr>
        <w:spacing w:line="480" w:lineRule="auto"/>
        <w:ind w:left="90" w:hanging="270"/>
        <w:rPr>
          <w:b/>
          <w:sz w:val="28"/>
        </w:rPr>
      </w:pPr>
      <w:r>
        <w:rPr>
          <w:b/>
          <w:sz w:val="28"/>
        </w:rPr>
        <w:t>SCHOOL</w:t>
      </w:r>
      <w:r>
        <w:rPr>
          <w:rFonts w:ascii="Bookman Old Style" w:hAnsi="Bookman Old Style"/>
          <w:b/>
          <w:sz w:val="28"/>
        </w:rPr>
        <w:t xml:space="preserve">……………………………………………… </w:t>
      </w:r>
      <w:r>
        <w:rPr>
          <w:b/>
          <w:sz w:val="28"/>
        </w:rPr>
        <w:t xml:space="preserve">  </w:t>
      </w:r>
      <w:r>
        <w:rPr>
          <w:b/>
          <w:sz w:val="28"/>
        </w:rPr>
        <w:tab/>
      </w:r>
      <w:r>
        <w:rPr>
          <w:b/>
          <w:sz w:val="28"/>
        </w:rPr>
        <w:t>SIGN</w:t>
      </w:r>
      <w:r>
        <w:rPr>
          <w:rFonts w:ascii="Bookman Old Style" w:hAnsi="Bookman Old Style"/>
          <w:b/>
          <w:sz w:val="28"/>
        </w:rPr>
        <w:t>………………………..</w:t>
      </w:r>
    </w:p>
    <w:p w14:paraId="43A988CD">
      <w:pPr>
        <w:spacing w:line="480" w:lineRule="auto"/>
        <w:ind w:left="90" w:hanging="270"/>
        <w:rPr>
          <w:b/>
          <w:sz w:val="28"/>
        </w:rPr>
      </w:pPr>
      <w:r>
        <w:rPr>
          <w:b/>
          <w:sz w:val="28"/>
        </w:rPr>
        <w:t>INDEX NO</w:t>
      </w:r>
      <w:r>
        <w:rPr>
          <w:rFonts w:ascii="Bookman Old Style" w:hAnsi="Bookman Old Style"/>
          <w:b/>
          <w:sz w:val="28"/>
        </w:rPr>
        <w:t>…………………………………………….</w:t>
      </w:r>
      <w:r>
        <w:rPr>
          <w:rFonts w:ascii="Bookman Old Style" w:hAnsi="Bookman Old Style"/>
          <w:b/>
          <w:sz w:val="28"/>
        </w:rPr>
        <w:tab/>
      </w:r>
      <w:r>
        <w:rPr>
          <w:b/>
          <w:sz w:val="28"/>
        </w:rPr>
        <w:t>ADM NO</w:t>
      </w:r>
      <w:r>
        <w:rPr>
          <w:rFonts w:ascii="Bookman Old Style" w:hAnsi="Bookman Old Style"/>
          <w:b/>
          <w:sz w:val="28"/>
        </w:rPr>
        <w:t>……………………</w:t>
      </w:r>
    </w:p>
    <w:p w14:paraId="59F1FBA9">
      <w:pPr>
        <w:spacing w:line="360" w:lineRule="auto"/>
        <w:ind w:left="-90" w:right="-216" w:hanging="90"/>
        <w:jc w:val="center"/>
        <w:rPr>
          <w:rFonts w:eastAsia="Calibri"/>
          <w:b/>
          <w:sz w:val="26"/>
          <w:szCs w:val="26"/>
        </w:rPr>
      </w:pPr>
    </w:p>
    <w:p w14:paraId="33505E68">
      <w:pPr>
        <w:spacing w:line="360" w:lineRule="auto"/>
        <w:ind w:left="-90" w:right="-216" w:hanging="90"/>
        <w:jc w:val="center"/>
        <w:rPr>
          <w:rFonts w:ascii="Candara" w:hAnsi="Candara" w:eastAsia="Calibri"/>
          <w:i/>
          <w:sz w:val="40"/>
          <w:szCs w:val="26"/>
        </w:rPr>
      </w:pPr>
      <w:r>
        <w:rPr>
          <w:rFonts w:ascii="Candara" w:hAnsi="Candara" w:eastAsia="Calibri"/>
          <w:i/>
          <w:sz w:val="40"/>
          <w:szCs w:val="26"/>
        </w:rPr>
        <w:t>(Kenya Certificate of Secondary Education)</w:t>
      </w:r>
    </w:p>
    <w:p w14:paraId="2D4297B8">
      <w:pPr>
        <w:spacing w:line="360" w:lineRule="auto"/>
        <w:ind w:left="810" w:right="-36" w:hanging="360"/>
        <w:rPr>
          <w:rFonts w:eastAsiaTheme="minorHAnsi"/>
          <w:b/>
          <w:sz w:val="26"/>
          <w:szCs w:val="26"/>
          <w:u w:val="single"/>
        </w:rPr>
      </w:pPr>
    </w:p>
    <w:p w14:paraId="6EC342CF">
      <w:pPr>
        <w:spacing w:line="360" w:lineRule="auto"/>
        <w:ind w:left="810" w:right="-36" w:hanging="360"/>
        <w:rPr>
          <w:rFonts w:eastAsiaTheme="minorHAnsi"/>
          <w:b/>
          <w:sz w:val="26"/>
          <w:szCs w:val="26"/>
          <w:u w:val="single"/>
        </w:rPr>
      </w:pPr>
    </w:p>
    <w:p w14:paraId="53E6FEA7">
      <w:pPr>
        <w:spacing w:line="360" w:lineRule="auto"/>
        <w:ind w:left="810" w:right="-36" w:hanging="360"/>
        <w:rPr>
          <w:rFonts w:eastAsiaTheme="minorHAnsi"/>
          <w:b/>
          <w:sz w:val="26"/>
          <w:szCs w:val="26"/>
          <w:u w:val="single"/>
        </w:rPr>
      </w:pPr>
      <w:r>
        <w:rPr>
          <w:rFonts w:eastAsiaTheme="minorHAnsi"/>
          <w:b/>
          <w:sz w:val="26"/>
          <w:szCs w:val="26"/>
          <w:u w:val="single"/>
        </w:rPr>
        <w:t>INSTRUCTIONS TO CANDIDATES</w:t>
      </w:r>
    </w:p>
    <w:p w14:paraId="5FC42575">
      <w:pPr>
        <w:numPr>
          <w:ilvl w:val="0"/>
          <w:numId w:val="2"/>
        </w:numPr>
        <w:spacing w:after="160" w:line="360" w:lineRule="auto"/>
        <w:ind w:right="-36"/>
        <w:contextualSpacing/>
        <w:rPr>
          <w:rFonts w:eastAsiaTheme="minorHAnsi"/>
          <w:i/>
          <w:sz w:val="26"/>
          <w:szCs w:val="26"/>
        </w:rPr>
      </w:pPr>
      <w:r>
        <w:rPr>
          <w:rFonts w:eastAsiaTheme="minorHAnsi"/>
          <w:i/>
          <w:sz w:val="26"/>
          <w:szCs w:val="26"/>
        </w:rPr>
        <w:t>This paper consists of three sections A,B,C</w:t>
      </w:r>
    </w:p>
    <w:p w14:paraId="02DDDCB7">
      <w:pPr>
        <w:numPr>
          <w:ilvl w:val="0"/>
          <w:numId w:val="2"/>
        </w:numPr>
        <w:spacing w:after="160" w:line="276" w:lineRule="auto"/>
        <w:ind w:right="-36"/>
        <w:contextualSpacing/>
        <w:rPr>
          <w:rFonts w:eastAsiaTheme="minorHAnsi"/>
          <w:i/>
          <w:sz w:val="26"/>
          <w:szCs w:val="26"/>
        </w:rPr>
      </w:pPr>
      <w:r>
        <w:rPr>
          <w:rFonts w:eastAsiaTheme="minorHAnsi"/>
          <w:i/>
          <w:sz w:val="26"/>
          <w:szCs w:val="26"/>
        </w:rPr>
        <w:t>Answer  all questions  in section A, choose three questions in section B and two questions in section  C</w:t>
      </w:r>
    </w:p>
    <w:p w14:paraId="1468F87A">
      <w:pPr>
        <w:numPr>
          <w:ilvl w:val="0"/>
          <w:numId w:val="2"/>
        </w:numPr>
        <w:spacing w:after="160" w:line="276" w:lineRule="auto"/>
        <w:ind w:right="-36"/>
        <w:contextualSpacing/>
        <w:rPr>
          <w:rFonts w:eastAsiaTheme="minorHAnsi"/>
          <w:i/>
          <w:sz w:val="26"/>
          <w:szCs w:val="26"/>
        </w:rPr>
      </w:pPr>
      <w:r>
        <w:rPr>
          <w:rFonts w:eastAsiaTheme="minorHAnsi"/>
          <w:i/>
          <w:sz w:val="26"/>
          <w:szCs w:val="26"/>
        </w:rPr>
        <w:t>Answers to all questions must be written in the answer booklet provided</w:t>
      </w:r>
    </w:p>
    <w:p w14:paraId="1A11294E">
      <w:pPr>
        <w:numPr>
          <w:ilvl w:val="0"/>
          <w:numId w:val="2"/>
        </w:numPr>
        <w:spacing w:after="160" w:line="276" w:lineRule="auto"/>
        <w:ind w:right="-36"/>
        <w:contextualSpacing/>
        <w:rPr>
          <w:rFonts w:eastAsiaTheme="minorHAnsi"/>
          <w:i/>
          <w:sz w:val="26"/>
          <w:szCs w:val="26"/>
        </w:rPr>
      </w:pPr>
      <w:r>
        <w:rPr>
          <w:rFonts w:eastAsiaTheme="minorHAnsi"/>
          <w:i/>
          <w:sz w:val="26"/>
          <w:szCs w:val="26"/>
        </w:rPr>
        <w:t>Candidates should answer questions in English.</w:t>
      </w:r>
    </w:p>
    <w:p w14:paraId="7B46FF9E">
      <w:pPr>
        <w:spacing w:line="360" w:lineRule="auto"/>
        <w:ind w:right="-36"/>
        <w:rPr>
          <w:rFonts w:eastAsiaTheme="minorEastAsia"/>
          <w:b/>
          <w:sz w:val="26"/>
          <w:szCs w:val="26"/>
        </w:rPr>
      </w:pPr>
      <w:bookmarkStart w:id="0" w:name="_GoBack"/>
      <w:bookmarkEnd w:id="0"/>
    </w:p>
    <w:p w14:paraId="6DC9594A">
      <w:pPr>
        <w:spacing w:line="360" w:lineRule="auto"/>
        <w:ind w:left="180" w:right="-36" w:hanging="360"/>
        <w:rPr>
          <w:rFonts w:eastAsiaTheme="minorHAnsi"/>
          <w:b/>
          <w:sz w:val="26"/>
          <w:szCs w:val="26"/>
          <w:u w:val="single"/>
        </w:rPr>
      </w:pPr>
    </w:p>
    <w:p w14:paraId="607366B0">
      <w:pPr>
        <w:spacing w:line="276" w:lineRule="auto"/>
        <w:ind w:left="180" w:right="-36" w:hanging="360"/>
        <w:jc w:val="center"/>
        <w:rPr>
          <w:rFonts w:eastAsiaTheme="minorHAnsi"/>
          <w:b/>
          <w:sz w:val="28"/>
          <w:szCs w:val="26"/>
          <w:u w:val="single"/>
        </w:rPr>
      </w:pPr>
      <w:r>
        <w:rPr>
          <w:rFonts w:eastAsiaTheme="minorHAnsi"/>
          <w:b/>
          <w:sz w:val="28"/>
          <w:szCs w:val="26"/>
          <w:u w:val="single"/>
        </w:rPr>
        <w:t>SECTION A-25 MARKS</w:t>
      </w:r>
    </w:p>
    <w:p w14:paraId="4637630D">
      <w:pPr>
        <w:spacing w:line="276" w:lineRule="auto"/>
        <w:ind w:left="270" w:right="-36" w:hanging="270"/>
        <w:jc w:val="center"/>
        <w:rPr>
          <w:rFonts w:eastAsiaTheme="minorHAnsi"/>
          <w:i/>
          <w:sz w:val="26"/>
          <w:szCs w:val="26"/>
          <w:u w:val="single"/>
          <w:lang w:val="en-GB"/>
        </w:rPr>
      </w:pPr>
      <w:r>
        <w:rPr>
          <w:rFonts w:eastAsiaTheme="minorHAnsi"/>
          <w:i/>
          <w:sz w:val="26"/>
          <w:szCs w:val="26"/>
          <w:u w:val="single"/>
          <w:lang w:val="en-GB"/>
        </w:rPr>
        <w:t>Answer all questions in this section in the spaces provided</w:t>
      </w:r>
    </w:p>
    <w:p w14:paraId="55DFBFE4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b/>
          <w:sz w:val="26"/>
          <w:szCs w:val="26"/>
        </w:rPr>
        <w:t>1</w:t>
      </w:r>
      <w:r>
        <w:rPr>
          <w:sz w:val="26"/>
          <w:szCs w:val="26"/>
        </w:rPr>
        <w:t xml:space="preserve">. State </w:t>
      </w:r>
      <w:r>
        <w:rPr>
          <w:b/>
          <w:sz w:val="26"/>
          <w:szCs w:val="26"/>
        </w:rPr>
        <w:t>one</w:t>
      </w:r>
      <w:r>
        <w:rPr>
          <w:sz w:val="26"/>
          <w:szCs w:val="26"/>
        </w:rPr>
        <w:t xml:space="preserve"> physical characteristic of Homo Sapiens.     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 xml:space="preserve">(1 Mark)  </w:t>
      </w:r>
    </w:p>
    <w:p w14:paraId="03D16353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b/>
          <w:sz w:val="26"/>
          <w:szCs w:val="26"/>
        </w:rPr>
        <w:t>2</w:t>
      </w:r>
      <w:r>
        <w:rPr>
          <w:sz w:val="26"/>
          <w:szCs w:val="26"/>
        </w:rPr>
        <w:t xml:space="preserve">. State </w:t>
      </w:r>
      <w:r>
        <w:rPr>
          <w:b/>
          <w:sz w:val="26"/>
          <w:szCs w:val="26"/>
        </w:rPr>
        <w:t>two</w:t>
      </w:r>
      <w:r>
        <w:rPr>
          <w:sz w:val="26"/>
          <w:szCs w:val="26"/>
        </w:rPr>
        <w:t xml:space="preserve"> similarities between early agriculture in Mesopotamia and Egypt.  </w:t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</w:t>
      </w:r>
      <w:r>
        <w:rPr>
          <w:b/>
          <w:sz w:val="26"/>
          <w:szCs w:val="26"/>
        </w:rPr>
        <w:t>(2 Marks)</w:t>
      </w:r>
      <w:r>
        <w:rPr>
          <w:sz w:val="26"/>
          <w:szCs w:val="26"/>
        </w:rPr>
        <w:t xml:space="preserve"> </w:t>
      </w:r>
    </w:p>
    <w:p w14:paraId="12DC244C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b/>
          <w:sz w:val="26"/>
          <w:szCs w:val="26"/>
        </w:rPr>
        <w:t>3</w:t>
      </w:r>
      <w:r>
        <w:rPr>
          <w:sz w:val="26"/>
          <w:szCs w:val="26"/>
        </w:rPr>
        <w:t xml:space="preserve">. Give </w:t>
      </w:r>
      <w:r>
        <w:rPr>
          <w:b/>
          <w:sz w:val="26"/>
          <w:szCs w:val="26"/>
        </w:rPr>
        <w:t>two</w:t>
      </w:r>
      <w:r>
        <w:rPr>
          <w:sz w:val="26"/>
          <w:szCs w:val="26"/>
        </w:rPr>
        <w:t xml:space="preserve"> ways in which industrial Revolution contributed to European expansion to Africa.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(2 Marks)</w:t>
      </w:r>
      <w:r>
        <w:rPr>
          <w:sz w:val="26"/>
          <w:szCs w:val="26"/>
        </w:rPr>
        <w:t xml:space="preserve">  </w:t>
      </w:r>
    </w:p>
    <w:p w14:paraId="2269337B">
      <w:pPr>
        <w:tabs>
          <w:tab w:val="left" w:pos="180"/>
        </w:tabs>
        <w:spacing w:line="360" w:lineRule="auto"/>
        <w:ind w:left="270" w:right="-126" w:hanging="360"/>
        <w:rPr>
          <w:b/>
          <w:sz w:val="26"/>
          <w:szCs w:val="26"/>
        </w:rPr>
      </w:pPr>
      <w:r>
        <w:rPr>
          <w:b/>
          <w:sz w:val="26"/>
          <w:szCs w:val="26"/>
        </w:rPr>
        <w:t>4.</w:t>
      </w:r>
      <w:r>
        <w:rPr>
          <w:sz w:val="26"/>
          <w:szCs w:val="26"/>
        </w:rPr>
        <w:t xml:space="preserve"> Identify the </w:t>
      </w:r>
      <w:r>
        <w:rPr>
          <w:b/>
          <w:sz w:val="26"/>
          <w:szCs w:val="26"/>
        </w:rPr>
        <w:t>main</w:t>
      </w:r>
      <w:r>
        <w:rPr>
          <w:sz w:val="26"/>
          <w:szCs w:val="26"/>
        </w:rPr>
        <w:t xml:space="preserve"> aim of Berlin conference between 1884 and 1885. 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 </w:t>
      </w:r>
      <w:r>
        <w:rPr>
          <w:b/>
          <w:sz w:val="26"/>
          <w:szCs w:val="26"/>
        </w:rPr>
        <w:t>(1 Mark)</w:t>
      </w:r>
    </w:p>
    <w:p w14:paraId="38E8AE2E">
      <w:pPr>
        <w:tabs>
          <w:tab w:val="left" w:pos="180"/>
        </w:tabs>
        <w:spacing w:line="360" w:lineRule="auto"/>
        <w:ind w:left="270" w:right="-126" w:hanging="360"/>
        <w:rPr>
          <w:b/>
          <w:sz w:val="26"/>
          <w:szCs w:val="26"/>
        </w:rPr>
      </w:pPr>
      <w:r>
        <w:rPr>
          <w:b/>
          <w:sz w:val="26"/>
          <w:szCs w:val="26"/>
        </w:rPr>
        <w:t>5.</w:t>
      </w:r>
      <w:r>
        <w:rPr>
          <w:sz w:val="26"/>
          <w:szCs w:val="26"/>
        </w:rPr>
        <w:t xml:space="preserve"> Name </w:t>
      </w:r>
      <w:r>
        <w:rPr>
          <w:b/>
          <w:sz w:val="26"/>
          <w:szCs w:val="26"/>
        </w:rPr>
        <w:t>one</w:t>
      </w:r>
      <w:r>
        <w:rPr>
          <w:sz w:val="26"/>
          <w:szCs w:val="26"/>
        </w:rPr>
        <w:t xml:space="preserve"> African leader who was one of the founder of Non-aligned movement.  </w:t>
      </w:r>
      <w:r>
        <w:rPr>
          <w:b/>
          <w:sz w:val="26"/>
          <w:szCs w:val="26"/>
        </w:rPr>
        <w:t xml:space="preserve">(1 Mark) </w:t>
      </w:r>
    </w:p>
    <w:p w14:paraId="516EF2E7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b/>
          <w:sz w:val="26"/>
          <w:szCs w:val="26"/>
        </w:rPr>
        <w:t xml:space="preserve">6. </w:t>
      </w:r>
      <w:r>
        <w:rPr>
          <w:sz w:val="26"/>
          <w:szCs w:val="26"/>
        </w:rPr>
        <w:t xml:space="preserve">Identify </w:t>
      </w:r>
      <w:r>
        <w:rPr>
          <w:b/>
          <w:sz w:val="26"/>
          <w:szCs w:val="26"/>
        </w:rPr>
        <w:t>one</w:t>
      </w:r>
      <w:r>
        <w:rPr>
          <w:sz w:val="26"/>
          <w:szCs w:val="26"/>
        </w:rPr>
        <w:t xml:space="preserve"> African territory that was colonized by the Italians.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 </w:t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</w:t>
      </w:r>
      <w:r>
        <w:rPr>
          <w:b/>
          <w:sz w:val="26"/>
          <w:szCs w:val="26"/>
        </w:rPr>
        <w:t>(1 Mark)</w:t>
      </w:r>
      <w:r>
        <w:rPr>
          <w:sz w:val="26"/>
          <w:szCs w:val="26"/>
        </w:rPr>
        <w:t xml:space="preserve">  </w:t>
      </w:r>
    </w:p>
    <w:p w14:paraId="286959BE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b/>
          <w:sz w:val="26"/>
          <w:szCs w:val="26"/>
        </w:rPr>
        <w:t>7.</w:t>
      </w:r>
      <w:r>
        <w:rPr>
          <w:sz w:val="26"/>
          <w:szCs w:val="26"/>
        </w:rPr>
        <w:t xml:space="preserve"> State </w:t>
      </w:r>
      <w:r>
        <w:rPr>
          <w:b/>
          <w:sz w:val="26"/>
          <w:szCs w:val="26"/>
        </w:rPr>
        <w:t>two</w:t>
      </w:r>
      <w:r>
        <w:rPr>
          <w:sz w:val="26"/>
          <w:szCs w:val="26"/>
        </w:rPr>
        <w:t xml:space="preserve"> demerits of oral traditions as a source of history.         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</w:t>
      </w:r>
      <w:r>
        <w:rPr>
          <w:b/>
          <w:sz w:val="26"/>
          <w:szCs w:val="26"/>
        </w:rPr>
        <w:t>(2 Marks)</w:t>
      </w:r>
      <w:r>
        <w:rPr>
          <w:sz w:val="26"/>
          <w:szCs w:val="26"/>
        </w:rPr>
        <w:t xml:space="preserve">  </w:t>
      </w:r>
    </w:p>
    <w:p w14:paraId="6CA48EFC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b/>
          <w:sz w:val="26"/>
          <w:szCs w:val="26"/>
        </w:rPr>
        <w:t>8.</w:t>
      </w:r>
      <w:r>
        <w:rPr>
          <w:sz w:val="26"/>
          <w:szCs w:val="26"/>
        </w:rPr>
        <w:t xml:space="preserve"> Identify the </w:t>
      </w:r>
      <w:r>
        <w:rPr>
          <w:b/>
          <w:sz w:val="26"/>
          <w:szCs w:val="26"/>
        </w:rPr>
        <w:t>main</w:t>
      </w:r>
      <w:r>
        <w:rPr>
          <w:sz w:val="26"/>
          <w:szCs w:val="26"/>
        </w:rPr>
        <w:t xml:space="preserve"> method of trade in Africa during pre-colonial period.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</w:t>
      </w:r>
      <w:r>
        <w:rPr>
          <w:b/>
          <w:sz w:val="26"/>
          <w:szCs w:val="26"/>
        </w:rPr>
        <w:t>(1 Mark)</w:t>
      </w:r>
      <w:r>
        <w:rPr>
          <w:sz w:val="26"/>
          <w:szCs w:val="26"/>
        </w:rPr>
        <w:t xml:space="preserve">   </w:t>
      </w:r>
    </w:p>
    <w:p w14:paraId="000E45E6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b/>
          <w:sz w:val="26"/>
          <w:szCs w:val="26"/>
        </w:rPr>
        <w:t>9.</w:t>
      </w:r>
      <w:r>
        <w:rPr>
          <w:sz w:val="26"/>
          <w:szCs w:val="26"/>
        </w:rPr>
        <w:t xml:space="preserve"> State </w:t>
      </w:r>
      <w:r>
        <w:rPr>
          <w:b/>
          <w:sz w:val="26"/>
          <w:szCs w:val="26"/>
        </w:rPr>
        <w:t>two</w:t>
      </w:r>
      <w:r>
        <w:rPr>
          <w:sz w:val="26"/>
          <w:szCs w:val="26"/>
        </w:rPr>
        <w:t xml:space="preserve"> officials who assisted the Kabaka in administration.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 xml:space="preserve">(2 Marks)  </w:t>
      </w:r>
    </w:p>
    <w:p w14:paraId="3E9C2ED8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b/>
          <w:sz w:val="26"/>
          <w:szCs w:val="26"/>
        </w:rPr>
        <w:t>10.</w:t>
      </w:r>
      <w:r>
        <w:rPr>
          <w:sz w:val="26"/>
          <w:szCs w:val="26"/>
        </w:rPr>
        <w:t xml:space="preserve"> Which organization was formed in 1994 to re-place the Preferential Trade Area? </w:t>
      </w:r>
      <w:r>
        <w:rPr>
          <w:b/>
          <w:sz w:val="26"/>
          <w:szCs w:val="26"/>
        </w:rPr>
        <w:t xml:space="preserve">(1 Mark)   </w:t>
      </w:r>
    </w:p>
    <w:p w14:paraId="08BDE758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b/>
          <w:sz w:val="26"/>
          <w:szCs w:val="26"/>
        </w:rPr>
        <w:t>11.</w:t>
      </w:r>
      <w:r>
        <w:rPr>
          <w:sz w:val="26"/>
          <w:szCs w:val="26"/>
        </w:rPr>
        <w:t xml:space="preserve"> State </w:t>
      </w:r>
      <w:r>
        <w:rPr>
          <w:b/>
          <w:sz w:val="26"/>
          <w:szCs w:val="26"/>
        </w:rPr>
        <w:t>one</w:t>
      </w:r>
      <w:r>
        <w:rPr>
          <w:sz w:val="26"/>
          <w:szCs w:val="26"/>
        </w:rPr>
        <w:t xml:space="preserve"> result of the wheel among Sumerians in Mesopotamia.   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(1 Mark)</w:t>
      </w:r>
      <w:r>
        <w:rPr>
          <w:sz w:val="26"/>
          <w:szCs w:val="26"/>
        </w:rPr>
        <w:t xml:space="preserve">  </w:t>
      </w:r>
    </w:p>
    <w:p w14:paraId="7860D808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b/>
          <w:sz w:val="26"/>
          <w:szCs w:val="26"/>
        </w:rPr>
        <w:t>12.</w:t>
      </w:r>
      <w:r>
        <w:rPr>
          <w:sz w:val="26"/>
          <w:szCs w:val="26"/>
        </w:rPr>
        <w:t xml:space="preserve"> State </w:t>
      </w:r>
      <w:r>
        <w:rPr>
          <w:b/>
          <w:sz w:val="26"/>
          <w:szCs w:val="26"/>
        </w:rPr>
        <w:t>one</w:t>
      </w:r>
      <w:r>
        <w:rPr>
          <w:sz w:val="26"/>
          <w:szCs w:val="26"/>
        </w:rPr>
        <w:t xml:space="preserve"> factor that facilitated the growth of Asante kingdom.      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 xml:space="preserve">(1 Mark)  </w:t>
      </w:r>
    </w:p>
    <w:p w14:paraId="364CAC88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b/>
          <w:sz w:val="26"/>
          <w:szCs w:val="26"/>
        </w:rPr>
        <w:t>13.</w:t>
      </w:r>
      <w:r>
        <w:rPr>
          <w:sz w:val="26"/>
          <w:szCs w:val="26"/>
        </w:rPr>
        <w:t xml:space="preserve"> State the </w:t>
      </w:r>
      <w:r>
        <w:rPr>
          <w:b/>
          <w:sz w:val="26"/>
          <w:szCs w:val="26"/>
        </w:rPr>
        <w:t>main</w:t>
      </w:r>
      <w:r>
        <w:rPr>
          <w:sz w:val="26"/>
          <w:szCs w:val="26"/>
        </w:rPr>
        <w:t xml:space="preserve"> contribution of Michael Faraday.</w:t>
      </w:r>
      <w:r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ab/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(1Mark)</w:t>
      </w:r>
      <w:r>
        <w:rPr>
          <w:sz w:val="26"/>
          <w:szCs w:val="26"/>
        </w:rPr>
        <w:t xml:space="preserve">  </w:t>
      </w:r>
    </w:p>
    <w:p w14:paraId="3683C08A">
      <w:pPr>
        <w:tabs>
          <w:tab w:val="left" w:pos="180"/>
        </w:tabs>
        <w:spacing w:line="360" w:lineRule="auto"/>
        <w:ind w:left="270" w:right="-126" w:hanging="360"/>
        <w:rPr>
          <w:b/>
          <w:sz w:val="26"/>
          <w:szCs w:val="26"/>
        </w:rPr>
      </w:pPr>
      <w:r>
        <w:rPr>
          <w:b/>
          <w:sz w:val="26"/>
          <w:szCs w:val="26"/>
        </w:rPr>
        <w:t>14.</w:t>
      </w:r>
      <w:r>
        <w:rPr>
          <w:sz w:val="26"/>
          <w:szCs w:val="26"/>
        </w:rPr>
        <w:t xml:space="preserve"> Other than personal assimilation, state </w:t>
      </w:r>
      <w:r>
        <w:rPr>
          <w:b/>
          <w:sz w:val="26"/>
          <w:szCs w:val="26"/>
        </w:rPr>
        <w:t>two</w:t>
      </w:r>
      <w:r>
        <w:rPr>
          <w:sz w:val="26"/>
          <w:szCs w:val="26"/>
        </w:rPr>
        <w:t xml:space="preserve"> other forms of assimilation.    </w:t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 xml:space="preserve">(2 Marks) </w:t>
      </w:r>
    </w:p>
    <w:p w14:paraId="777E2D85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b/>
          <w:sz w:val="26"/>
          <w:szCs w:val="26"/>
        </w:rPr>
        <w:t xml:space="preserve">15. </w:t>
      </w:r>
      <w:r>
        <w:rPr>
          <w:sz w:val="26"/>
          <w:szCs w:val="26"/>
        </w:rPr>
        <w:t xml:space="preserve">Name any </w:t>
      </w:r>
      <w:r>
        <w:rPr>
          <w:b/>
          <w:sz w:val="26"/>
          <w:szCs w:val="26"/>
        </w:rPr>
        <w:t>two</w:t>
      </w:r>
      <w:r>
        <w:rPr>
          <w:sz w:val="26"/>
          <w:szCs w:val="26"/>
        </w:rPr>
        <w:t xml:space="preserve"> Key South African nationalists.</w:t>
      </w:r>
      <w:r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(2Marks)</w:t>
      </w:r>
      <w:r>
        <w:rPr>
          <w:sz w:val="26"/>
          <w:szCs w:val="26"/>
        </w:rPr>
        <w:t xml:space="preserve">  </w:t>
      </w:r>
    </w:p>
    <w:p w14:paraId="3EA53AC8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b/>
          <w:sz w:val="26"/>
          <w:szCs w:val="26"/>
        </w:rPr>
        <w:t>16.</w:t>
      </w:r>
      <w:r>
        <w:rPr>
          <w:sz w:val="26"/>
          <w:szCs w:val="26"/>
        </w:rPr>
        <w:t xml:space="preserve"> State </w:t>
      </w:r>
      <w:r>
        <w:rPr>
          <w:b/>
          <w:sz w:val="26"/>
          <w:szCs w:val="26"/>
        </w:rPr>
        <w:t>two</w:t>
      </w:r>
      <w:r>
        <w:rPr>
          <w:sz w:val="26"/>
          <w:szCs w:val="26"/>
        </w:rPr>
        <w:t xml:space="preserve"> reasons that made United States of America (U.S.A) in 1917 to enter into World War I.           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</w:t>
      </w:r>
      <w:r>
        <w:rPr>
          <w:b/>
          <w:sz w:val="26"/>
          <w:szCs w:val="26"/>
        </w:rPr>
        <w:t xml:space="preserve">(2 Marks) </w:t>
      </w:r>
    </w:p>
    <w:p w14:paraId="63CCE10C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b/>
          <w:sz w:val="26"/>
          <w:szCs w:val="26"/>
        </w:rPr>
        <w:t>17.</w:t>
      </w:r>
      <w:r>
        <w:rPr>
          <w:sz w:val="26"/>
          <w:szCs w:val="26"/>
        </w:rPr>
        <w:t xml:space="preserve"> Give</w:t>
      </w:r>
      <w:r>
        <w:rPr>
          <w:b/>
          <w:sz w:val="26"/>
          <w:szCs w:val="26"/>
        </w:rPr>
        <w:t xml:space="preserve"> two </w:t>
      </w:r>
      <w:r>
        <w:rPr>
          <w:sz w:val="26"/>
          <w:szCs w:val="26"/>
        </w:rPr>
        <w:t xml:space="preserve">military alliances formed by power blocs during the cold war period. </w:t>
      </w:r>
      <w:r>
        <w:rPr>
          <w:b/>
          <w:sz w:val="26"/>
          <w:szCs w:val="26"/>
        </w:rPr>
        <w:t>(2 Marks)</w:t>
      </w:r>
      <w:r>
        <w:rPr>
          <w:sz w:val="26"/>
          <w:szCs w:val="26"/>
        </w:rPr>
        <w:t xml:space="preserve">   </w:t>
      </w:r>
    </w:p>
    <w:p w14:paraId="45E273C2">
      <w:pPr>
        <w:tabs>
          <w:tab w:val="left" w:pos="180"/>
        </w:tabs>
        <w:spacing w:line="360" w:lineRule="auto"/>
        <w:ind w:left="270" w:right="-126" w:hanging="360"/>
        <w:jc w:val="center"/>
        <w:rPr>
          <w:sz w:val="26"/>
          <w:szCs w:val="26"/>
        </w:rPr>
      </w:pPr>
    </w:p>
    <w:p w14:paraId="1B7FB09F">
      <w:pPr>
        <w:tabs>
          <w:tab w:val="left" w:pos="180"/>
        </w:tabs>
        <w:spacing w:line="360" w:lineRule="auto"/>
        <w:ind w:left="270" w:right="-126" w:hanging="36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SECTION B (45 marks)</w:t>
      </w:r>
    </w:p>
    <w:p w14:paraId="0CA780C2">
      <w:pPr>
        <w:tabs>
          <w:tab w:val="left" w:pos="180"/>
        </w:tabs>
        <w:spacing w:line="360" w:lineRule="auto"/>
        <w:ind w:left="270" w:right="-126" w:hanging="36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Answer ANY THREE questions from this section.</w:t>
      </w:r>
    </w:p>
    <w:p w14:paraId="11034069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b/>
          <w:sz w:val="26"/>
          <w:szCs w:val="26"/>
        </w:rPr>
        <w:t>18</w:t>
      </w:r>
      <w:r>
        <w:rPr>
          <w:sz w:val="26"/>
          <w:szCs w:val="26"/>
        </w:rPr>
        <w:t xml:space="preserve">. </w:t>
      </w:r>
      <w:r>
        <w:rPr>
          <w:b/>
          <w:sz w:val="26"/>
          <w:szCs w:val="26"/>
        </w:rPr>
        <w:t>a)</w:t>
      </w:r>
      <w:r>
        <w:rPr>
          <w:sz w:val="26"/>
          <w:szCs w:val="26"/>
        </w:rPr>
        <w:t xml:space="preserve"> State </w:t>
      </w:r>
      <w:r>
        <w:rPr>
          <w:b/>
          <w:sz w:val="26"/>
          <w:szCs w:val="26"/>
        </w:rPr>
        <w:t>five</w:t>
      </w:r>
      <w:r>
        <w:rPr>
          <w:sz w:val="26"/>
          <w:szCs w:val="26"/>
        </w:rPr>
        <w:t xml:space="preserve"> disadvantages of open field system in Europe before the Agrarian revolution. </w:t>
      </w:r>
    </w:p>
    <w:p w14:paraId="44CABCE2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(5 Marks)</w:t>
      </w:r>
      <w:r>
        <w:rPr>
          <w:sz w:val="26"/>
          <w:szCs w:val="26"/>
        </w:rPr>
        <w:t xml:space="preserve"> </w:t>
      </w:r>
    </w:p>
    <w:p w14:paraId="30BD018B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b/>
          <w:sz w:val="26"/>
          <w:szCs w:val="26"/>
        </w:rPr>
        <w:t>b)</w:t>
      </w:r>
      <w:r>
        <w:rPr>
          <w:sz w:val="26"/>
          <w:szCs w:val="26"/>
        </w:rPr>
        <w:t xml:space="preserve"> Explain </w:t>
      </w:r>
      <w:r>
        <w:rPr>
          <w:b/>
          <w:sz w:val="26"/>
          <w:szCs w:val="26"/>
        </w:rPr>
        <w:t>five</w:t>
      </w:r>
      <w:r>
        <w:rPr>
          <w:sz w:val="26"/>
          <w:szCs w:val="26"/>
        </w:rPr>
        <w:t xml:space="preserve"> effects of the Agrarian Revolution in the USA.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</w:t>
      </w:r>
      <w:r>
        <w:rPr>
          <w:b/>
          <w:sz w:val="26"/>
          <w:szCs w:val="26"/>
        </w:rPr>
        <w:t>(10 Marks)</w:t>
      </w:r>
      <w:r>
        <w:rPr>
          <w:sz w:val="26"/>
          <w:szCs w:val="26"/>
        </w:rPr>
        <w:t xml:space="preserve">   </w:t>
      </w:r>
    </w:p>
    <w:p w14:paraId="5DF10A5C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03275599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b/>
          <w:sz w:val="26"/>
          <w:szCs w:val="26"/>
        </w:rPr>
        <w:t>19</w:t>
      </w:r>
      <w:r>
        <w:rPr>
          <w:sz w:val="26"/>
          <w:szCs w:val="26"/>
        </w:rPr>
        <w:t xml:space="preserve">. </w:t>
      </w:r>
      <w:r>
        <w:rPr>
          <w:b/>
          <w:sz w:val="26"/>
          <w:szCs w:val="26"/>
        </w:rPr>
        <w:t>a)</w:t>
      </w:r>
      <w:r>
        <w:rPr>
          <w:sz w:val="26"/>
          <w:szCs w:val="26"/>
        </w:rPr>
        <w:t xml:space="preserve"> State </w:t>
      </w:r>
      <w:r>
        <w:rPr>
          <w:b/>
          <w:sz w:val="26"/>
          <w:szCs w:val="26"/>
        </w:rPr>
        <w:t>three</w:t>
      </w:r>
      <w:r>
        <w:rPr>
          <w:sz w:val="26"/>
          <w:szCs w:val="26"/>
        </w:rPr>
        <w:t xml:space="preserve"> advantages of use of metal compared to stone as a material for making tools.</w:t>
      </w:r>
    </w:p>
    <w:p w14:paraId="170B90D2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(3 Marks)</w:t>
      </w:r>
      <w:r>
        <w:rPr>
          <w:sz w:val="26"/>
          <w:szCs w:val="26"/>
        </w:rPr>
        <w:t xml:space="preserve">   </w:t>
      </w:r>
    </w:p>
    <w:p w14:paraId="31BF91A6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b/>
          <w:sz w:val="26"/>
          <w:szCs w:val="26"/>
        </w:rPr>
        <w:t>b)</w:t>
      </w:r>
      <w:r>
        <w:rPr>
          <w:sz w:val="26"/>
          <w:szCs w:val="26"/>
        </w:rPr>
        <w:t xml:space="preserve"> Explain </w:t>
      </w:r>
      <w:r>
        <w:rPr>
          <w:b/>
          <w:sz w:val="26"/>
          <w:szCs w:val="26"/>
        </w:rPr>
        <w:t>six</w:t>
      </w:r>
      <w:r>
        <w:rPr>
          <w:sz w:val="26"/>
          <w:szCs w:val="26"/>
        </w:rPr>
        <w:t xml:space="preserve"> factors that favoured industrialisation in Britain.          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(12 Marks)</w:t>
      </w:r>
      <w:r>
        <w:rPr>
          <w:sz w:val="26"/>
          <w:szCs w:val="26"/>
        </w:rPr>
        <w:t xml:space="preserve">  </w:t>
      </w:r>
    </w:p>
    <w:p w14:paraId="1D43511E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3A8BAE23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1BA43E12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b/>
          <w:sz w:val="26"/>
          <w:szCs w:val="26"/>
        </w:rPr>
        <w:t>20</w:t>
      </w:r>
      <w:r>
        <w:rPr>
          <w:sz w:val="26"/>
          <w:szCs w:val="26"/>
        </w:rPr>
        <w:t xml:space="preserve">. </w:t>
      </w:r>
      <w:r>
        <w:rPr>
          <w:b/>
          <w:sz w:val="26"/>
          <w:szCs w:val="26"/>
        </w:rPr>
        <w:t>a)</w:t>
      </w:r>
      <w:r>
        <w:rPr>
          <w:sz w:val="26"/>
          <w:szCs w:val="26"/>
        </w:rPr>
        <w:t xml:space="preserve"> State </w:t>
      </w:r>
      <w:r>
        <w:rPr>
          <w:b/>
          <w:sz w:val="26"/>
          <w:szCs w:val="26"/>
        </w:rPr>
        <w:t>five</w:t>
      </w:r>
      <w:r>
        <w:rPr>
          <w:sz w:val="26"/>
          <w:szCs w:val="26"/>
        </w:rPr>
        <w:t xml:space="preserve"> reasons why African leaders collaborated with the Europeans.  </w:t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 xml:space="preserve"> (5 Marks)  </w:t>
      </w:r>
    </w:p>
    <w:p w14:paraId="06EE0BB7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b/>
          <w:sz w:val="26"/>
          <w:szCs w:val="26"/>
        </w:rPr>
        <w:t>b)</w:t>
      </w:r>
      <w:r>
        <w:rPr>
          <w:sz w:val="26"/>
          <w:szCs w:val="26"/>
        </w:rPr>
        <w:t xml:space="preserve"> Explain </w:t>
      </w:r>
      <w:r>
        <w:rPr>
          <w:b/>
          <w:sz w:val="26"/>
          <w:szCs w:val="26"/>
        </w:rPr>
        <w:t>five</w:t>
      </w:r>
      <w:r>
        <w:rPr>
          <w:sz w:val="26"/>
          <w:szCs w:val="26"/>
        </w:rPr>
        <w:t xml:space="preserve"> reasons why Samori Toure was defeated by the Frenchmen.</w:t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(10 Marks)</w:t>
      </w:r>
      <w:r>
        <w:rPr>
          <w:sz w:val="26"/>
          <w:szCs w:val="26"/>
        </w:rPr>
        <w:t xml:space="preserve">  </w:t>
      </w:r>
    </w:p>
    <w:p w14:paraId="7544106B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 xml:space="preserve">  </w:t>
      </w:r>
    </w:p>
    <w:p w14:paraId="4F36C7C4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b/>
          <w:sz w:val="26"/>
          <w:szCs w:val="26"/>
        </w:rPr>
        <w:t>21</w:t>
      </w:r>
      <w:r>
        <w:rPr>
          <w:sz w:val="26"/>
          <w:szCs w:val="26"/>
        </w:rPr>
        <w:t xml:space="preserve">. </w:t>
      </w:r>
      <w:r>
        <w:rPr>
          <w:b/>
          <w:sz w:val="26"/>
          <w:szCs w:val="26"/>
        </w:rPr>
        <w:t>a)</w:t>
      </w:r>
      <w:r>
        <w:rPr>
          <w:sz w:val="26"/>
          <w:szCs w:val="26"/>
        </w:rPr>
        <w:t xml:space="preserve"> State </w:t>
      </w:r>
      <w:r>
        <w:rPr>
          <w:b/>
          <w:sz w:val="26"/>
          <w:szCs w:val="26"/>
        </w:rPr>
        <w:t>five</w:t>
      </w:r>
      <w:r>
        <w:rPr>
          <w:sz w:val="26"/>
          <w:szCs w:val="26"/>
        </w:rPr>
        <w:t xml:space="preserve"> reasons for the use of Indirect rule by the British in northern Nigeria. </w:t>
      </w:r>
      <w:r>
        <w:rPr>
          <w:b/>
          <w:sz w:val="26"/>
          <w:szCs w:val="26"/>
        </w:rPr>
        <w:t>(5 Marks)</w:t>
      </w:r>
      <w:r>
        <w:rPr>
          <w:sz w:val="26"/>
          <w:szCs w:val="26"/>
        </w:rPr>
        <w:t xml:space="preserve"> </w:t>
      </w:r>
    </w:p>
    <w:p w14:paraId="039A7D74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b/>
          <w:sz w:val="26"/>
          <w:szCs w:val="26"/>
        </w:rPr>
        <w:t>b)</w:t>
      </w:r>
      <w:r>
        <w:rPr>
          <w:sz w:val="26"/>
          <w:szCs w:val="26"/>
        </w:rPr>
        <w:t xml:space="preserve"> Explain </w:t>
      </w:r>
      <w:r>
        <w:rPr>
          <w:b/>
          <w:sz w:val="26"/>
          <w:szCs w:val="26"/>
        </w:rPr>
        <w:t>five</w:t>
      </w:r>
      <w:r>
        <w:rPr>
          <w:sz w:val="26"/>
          <w:szCs w:val="26"/>
        </w:rPr>
        <w:t xml:space="preserve"> factors that favoured the success of FRELIMO nationalists during their struggle for independence in Mozambique.     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 xml:space="preserve">(10 Marks)    </w:t>
      </w:r>
    </w:p>
    <w:p w14:paraId="58CB770C">
      <w:pPr>
        <w:pStyle w:val="26"/>
        <w:tabs>
          <w:tab w:val="left" w:pos="180"/>
          <w:tab w:val="center" w:pos="5040"/>
          <w:tab w:val="left" w:pos="6705"/>
        </w:tabs>
        <w:spacing w:line="360" w:lineRule="auto"/>
        <w:ind w:left="270" w:right="-126" w:hanging="360"/>
        <w:jc w:val="center"/>
        <w:rPr>
          <w:b/>
          <w:sz w:val="26"/>
          <w:szCs w:val="26"/>
        </w:rPr>
      </w:pPr>
    </w:p>
    <w:p w14:paraId="10A2F223">
      <w:pPr>
        <w:pStyle w:val="26"/>
        <w:tabs>
          <w:tab w:val="left" w:pos="180"/>
          <w:tab w:val="center" w:pos="5040"/>
          <w:tab w:val="left" w:pos="6705"/>
        </w:tabs>
        <w:spacing w:line="360" w:lineRule="auto"/>
        <w:ind w:left="270" w:right="-126" w:hanging="36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SECTION C (30 marks)</w:t>
      </w:r>
    </w:p>
    <w:p w14:paraId="562FD5F8">
      <w:pPr>
        <w:pStyle w:val="26"/>
        <w:tabs>
          <w:tab w:val="left" w:pos="180"/>
        </w:tabs>
        <w:spacing w:line="360" w:lineRule="auto"/>
        <w:ind w:left="270" w:right="-126" w:hanging="360"/>
        <w:jc w:val="center"/>
        <w:rPr>
          <w:sz w:val="26"/>
          <w:szCs w:val="26"/>
        </w:rPr>
      </w:pPr>
      <w:r>
        <w:rPr>
          <w:b/>
          <w:sz w:val="26"/>
          <w:szCs w:val="26"/>
        </w:rPr>
        <w:t>Answer ANY TWO questions from this section.</w:t>
      </w:r>
      <w:r>
        <w:rPr>
          <w:b/>
          <w:sz w:val="26"/>
          <w:szCs w:val="26"/>
        </w:rPr>
        <w:tab/>
      </w:r>
    </w:p>
    <w:p w14:paraId="04308036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b/>
          <w:sz w:val="26"/>
          <w:szCs w:val="26"/>
        </w:rPr>
        <w:t>22</w:t>
      </w:r>
      <w:r>
        <w:rPr>
          <w:sz w:val="26"/>
          <w:szCs w:val="26"/>
        </w:rPr>
        <w:t xml:space="preserve">. </w:t>
      </w:r>
      <w:r>
        <w:rPr>
          <w:b/>
          <w:sz w:val="26"/>
          <w:szCs w:val="26"/>
        </w:rPr>
        <w:t>a)</w:t>
      </w:r>
      <w:r>
        <w:rPr>
          <w:sz w:val="26"/>
          <w:szCs w:val="26"/>
        </w:rPr>
        <w:t xml:space="preserve">  Identify </w:t>
      </w:r>
      <w:r>
        <w:rPr>
          <w:b/>
          <w:sz w:val="26"/>
          <w:szCs w:val="26"/>
        </w:rPr>
        <w:t>five</w:t>
      </w:r>
      <w:r>
        <w:rPr>
          <w:sz w:val="26"/>
          <w:szCs w:val="26"/>
        </w:rPr>
        <w:t xml:space="preserve"> ways in which the treaty of Versailles signed in 1919 affected Germany.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 xml:space="preserve">  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(5marks)</w:t>
      </w:r>
      <w:r>
        <w:rPr>
          <w:sz w:val="26"/>
          <w:szCs w:val="26"/>
        </w:rPr>
        <w:t xml:space="preserve">   </w:t>
      </w:r>
    </w:p>
    <w:p w14:paraId="53B3476C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b/>
          <w:sz w:val="26"/>
          <w:szCs w:val="26"/>
        </w:rPr>
        <w:t>b)</w:t>
      </w:r>
      <w:r>
        <w:rPr>
          <w:sz w:val="26"/>
          <w:szCs w:val="26"/>
        </w:rPr>
        <w:t xml:space="preserve">  Explain </w:t>
      </w:r>
      <w:r>
        <w:rPr>
          <w:b/>
          <w:sz w:val="26"/>
          <w:szCs w:val="26"/>
        </w:rPr>
        <w:t>five</w:t>
      </w:r>
      <w:r>
        <w:rPr>
          <w:sz w:val="26"/>
          <w:szCs w:val="26"/>
        </w:rPr>
        <w:t xml:space="preserve"> factors that enabled the Allied forces to win the Second World War.   </w:t>
      </w:r>
      <w:r>
        <w:rPr>
          <w:b/>
          <w:sz w:val="26"/>
          <w:szCs w:val="26"/>
        </w:rPr>
        <w:t>(10marks)</w:t>
      </w:r>
      <w:r>
        <w:rPr>
          <w:sz w:val="26"/>
          <w:szCs w:val="26"/>
        </w:rPr>
        <w:t xml:space="preserve">   </w:t>
      </w:r>
    </w:p>
    <w:p w14:paraId="1FC7CFBB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 xml:space="preserve">       </w:t>
      </w:r>
    </w:p>
    <w:p w14:paraId="4F78F613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b/>
          <w:sz w:val="26"/>
          <w:szCs w:val="26"/>
        </w:rPr>
        <w:t>23.</w:t>
      </w:r>
      <w:r>
        <w:rPr>
          <w:sz w:val="26"/>
          <w:szCs w:val="26"/>
        </w:rPr>
        <w:t xml:space="preserve">  </w:t>
      </w:r>
      <w:r>
        <w:rPr>
          <w:b/>
          <w:sz w:val="26"/>
          <w:szCs w:val="26"/>
        </w:rPr>
        <w:t>a)</w:t>
      </w:r>
      <w:r>
        <w:rPr>
          <w:sz w:val="26"/>
          <w:szCs w:val="26"/>
        </w:rPr>
        <w:t xml:space="preserve"> Name </w:t>
      </w:r>
      <w:r>
        <w:rPr>
          <w:b/>
          <w:sz w:val="26"/>
          <w:szCs w:val="26"/>
        </w:rPr>
        <w:t>three</w:t>
      </w:r>
      <w:r>
        <w:rPr>
          <w:sz w:val="26"/>
          <w:szCs w:val="26"/>
        </w:rPr>
        <w:t xml:space="preserve"> permanent member states of the UN security council.        </w:t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(3marks)</w:t>
      </w:r>
      <w:r>
        <w:rPr>
          <w:sz w:val="26"/>
          <w:szCs w:val="26"/>
        </w:rPr>
        <w:t xml:space="preserve">    </w:t>
      </w:r>
    </w:p>
    <w:p w14:paraId="6E851921">
      <w:pPr>
        <w:tabs>
          <w:tab w:val="left" w:pos="180"/>
        </w:tabs>
        <w:spacing w:line="360" w:lineRule="auto"/>
        <w:ind w:left="270" w:right="-126" w:hanging="360"/>
        <w:rPr>
          <w:b/>
          <w:sz w:val="26"/>
          <w:szCs w:val="26"/>
        </w:rPr>
      </w:pPr>
      <w:r>
        <w:rPr>
          <w:b/>
          <w:sz w:val="26"/>
          <w:szCs w:val="26"/>
        </w:rPr>
        <w:t>b)</w:t>
      </w:r>
      <w:r>
        <w:rPr>
          <w:sz w:val="26"/>
          <w:szCs w:val="26"/>
        </w:rPr>
        <w:t xml:space="preserve"> Explain </w:t>
      </w:r>
      <w:r>
        <w:rPr>
          <w:b/>
          <w:sz w:val="26"/>
          <w:szCs w:val="26"/>
        </w:rPr>
        <w:t xml:space="preserve">six </w:t>
      </w:r>
      <w:r>
        <w:rPr>
          <w:sz w:val="26"/>
          <w:szCs w:val="26"/>
        </w:rPr>
        <w:t xml:space="preserve">ways in which the United Nations has attempted to promote world peace. 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</w:t>
      </w:r>
      <w:r>
        <w:rPr>
          <w:b/>
          <w:sz w:val="26"/>
          <w:szCs w:val="26"/>
        </w:rPr>
        <w:t>(12marks)</w:t>
      </w:r>
    </w:p>
    <w:p w14:paraId="03220C37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4C3B4BF5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b/>
          <w:sz w:val="26"/>
          <w:szCs w:val="26"/>
        </w:rPr>
        <w:t>24</w:t>
      </w:r>
      <w:r>
        <w:rPr>
          <w:sz w:val="26"/>
          <w:szCs w:val="26"/>
        </w:rPr>
        <w:t xml:space="preserve">. </w:t>
      </w:r>
      <w:r>
        <w:rPr>
          <w:b/>
          <w:sz w:val="26"/>
          <w:szCs w:val="26"/>
        </w:rPr>
        <w:t>a)</w:t>
      </w:r>
      <w:r>
        <w:rPr>
          <w:sz w:val="26"/>
          <w:szCs w:val="26"/>
        </w:rPr>
        <w:t xml:space="preserve"> State </w:t>
      </w:r>
      <w:r>
        <w:rPr>
          <w:b/>
          <w:sz w:val="26"/>
          <w:szCs w:val="26"/>
        </w:rPr>
        <w:t>five</w:t>
      </w:r>
      <w:r>
        <w:rPr>
          <w:sz w:val="26"/>
          <w:szCs w:val="26"/>
        </w:rPr>
        <w:t xml:space="preserve"> reasons why Pan African activities became active in Africa after 1945.</w:t>
      </w:r>
      <w:r>
        <w:rPr>
          <w:b/>
          <w:sz w:val="26"/>
          <w:szCs w:val="26"/>
        </w:rPr>
        <w:t>(5marks)</w:t>
      </w:r>
      <w:r>
        <w:rPr>
          <w:sz w:val="26"/>
          <w:szCs w:val="26"/>
        </w:rPr>
        <w:t xml:space="preserve"> </w:t>
      </w:r>
    </w:p>
    <w:p w14:paraId="19DDD5C4">
      <w:pPr>
        <w:tabs>
          <w:tab w:val="left" w:pos="180"/>
        </w:tabs>
        <w:spacing w:line="360" w:lineRule="auto"/>
        <w:ind w:left="270" w:right="-126" w:hanging="360"/>
        <w:rPr>
          <w:b/>
          <w:sz w:val="26"/>
          <w:szCs w:val="26"/>
        </w:rPr>
      </w:pPr>
      <w:r>
        <w:rPr>
          <w:b/>
          <w:sz w:val="26"/>
          <w:szCs w:val="26"/>
        </w:rPr>
        <w:t>b)</w:t>
      </w:r>
      <w:r>
        <w:rPr>
          <w:sz w:val="26"/>
          <w:szCs w:val="26"/>
        </w:rPr>
        <w:t xml:space="preserve"> Explain </w:t>
      </w:r>
      <w:r>
        <w:rPr>
          <w:b/>
          <w:sz w:val="26"/>
          <w:szCs w:val="26"/>
        </w:rPr>
        <w:t>five</w:t>
      </w:r>
      <w:r>
        <w:rPr>
          <w:sz w:val="26"/>
          <w:szCs w:val="26"/>
        </w:rPr>
        <w:t xml:space="preserve"> ways in which members of East African Community – 2001 have benefited since its inception.     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 xml:space="preserve"> (10marks)</w:t>
      </w:r>
    </w:p>
    <w:p w14:paraId="6E5E8FED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3CC45B21">
      <w:pPr>
        <w:tabs>
          <w:tab w:val="left" w:pos="180"/>
        </w:tabs>
        <w:spacing w:line="360" w:lineRule="auto"/>
        <w:ind w:left="270" w:right="-126" w:hanging="360"/>
        <w:jc w:val="center"/>
        <w:rPr>
          <w:b/>
          <w:sz w:val="26"/>
          <w:szCs w:val="26"/>
        </w:rPr>
      </w:pPr>
    </w:p>
    <w:p w14:paraId="53E8C758">
      <w:pPr>
        <w:tabs>
          <w:tab w:val="left" w:pos="180"/>
        </w:tabs>
        <w:spacing w:line="360" w:lineRule="auto"/>
        <w:ind w:left="270" w:right="-126" w:hanging="360"/>
        <w:jc w:val="center"/>
        <w:rPr>
          <w:b/>
          <w:sz w:val="26"/>
          <w:szCs w:val="26"/>
        </w:rPr>
      </w:pPr>
    </w:p>
    <w:p w14:paraId="046C74A5">
      <w:pPr>
        <w:tabs>
          <w:tab w:val="left" w:pos="180"/>
        </w:tabs>
        <w:spacing w:line="360" w:lineRule="auto"/>
        <w:ind w:left="270" w:right="-126" w:hanging="360"/>
        <w:jc w:val="center"/>
        <w:rPr>
          <w:rFonts w:hint="default"/>
          <w:lang w:val="en-US" w:eastAsia="en-GB"/>
        </w:rPr>
      </w:pPr>
      <w:r>
        <w:rPr>
          <w:b/>
          <w:sz w:val="26"/>
          <w:szCs w:val="26"/>
        </w:rPr>
        <w:t>THIS IS THE LAST PRINTED PAGE.</w:t>
      </w:r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Veljovic-Book">
    <w:altName w:val="Cambria"/>
    <w:panose1 w:val="00000000000000000000"/>
    <w:charset w:val="4D"/>
    <w:family w:val="auto"/>
    <w:pitch w:val="default"/>
    <w:sig w:usb0="00000000" w:usb1="00000000" w:usb2="00000000" w:usb3="00000000" w:csb0="0000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Tw Cen MT">
    <w:panose1 w:val="020B0602020104020603"/>
    <w:charset w:val="00"/>
    <w:family w:val="swiss"/>
    <w:pitch w:val="default"/>
    <w:sig w:usb0="00000003" w:usb1="00000000" w:usb2="00000000" w:usb3="00000000" w:csb0="20000003" w:csb1="00000000"/>
  </w:font>
  <w:font w:name="Batang">
    <w:altName w:val="Malgun Gothic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  <w:font w:name="TypoUpright BT">
    <w:altName w:val="Calibri"/>
    <w:panose1 w:val="00000000000000000000"/>
    <w:charset w:val="00"/>
    <w:family w:val="script"/>
    <w:pitch w:val="default"/>
    <w:sig w:usb0="00000000" w:usb1="00000000" w:usb2="00000000" w:usb3="00000000" w:csb0="00000011" w:csb1="0000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Noto Sans Symbol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LiberationSerif">
    <w:altName w:val="MS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entury Schoolbook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Bahnschrift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DejaVu Sans">
    <w:altName w:val="Yu Gothic"/>
    <w:panose1 w:val="00000000000000000000"/>
    <w:charset w:val="80"/>
    <w:family w:val="auto"/>
    <w:pitch w:val="default"/>
    <w:sig w:usb0="00000000" w:usb1="00000000" w:usb2="00000000" w:usb3="00000000" w:csb0="0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DejaVuSans-Bold">
    <w:altName w:val="Yu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DejaVuSans">
    <w:altName w:val="Yu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06C1D8B"/>
    <w:multiLevelType w:val="multilevel"/>
    <w:tmpl w:val="706C1D8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FA8A08F"/>
    <w:multiLevelType w:val="singleLevel"/>
    <w:tmpl w:val="7FA8A08F"/>
    <w:lvl w:ilvl="0" w:tentative="0">
      <w:start w:val="1"/>
      <w:numFmt w:val="bullet"/>
      <w:pStyle w:val="1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6C6962"/>
    <w:rsid w:val="006E1D62"/>
    <w:rsid w:val="007B6C08"/>
    <w:rsid w:val="00BF2583"/>
    <w:rsid w:val="00D12912"/>
    <w:rsid w:val="00EB4412"/>
    <w:rsid w:val="00FB5CCB"/>
    <w:rsid w:val="00FD0B46"/>
    <w:rsid w:val="010F6632"/>
    <w:rsid w:val="011E3B33"/>
    <w:rsid w:val="01547F0B"/>
    <w:rsid w:val="01A2706C"/>
    <w:rsid w:val="01BC1B9D"/>
    <w:rsid w:val="01C9168C"/>
    <w:rsid w:val="01E0738C"/>
    <w:rsid w:val="02506528"/>
    <w:rsid w:val="02766BEE"/>
    <w:rsid w:val="02EB3E07"/>
    <w:rsid w:val="02F568C0"/>
    <w:rsid w:val="03085466"/>
    <w:rsid w:val="031A5A81"/>
    <w:rsid w:val="031F083A"/>
    <w:rsid w:val="033573F6"/>
    <w:rsid w:val="033B565F"/>
    <w:rsid w:val="0355637B"/>
    <w:rsid w:val="036C7217"/>
    <w:rsid w:val="037F212F"/>
    <w:rsid w:val="04047198"/>
    <w:rsid w:val="04210E57"/>
    <w:rsid w:val="04226DAD"/>
    <w:rsid w:val="04343806"/>
    <w:rsid w:val="04391946"/>
    <w:rsid w:val="045F68A2"/>
    <w:rsid w:val="04687D8C"/>
    <w:rsid w:val="04700DEE"/>
    <w:rsid w:val="04750AB5"/>
    <w:rsid w:val="047E0958"/>
    <w:rsid w:val="04816D01"/>
    <w:rsid w:val="04B4579D"/>
    <w:rsid w:val="04C10F6E"/>
    <w:rsid w:val="04DC4790"/>
    <w:rsid w:val="04F403C4"/>
    <w:rsid w:val="0516213B"/>
    <w:rsid w:val="054B06F3"/>
    <w:rsid w:val="056F0BF1"/>
    <w:rsid w:val="058C4D8E"/>
    <w:rsid w:val="058F63F5"/>
    <w:rsid w:val="05CB2481"/>
    <w:rsid w:val="0600631E"/>
    <w:rsid w:val="06012494"/>
    <w:rsid w:val="060C3B21"/>
    <w:rsid w:val="061271D0"/>
    <w:rsid w:val="061D3F6C"/>
    <w:rsid w:val="061D65EB"/>
    <w:rsid w:val="06255A70"/>
    <w:rsid w:val="063408CA"/>
    <w:rsid w:val="06360F72"/>
    <w:rsid w:val="064A73A9"/>
    <w:rsid w:val="06C2527C"/>
    <w:rsid w:val="070D36C1"/>
    <w:rsid w:val="07180D7D"/>
    <w:rsid w:val="074036A4"/>
    <w:rsid w:val="075210BD"/>
    <w:rsid w:val="07654FBA"/>
    <w:rsid w:val="077A5EE5"/>
    <w:rsid w:val="07A742EC"/>
    <w:rsid w:val="07C62A1C"/>
    <w:rsid w:val="07FB59C2"/>
    <w:rsid w:val="08831D5F"/>
    <w:rsid w:val="088C3717"/>
    <w:rsid w:val="08981645"/>
    <w:rsid w:val="08D02643"/>
    <w:rsid w:val="08D24AD5"/>
    <w:rsid w:val="0922724B"/>
    <w:rsid w:val="095E7E68"/>
    <w:rsid w:val="0A1A04A8"/>
    <w:rsid w:val="0A276283"/>
    <w:rsid w:val="0A84071F"/>
    <w:rsid w:val="0A8D5EFA"/>
    <w:rsid w:val="0A954EB2"/>
    <w:rsid w:val="0B0D5595"/>
    <w:rsid w:val="0B5B4F98"/>
    <w:rsid w:val="0B813E27"/>
    <w:rsid w:val="0B866330"/>
    <w:rsid w:val="0B927A3C"/>
    <w:rsid w:val="0BBC77EF"/>
    <w:rsid w:val="0BD149ED"/>
    <w:rsid w:val="0BDD32D5"/>
    <w:rsid w:val="0C100D8B"/>
    <w:rsid w:val="0C11572B"/>
    <w:rsid w:val="0C1732A3"/>
    <w:rsid w:val="0C396B5C"/>
    <w:rsid w:val="0C4514AB"/>
    <w:rsid w:val="0CA02819"/>
    <w:rsid w:val="0CBE7D7C"/>
    <w:rsid w:val="0CF814E4"/>
    <w:rsid w:val="0D051AEA"/>
    <w:rsid w:val="0D12113D"/>
    <w:rsid w:val="0D38601F"/>
    <w:rsid w:val="0D483BE0"/>
    <w:rsid w:val="0D4D5885"/>
    <w:rsid w:val="0D611156"/>
    <w:rsid w:val="0D9430F0"/>
    <w:rsid w:val="0DB76A2C"/>
    <w:rsid w:val="0DD0564A"/>
    <w:rsid w:val="0DD27D9A"/>
    <w:rsid w:val="0DE81FE9"/>
    <w:rsid w:val="0DE90B09"/>
    <w:rsid w:val="0E035EFF"/>
    <w:rsid w:val="0E0D7424"/>
    <w:rsid w:val="0E2D1DD5"/>
    <w:rsid w:val="0E742CD7"/>
    <w:rsid w:val="0E7B228F"/>
    <w:rsid w:val="0E975AB0"/>
    <w:rsid w:val="0EB5638C"/>
    <w:rsid w:val="0EC00322"/>
    <w:rsid w:val="0ECE4088"/>
    <w:rsid w:val="0EE84A1F"/>
    <w:rsid w:val="0F00196D"/>
    <w:rsid w:val="0F12464E"/>
    <w:rsid w:val="0F201886"/>
    <w:rsid w:val="0F561AD2"/>
    <w:rsid w:val="0F5A5485"/>
    <w:rsid w:val="0F776677"/>
    <w:rsid w:val="0F7A2873"/>
    <w:rsid w:val="0F7C7595"/>
    <w:rsid w:val="0FA71688"/>
    <w:rsid w:val="0FFE4F89"/>
    <w:rsid w:val="10080203"/>
    <w:rsid w:val="10121C61"/>
    <w:rsid w:val="101A5C6D"/>
    <w:rsid w:val="103B7D78"/>
    <w:rsid w:val="107728DA"/>
    <w:rsid w:val="10897603"/>
    <w:rsid w:val="10FD7F9E"/>
    <w:rsid w:val="11116A39"/>
    <w:rsid w:val="119B4A6A"/>
    <w:rsid w:val="119B70B1"/>
    <w:rsid w:val="119E6790"/>
    <w:rsid w:val="11BF32F9"/>
    <w:rsid w:val="11C8530E"/>
    <w:rsid w:val="125D2A10"/>
    <w:rsid w:val="126C69B3"/>
    <w:rsid w:val="12DB0C68"/>
    <w:rsid w:val="1306719C"/>
    <w:rsid w:val="131B309E"/>
    <w:rsid w:val="13227956"/>
    <w:rsid w:val="137A33EC"/>
    <w:rsid w:val="13B0735B"/>
    <w:rsid w:val="13B36CCE"/>
    <w:rsid w:val="13D62D69"/>
    <w:rsid w:val="13DA0763"/>
    <w:rsid w:val="13E20CEE"/>
    <w:rsid w:val="13EF3C58"/>
    <w:rsid w:val="13FB3A5C"/>
    <w:rsid w:val="13FD2E85"/>
    <w:rsid w:val="140403EB"/>
    <w:rsid w:val="141A11AA"/>
    <w:rsid w:val="141F0025"/>
    <w:rsid w:val="14272EDF"/>
    <w:rsid w:val="143438E2"/>
    <w:rsid w:val="143E76B9"/>
    <w:rsid w:val="14710AC1"/>
    <w:rsid w:val="14841544"/>
    <w:rsid w:val="14881ED5"/>
    <w:rsid w:val="148E339C"/>
    <w:rsid w:val="14944DBB"/>
    <w:rsid w:val="14972DAE"/>
    <w:rsid w:val="14A86335"/>
    <w:rsid w:val="14BE2DD1"/>
    <w:rsid w:val="14C27D38"/>
    <w:rsid w:val="15162081"/>
    <w:rsid w:val="15327D8D"/>
    <w:rsid w:val="155D58AB"/>
    <w:rsid w:val="15623736"/>
    <w:rsid w:val="158E56C2"/>
    <w:rsid w:val="15933082"/>
    <w:rsid w:val="15A22280"/>
    <w:rsid w:val="16003D58"/>
    <w:rsid w:val="16285872"/>
    <w:rsid w:val="16432333"/>
    <w:rsid w:val="167D4A41"/>
    <w:rsid w:val="167F1A50"/>
    <w:rsid w:val="16933EAC"/>
    <w:rsid w:val="169A750C"/>
    <w:rsid w:val="16CD3714"/>
    <w:rsid w:val="16D25BA4"/>
    <w:rsid w:val="16D709A8"/>
    <w:rsid w:val="17300ED4"/>
    <w:rsid w:val="174A2E39"/>
    <w:rsid w:val="17551950"/>
    <w:rsid w:val="177A0CF6"/>
    <w:rsid w:val="179F66AC"/>
    <w:rsid w:val="17A24A52"/>
    <w:rsid w:val="17C45E53"/>
    <w:rsid w:val="17C72DB7"/>
    <w:rsid w:val="17CC2F54"/>
    <w:rsid w:val="181C67C5"/>
    <w:rsid w:val="181E68B4"/>
    <w:rsid w:val="182709EA"/>
    <w:rsid w:val="1847114B"/>
    <w:rsid w:val="184C2C04"/>
    <w:rsid w:val="187F5669"/>
    <w:rsid w:val="18F169A0"/>
    <w:rsid w:val="18FA2D2A"/>
    <w:rsid w:val="190B201F"/>
    <w:rsid w:val="190F4E94"/>
    <w:rsid w:val="191C6792"/>
    <w:rsid w:val="191E28E0"/>
    <w:rsid w:val="191E4558"/>
    <w:rsid w:val="19632B2D"/>
    <w:rsid w:val="19791157"/>
    <w:rsid w:val="19841E60"/>
    <w:rsid w:val="1999220A"/>
    <w:rsid w:val="19EC6A9F"/>
    <w:rsid w:val="19FE7974"/>
    <w:rsid w:val="1A0A154E"/>
    <w:rsid w:val="1A1845B2"/>
    <w:rsid w:val="1A5E34CD"/>
    <w:rsid w:val="1A743859"/>
    <w:rsid w:val="1A9C395F"/>
    <w:rsid w:val="1AD425DA"/>
    <w:rsid w:val="1AF97BA2"/>
    <w:rsid w:val="1B2D0F52"/>
    <w:rsid w:val="1B52010E"/>
    <w:rsid w:val="1B7B05C1"/>
    <w:rsid w:val="1B80312D"/>
    <w:rsid w:val="1B99653C"/>
    <w:rsid w:val="1BA470BD"/>
    <w:rsid w:val="1C0748C8"/>
    <w:rsid w:val="1C397F42"/>
    <w:rsid w:val="1C3F2CC4"/>
    <w:rsid w:val="1C992CE0"/>
    <w:rsid w:val="1C9D1400"/>
    <w:rsid w:val="1CE1089E"/>
    <w:rsid w:val="1D264979"/>
    <w:rsid w:val="1D53124B"/>
    <w:rsid w:val="1D6D4D73"/>
    <w:rsid w:val="1D7829DE"/>
    <w:rsid w:val="1D9F169F"/>
    <w:rsid w:val="1DB635AC"/>
    <w:rsid w:val="1DDC707C"/>
    <w:rsid w:val="1DF00290"/>
    <w:rsid w:val="1E010722"/>
    <w:rsid w:val="1E0F25FA"/>
    <w:rsid w:val="1E3131B2"/>
    <w:rsid w:val="1E366267"/>
    <w:rsid w:val="1E745BF5"/>
    <w:rsid w:val="1E7D0672"/>
    <w:rsid w:val="1EF47EF2"/>
    <w:rsid w:val="1EF941AC"/>
    <w:rsid w:val="1F0B3389"/>
    <w:rsid w:val="1F1743DA"/>
    <w:rsid w:val="1F2A7DC9"/>
    <w:rsid w:val="1F333026"/>
    <w:rsid w:val="1F355DA9"/>
    <w:rsid w:val="1F6F4732"/>
    <w:rsid w:val="1FB65DDE"/>
    <w:rsid w:val="1FC11667"/>
    <w:rsid w:val="1FC548D9"/>
    <w:rsid w:val="20150CBB"/>
    <w:rsid w:val="20195F41"/>
    <w:rsid w:val="20451055"/>
    <w:rsid w:val="208536E6"/>
    <w:rsid w:val="20B82CBE"/>
    <w:rsid w:val="20CC2B00"/>
    <w:rsid w:val="20D954E7"/>
    <w:rsid w:val="21014024"/>
    <w:rsid w:val="21240024"/>
    <w:rsid w:val="21284753"/>
    <w:rsid w:val="2137250F"/>
    <w:rsid w:val="21556F31"/>
    <w:rsid w:val="216337D3"/>
    <w:rsid w:val="21742C31"/>
    <w:rsid w:val="21845675"/>
    <w:rsid w:val="219942C0"/>
    <w:rsid w:val="21C83FC2"/>
    <w:rsid w:val="21CD425F"/>
    <w:rsid w:val="21DB34C9"/>
    <w:rsid w:val="21DB5773"/>
    <w:rsid w:val="22615439"/>
    <w:rsid w:val="22972E8D"/>
    <w:rsid w:val="22F43E24"/>
    <w:rsid w:val="23227E9A"/>
    <w:rsid w:val="23337C34"/>
    <w:rsid w:val="23344B7B"/>
    <w:rsid w:val="233D67A4"/>
    <w:rsid w:val="233E029F"/>
    <w:rsid w:val="235A661F"/>
    <w:rsid w:val="23651B08"/>
    <w:rsid w:val="23A17066"/>
    <w:rsid w:val="23A340E2"/>
    <w:rsid w:val="23C00978"/>
    <w:rsid w:val="23D0388B"/>
    <w:rsid w:val="23DA1C5E"/>
    <w:rsid w:val="24082500"/>
    <w:rsid w:val="242934C3"/>
    <w:rsid w:val="243619EF"/>
    <w:rsid w:val="248F2942"/>
    <w:rsid w:val="24D66D3F"/>
    <w:rsid w:val="251E63E9"/>
    <w:rsid w:val="25210AF2"/>
    <w:rsid w:val="252E253F"/>
    <w:rsid w:val="253305E4"/>
    <w:rsid w:val="2545123F"/>
    <w:rsid w:val="255F2C02"/>
    <w:rsid w:val="25610901"/>
    <w:rsid w:val="25D40A89"/>
    <w:rsid w:val="26134328"/>
    <w:rsid w:val="26152726"/>
    <w:rsid w:val="26744620"/>
    <w:rsid w:val="26817092"/>
    <w:rsid w:val="26CF3DE8"/>
    <w:rsid w:val="26E95157"/>
    <w:rsid w:val="26FE16E1"/>
    <w:rsid w:val="2703598D"/>
    <w:rsid w:val="271C6491"/>
    <w:rsid w:val="271E327A"/>
    <w:rsid w:val="271F33C6"/>
    <w:rsid w:val="27366263"/>
    <w:rsid w:val="274A3ACE"/>
    <w:rsid w:val="27650D4C"/>
    <w:rsid w:val="277D70B6"/>
    <w:rsid w:val="278C06D8"/>
    <w:rsid w:val="279A5B98"/>
    <w:rsid w:val="27C52F39"/>
    <w:rsid w:val="28081E97"/>
    <w:rsid w:val="282D3A73"/>
    <w:rsid w:val="284827A1"/>
    <w:rsid w:val="28600B86"/>
    <w:rsid w:val="286828CC"/>
    <w:rsid w:val="289860CF"/>
    <w:rsid w:val="28B21AFB"/>
    <w:rsid w:val="28B22D72"/>
    <w:rsid w:val="28CB1554"/>
    <w:rsid w:val="28D82AD8"/>
    <w:rsid w:val="28F959D8"/>
    <w:rsid w:val="293C6948"/>
    <w:rsid w:val="29495BB1"/>
    <w:rsid w:val="29542A3D"/>
    <w:rsid w:val="29743AAF"/>
    <w:rsid w:val="2977218D"/>
    <w:rsid w:val="299E46A7"/>
    <w:rsid w:val="29B572F7"/>
    <w:rsid w:val="2A532F83"/>
    <w:rsid w:val="2A5800D8"/>
    <w:rsid w:val="2A777557"/>
    <w:rsid w:val="2A8F1B4B"/>
    <w:rsid w:val="2A9169E8"/>
    <w:rsid w:val="2AB64AC3"/>
    <w:rsid w:val="2B1C71FD"/>
    <w:rsid w:val="2B264570"/>
    <w:rsid w:val="2B2834E4"/>
    <w:rsid w:val="2B4D08FC"/>
    <w:rsid w:val="2B7C0337"/>
    <w:rsid w:val="2B89286D"/>
    <w:rsid w:val="2BB14958"/>
    <w:rsid w:val="2BB70384"/>
    <w:rsid w:val="2BCA4D02"/>
    <w:rsid w:val="2BD13473"/>
    <w:rsid w:val="2C1B42D9"/>
    <w:rsid w:val="2C2D326C"/>
    <w:rsid w:val="2C363BCC"/>
    <w:rsid w:val="2C931834"/>
    <w:rsid w:val="2C963965"/>
    <w:rsid w:val="2C9F361E"/>
    <w:rsid w:val="2D0D29D3"/>
    <w:rsid w:val="2D0E2A7A"/>
    <w:rsid w:val="2D1034E9"/>
    <w:rsid w:val="2D6B1CEF"/>
    <w:rsid w:val="2D7744B8"/>
    <w:rsid w:val="2DB37A6A"/>
    <w:rsid w:val="2DC22ABD"/>
    <w:rsid w:val="2DC66AEF"/>
    <w:rsid w:val="2DF639BC"/>
    <w:rsid w:val="2DF941E1"/>
    <w:rsid w:val="2E151C80"/>
    <w:rsid w:val="2E917013"/>
    <w:rsid w:val="2EB05D71"/>
    <w:rsid w:val="2EB90C93"/>
    <w:rsid w:val="2EB9335D"/>
    <w:rsid w:val="2EF21468"/>
    <w:rsid w:val="2F516617"/>
    <w:rsid w:val="2F53696B"/>
    <w:rsid w:val="2F9F532E"/>
    <w:rsid w:val="2FA6036A"/>
    <w:rsid w:val="2FCC0D79"/>
    <w:rsid w:val="2FE929DB"/>
    <w:rsid w:val="2FF220F6"/>
    <w:rsid w:val="30173A24"/>
    <w:rsid w:val="309A019B"/>
    <w:rsid w:val="30C40A60"/>
    <w:rsid w:val="30CA5F82"/>
    <w:rsid w:val="31292210"/>
    <w:rsid w:val="31460591"/>
    <w:rsid w:val="31575420"/>
    <w:rsid w:val="316875F2"/>
    <w:rsid w:val="317C7E10"/>
    <w:rsid w:val="31B77380"/>
    <w:rsid w:val="31D57BA3"/>
    <w:rsid w:val="324E74B6"/>
    <w:rsid w:val="327D4C07"/>
    <w:rsid w:val="32B26377"/>
    <w:rsid w:val="32FE5682"/>
    <w:rsid w:val="33084EDC"/>
    <w:rsid w:val="332D74FB"/>
    <w:rsid w:val="3350154B"/>
    <w:rsid w:val="3411228C"/>
    <w:rsid w:val="3421173D"/>
    <w:rsid w:val="343D1255"/>
    <w:rsid w:val="34404CF0"/>
    <w:rsid w:val="34556EBB"/>
    <w:rsid w:val="348A77D1"/>
    <w:rsid w:val="34AA78D4"/>
    <w:rsid w:val="34C3448D"/>
    <w:rsid w:val="352F1F52"/>
    <w:rsid w:val="35362BF1"/>
    <w:rsid w:val="356209AF"/>
    <w:rsid w:val="356F46EE"/>
    <w:rsid w:val="3584354C"/>
    <w:rsid w:val="35950214"/>
    <w:rsid w:val="35AD71F6"/>
    <w:rsid w:val="35DF71C7"/>
    <w:rsid w:val="36251236"/>
    <w:rsid w:val="36620CAE"/>
    <w:rsid w:val="369F220F"/>
    <w:rsid w:val="36E076A1"/>
    <w:rsid w:val="36E843F0"/>
    <w:rsid w:val="36F75658"/>
    <w:rsid w:val="374A1934"/>
    <w:rsid w:val="374D5F48"/>
    <w:rsid w:val="37C818A5"/>
    <w:rsid w:val="37E12C12"/>
    <w:rsid w:val="38070180"/>
    <w:rsid w:val="380C77E6"/>
    <w:rsid w:val="381E2D99"/>
    <w:rsid w:val="382474A5"/>
    <w:rsid w:val="386413BC"/>
    <w:rsid w:val="38856C5E"/>
    <w:rsid w:val="38C32FA4"/>
    <w:rsid w:val="38E14C6B"/>
    <w:rsid w:val="38ED0B27"/>
    <w:rsid w:val="38F32A6D"/>
    <w:rsid w:val="392E5693"/>
    <w:rsid w:val="394749C6"/>
    <w:rsid w:val="39842B44"/>
    <w:rsid w:val="39DB3502"/>
    <w:rsid w:val="39FC1C10"/>
    <w:rsid w:val="39FD2376"/>
    <w:rsid w:val="39FE220F"/>
    <w:rsid w:val="3A1B7F08"/>
    <w:rsid w:val="3A5F4190"/>
    <w:rsid w:val="3ACD6893"/>
    <w:rsid w:val="3AF15280"/>
    <w:rsid w:val="3B0F6A1E"/>
    <w:rsid w:val="3B125050"/>
    <w:rsid w:val="3B1B6901"/>
    <w:rsid w:val="3B30203C"/>
    <w:rsid w:val="3B642BC9"/>
    <w:rsid w:val="3B9B0B75"/>
    <w:rsid w:val="3BB82DA9"/>
    <w:rsid w:val="3BE71F96"/>
    <w:rsid w:val="3C011A1D"/>
    <w:rsid w:val="3C01602E"/>
    <w:rsid w:val="3C154E49"/>
    <w:rsid w:val="3C185B29"/>
    <w:rsid w:val="3C1C4C75"/>
    <w:rsid w:val="3C4F5CA8"/>
    <w:rsid w:val="3C62325A"/>
    <w:rsid w:val="3C671AB9"/>
    <w:rsid w:val="3C6D64BD"/>
    <w:rsid w:val="3C8D79D5"/>
    <w:rsid w:val="3D0F2591"/>
    <w:rsid w:val="3D520898"/>
    <w:rsid w:val="3D571603"/>
    <w:rsid w:val="3D627597"/>
    <w:rsid w:val="3D7E40C3"/>
    <w:rsid w:val="3DDF0E81"/>
    <w:rsid w:val="3DE84756"/>
    <w:rsid w:val="3DF77F8C"/>
    <w:rsid w:val="3DF85218"/>
    <w:rsid w:val="3E6E5E2B"/>
    <w:rsid w:val="3F104E74"/>
    <w:rsid w:val="3F1706B5"/>
    <w:rsid w:val="3F1B30A7"/>
    <w:rsid w:val="3F464DA5"/>
    <w:rsid w:val="3F505825"/>
    <w:rsid w:val="3F6814E5"/>
    <w:rsid w:val="3FE426BB"/>
    <w:rsid w:val="3FE931E1"/>
    <w:rsid w:val="3FEC14BD"/>
    <w:rsid w:val="402960D0"/>
    <w:rsid w:val="40395C09"/>
    <w:rsid w:val="405E750C"/>
    <w:rsid w:val="40697F1D"/>
    <w:rsid w:val="40916920"/>
    <w:rsid w:val="409369D9"/>
    <w:rsid w:val="40A92FE5"/>
    <w:rsid w:val="40AD3B87"/>
    <w:rsid w:val="40D667EF"/>
    <w:rsid w:val="40E74C17"/>
    <w:rsid w:val="41046192"/>
    <w:rsid w:val="4112431B"/>
    <w:rsid w:val="41306B10"/>
    <w:rsid w:val="41346481"/>
    <w:rsid w:val="41502069"/>
    <w:rsid w:val="417F1465"/>
    <w:rsid w:val="41AC5D8B"/>
    <w:rsid w:val="41CF7E4A"/>
    <w:rsid w:val="41D77920"/>
    <w:rsid w:val="41E93FA6"/>
    <w:rsid w:val="41F6314B"/>
    <w:rsid w:val="42141A38"/>
    <w:rsid w:val="423017E6"/>
    <w:rsid w:val="426A46A9"/>
    <w:rsid w:val="42D02DE7"/>
    <w:rsid w:val="42DE77C0"/>
    <w:rsid w:val="42FF129C"/>
    <w:rsid w:val="432A2A0C"/>
    <w:rsid w:val="432B63D6"/>
    <w:rsid w:val="433A3412"/>
    <w:rsid w:val="434A6D5F"/>
    <w:rsid w:val="43507A0B"/>
    <w:rsid w:val="43542CC0"/>
    <w:rsid w:val="43913288"/>
    <w:rsid w:val="43B052B5"/>
    <w:rsid w:val="43C65BB1"/>
    <w:rsid w:val="441407C1"/>
    <w:rsid w:val="442D2CDD"/>
    <w:rsid w:val="442E1397"/>
    <w:rsid w:val="445602BD"/>
    <w:rsid w:val="447E723E"/>
    <w:rsid w:val="44A42015"/>
    <w:rsid w:val="44D370A7"/>
    <w:rsid w:val="44EE04FC"/>
    <w:rsid w:val="450045B8"/>
    <w:rsid w:val="450A2EF3"/>
    <w:rsid w:val="45297787"/>
    <w:rsid w:val="45424DE7"/>
    <w:rsid w:val="457A06DE"/>
    <w:rsid w:val="458B0676"/>
    <w:rsid w:val="459F1A63"/>
    <w:rsid w:val="45A60E20"/>
    <w:rsid w:val="45CF35D9"/>
    <w:rsid w:val="45E36745"/>
    <w:rsid w:val="45F04F86"/>
    <w:rsid w:val="45F52F19"/>
    <w:rsid w:val="46275BB9"/>
    <w:rsid w:val="463C4973"/>
    <w:rsid w:val="465419F3"/>
    <w:rsid w:val="46713E5A"/>
    <w:rsid w:val="46750812"/>
    <w:rsid w:val="46860241"/>
    <w:rsid w:val="46A837CF"/>
    <w:rsid w:val="46AC4515"/>
    <w:rsid w:val="46C70BF8"/>
    <w:rsid w:val="46CB14BB"/>
    <w:rsid w:val="46D01307"/>
    <w:rsid w:val="470D5039"/>
    <w:rsid w:val="47245270"/>
    <w:rsid w:val="476A391A"/>
    <w:rsid w:val="47807C9E"/>
    <w:rsid w:val="47AA4E31"/>
    <w:rsid w:val="47B67186"/>
    <w:rsid w:val="47C11885"/>
    <w:rsid w:val="47E516DF"/>
    <w:rsid w:val="47E51F53"/>
    <w:rsid w:val="484C147E"/>
    <w:rsid w:val="485446B7"/>
    <w:rsid w:val="487023F8"/>
    <w:rsid w:val="489A2A38"/>
    <w:rsid w:val="48A60813"/>
    <w:rsid w:val="48B43188"/>
    <w:rsid w:val="48BB6B2A"/>
    <w:rsid w:val="48ED4724"/>
    <w:rsid w:val="49023B50"/>
    <w:rsid w:val="49060F37"/>
    <w:rsid w:val="492A3415"/>
    <w:rsid w:val="496E52D6"/>
    <w:rsid w:val="49734FE5"/>
    <w:rsid w:val="49866FCD"/>
    <w:rsid w:val="4A0533A1"/>
    <w:rsid w:val="4A077EDD"/>
    <w:rsid w:val="4A187CB8"/>
    <w:rsid w:val="4A2E404B"/>
    <w:rsid w:val="4A4B44DE"/>
    <w:rsid w:val="4A4D7CF5"/>
    <w:rsid w:val="4A6121EB"/>
    <w:rsid w:val="4A6B72A5"/>
    <w:rsid w:val="4A9B0399"/>
    <w:rsid w:val="4ABD584B"/>
    <w:rsid w:val="4ADB6343"/>
    <w:rsid w:val="4B360715"/>
    <w:rsid w:val="4B9E07FA"/>
    <w:rsid w:val="4BA52C65"/>
    <w:rsid w:val="4BCA324F"/>
    <w:rsid w:val="4C193C6A"/>
    <w:rsid w:val="4C280503"/>
    <w:rsid w:val="4C6D2E77"/>
    <w:rsid w:val="4C7B0D5C"/>
    <w:rsid w:val="4CC26B29"/>
    <w:rsid w:val="4CC27EA2"/>
    <w:rsid w:val="4CC54D69"/>
    <w:rsid w:val="4D12693A"/>
    <w:rsid w:val="4D493631"/>
    <w:rsid w:val="4D7C2C89"/>
    <w:rsid w:val="4D8C54F5"/>
    <w:rsid w:val="4D8F7BA7"/>
    <w:rsid w:val="4DA609F8"/>
    <w:rsid w:val="4DA81B0A"/>
    <w:rsid w:val="4DE06320"/>
    <w:rsid w:val="4DE44B30"/>
    <w:rsid w:val="4DEC5C86"/>
    <w:rsid w:val="4DF67219"/>
    <w:rsid w:val="4DFC69E6"/>
    <w:rsid w:val="4E03142D"/>
    <w:rsid w:val="4E356ED1"/>
    <w:rsid w:val="4EB23070"/>
    <w:rsid w:val="4F2124FC"/>
    <w:rsid w:val="4F3134D0"/>
    <w:rsid w:val="4F335278"/>
    <w:rsid w:val="4F43229E"/>
    <w:rsid w:val="4F434343"/>
    <w:rsid w:val="4F67589E"/>
    <w:rsid w:val="4F785FC8"/>
    <w:rsid w:val="4F7C6716"/>
    <w:rsid w:val="4F9E4B30"/>
    <w:rsid w:val="4FA47A52"/>
    <w:rsid w:val="4FAE7F35"/>
    <w:rsid w:val="4FBE5997"/>
    <w:rsid w:val="4FE75D62"/>
    <w:rsid w:val="4FF76890"/>
    <w:rsid w:val="50521C1D"/>
    <w:rsid w:val="50823141"/>
    <w:rsid w:val="50A36D16"/>
    <w:rsid w:val="50AF404F"/>
    <w:rsid w:val="50B45484"/>
    <w:rsid w:val="50B80E07"/>
    <w:rsid w:val="50CC0E5A"/>
    <w:rsid w:val="50CF102D"/>
    <w:rsid w:val="50E26E8A"/>
    <w:rsid w:val="51646559"/>
    <w:rsid w:val="51AB0797"/>
    <w:rsid w:val="51B515C7"/>
    <w:rsid w:val="51C8061A"/>
    <w:rsid w:val="51E609E0"/>
    <w:rsid w:val="51E81E3B"/>
    <w:rsid w:val="51FF57D8"/>
    <w:rsid w:val="520D1E95"/>
    <w:rsid w:val="522C17B3"/>
    <w:rsid w:val="5250423E"/>
    <w:rsid w:val="525177E6"/>
    <w:rsid w:val="525D6F99"/>
    <w:rsid w:val="526C02CA"/>
    <w:rsid w:val="529035B8"/>
    <w:rsid w:val="529577F8"/>
    <w:rsid w:val="52A15C74"/>
    <w:rsid w:val="52B61673"/>
    <w:rsid w:val="52D30ECD"/>
    <w:rsid w:val="52F53DBB"/>
    <w:rsid w:val="53242552"/>
    <w:rsid w:val="535224F1"/>
    <w:rsid w:val="53953F52"/>
    <w:rsid w:val="53B024CD"/>
    <w:rsid w:val="53C81D38"/>
    <w:rsid w:val="54481D50"/>
    <w:rsid w:val="54736F41"/>
    <w:rsid w:val="548143CA"/>
    <w:rsid w:val="54905C2D"/>
    <w:rsid w:val="5496558F"/>
    <w:rsid w:val="54A22064"/>
    <w:rsid w:val="54B31718"/>
    <w:rsid w:val="54C373D9"/>
    <w:rsid w:val="54C912BD"/>
    <w:rsid w:val="54F83F79"/>
    <w:rsid w:val="54FC2296"/>
    <w:rsid w:val="55275C18"/>
    <w:rsid w:val="5531741C"/>
    <w:rsid w:val="55492852"/>
    <w:rsid w:val="554C3600"/>
    <w:rsid w:val="555618A7"/>
    <w:rsid w:val="55942E12"/>
    <w:rsid w:val="55947316"/>
    <w:rsid w:val="55976F32"/>
    <w:rsid w:val="55DB3716"/>
    <w:rsid w:val="55DF52BD"/>
    <w:rsid w:val="55F742FF"/>
    <w:rsid w:val="56096558"/>
    <w:rsid w:val="56197EE9"/>
    <w:rsid w:val="562D1B2A"/>
    <w:rsid w:val="564101B7"/>
    <w:rsid w:val="565B3409"/>
    <w:rsid w:val="566B3353"/>
    <w:rsid w:val="566E62A7"/>
    <w:rsid w:val="568814BD"/>
    <w:rsid w:val="56A13DC5"/>
    <w:rsid w:val="571420CE"/>
    <w:rsid w:val="571C36E7"/>
    <w:rsid w:val="573D5D94"/>
    <w:rsid w:val="5758309E"/>
    <w:rsid w:val="576A658F"/>
    <w:rsid w:val="579B093F"/>
    <w:rsid w:val="57CC50DF"/>
    <w:rsid w:val="57D176F1"/>
    <w:rsid w:val="57ED00D5"/>
    <w:rsid w:val="581E4725"/>
    <w:rsid w:val="58386191"/>
    <w:rsid w:val="583A4BC0"/>
    <w:rsid w:val="587A09FD"/>
    <w:rsid w:val="588C64DB"/>
    <w:rsid w:val="5897502E"/>
    <w:rsid w:val="58AC2EC1"/>
    <w:rsid w:val="58AF16B3"/>
    <w:rsid w:val="58B75A57"/>
    <w:rsid w:val="58E661B2"/>
    <w:rsid w:val="59236BA1"/>
    <w:rsid w:val="594A6C47"/>
    <w:rsid w:val="59604E5C"/>
    <w:rsid w:val="597F748C"/>
    <w:rsid w:val="598A79DF"/>
    <w:rsid w:val="599902F6"/>
    <w:rsid w:val="59A275C3"/>
    <w:rsid w:val="59AE1E7C"/>
    <w:rsid w:val="59B731BF"/>
    <w:rsid w:val="59E31AAB"/>
    <w:rsid w:val="5A0568FB"/>
    <w:rsid w:val="5A274509"/>
    <w:rsid w:val="5A685121"/>
    <w:rsid w:val="5A95434C"/>
    <w:rsid w:val="5AD352BC"/>
    <w:rsid w:val="5B0D589D"/>
    <w:rsid w:val="5B4F331E"/>
    <w:rsid w:val="5B676A9A"/>
    <w:rsid w:val="5B9D6C81"/>
    <w:rsid w:val="5BC52BA2"/>
    <w:rsid w:val="5BCA099E"/>
    <w:rsid w:val="5BDE388B"/>
    <w:rsid w:val="5BE91F06"/>
    <w:rsid w:val="5BF03B75"/>
    <w:rsid w:val="5BF33862"/>
    <w:rsid w:val="5C0E3314"/>
    <w:rsid w:val="5C10693F"/>
    <w:rsid w:val="5C3A2FCF"/>
    <w:rsid w:val="5C3E75A9"/>
    <w:rsid w:val="5C414765"/>
    <w:rsid w:val="5C48322B"/>
    <w:rsid w:val="5C6C380E"/>
    <w:rsid w:val="5C7B7457"/>
    <w:rsid w:val="5CBD41EA"/>
    <w:rsid w:val="5CCD397D"/>
    <w:rsid w:val="5CF92407"/>
    <w:rsid w:val="5D055D94"/>
    <w:rsid w:val="5D0E4E72"/>
    <w:rsid w:val="5D2034DB"/>
    <w:rsid w:val="5D275D04"/>
    <w:rsid w:val="5D3B41FC"/>
    <w:rsid w:val="5D3F7DC9"/>
    <w:rsid w:val="5D6A5B36"/>
    <w:rsid w:val="5D886A66"/>
    <w:rsid w:val="5D9047BE"/>
    <w:rsid w:val="5D9E54C8"/>
    <w:rsid w:val="5DA817ED"/>
    <w:rsid w:val="5DC53B32"/>
    <w:rsid w:val="5DE02BB8"/>
    <w:rsid w:val="5E112802"/>
    <w:rsid w:val="5E2D7FD0"/>
    <w:rsid w:val="5E782913"/>
    <w:rsid w:val="5E8D448D"/>
    <w:rsid w:val="5E9444AF"/>
    <w:rsid w:val="5E9A5945"/>
    <w:rsid w:val="5EBA1110"/>
    <w:rsid w:val="5ECB797B"/>
    <w:rsid w:val="5ECD1817"/>
    <w:rsid w:val="5ED12526"/>
    <w:rsid w:val="5EE57FF3"/>
    <w:rsid w:val="5EE727E6"/>
    <w:rsid w:val="5EF207F9"/>
    <w:rsid w:val="5F9207CC"/>
    <w:rsid w:val="5F994E61"/>
    <w:rsid w:val="5FA940FD"/>
    <w:rsid w:val="5FB725D4"/>
    <w:rsid w:val="5FBF0A90"/>
    <w:rsid w:val="5FF27A5F"/>
    <w:rsid w:val="603315F3"/>
    <w:rsid w:val="60AB73C9"/>
    <w:rsid w:val="60B6091A"/>
    <w:rsid w:val="60D37040"/>
    <w:rsid w:val="60D82EF1"/>
    <w:rsid w:val="61525785"/>
    <w:rsid w:val="615C0711"/>
    <w:rsid w:val="618A1E17"/>
    <w:rsid w:val="61900E86"/>
    <w:rsid w:val="61B1189A"/>
    <w:rsid w:val="61BA30F1"/>
    <w:rsid w:val="61C720F8"/>
    <w:rsid w:val="61C805F6"/>
    <w:rsid w:val="61D932A6"/>
    <w:rsid w:val="61E658B6"/>
    <w:rsid w:val="61EB517E"/>
    <w:rsid w:val="61F15C03"/>
    <w:rsid w:val="620A799E"/>
    <w:rsid w:val="623A7E17"/>
    <w:rsid w:val="624E695E"/>
    <w:rsid w:val="62563B7A"/>
    <w:rsid w:val="626775A0"/>
    <w:rsid w:val="62976BC1"/>
    <w:rsid w:val="629828D4"/>
    <w:rsid w:val="629F71D6"/>
    <w:rsid w:val="62D62A38"/>
    <w:rsid w:val="62E324EA"/>
    <w:rsid w:val="631852C7"/>
    <w:rsid w:val="637F1449"/>
    <w:rsid w:val="639456EF"/>
    <w:rsid w:val="639A2310"/>
    <w:rsid w:val="63A3097F"/>
    <w:rsid w:val="63AD5BCB"/>
    <w:rsid w:val="63B564A2"/>
    <w:rsid w:val="63B7604E"/>
    <w:rsid w:val="64593DC4"/>
    <w:rsid w:val="64594F6A"/>
    <w:rsid w:val="648A57E4"/>
    <w:rsid w:val="64AA6349"/>
    <w:rsid w:val="64B1014B"/>
    <w:rsid w:val="64D86084"/>
    <w:rsid w:val="64E0106D"/>
    <w:rsid w:val="64F33616"/>
    <w:rsid w:val="650440D1"/>
    <w:rsid w:val="650B107B"/>
    <w:rsid w:val="651A4639"/>
    <w:rsid w:val="651F0FB1"/>
    <w:rsid w:val="653709F3"/>
    <w:rsid w:val="6545166F"/>
    <w:rsid w:val="65494FDB"/>
    <w:rsid w:val="654C425A"/>
    <w:rsid w:val="65580853"/>
    <w:rsid w:val="656C1568"/>
    <w:rsid w:val="65AF7087"/>
    <w:rsid w:val="65E64F97"/>
    <w:rsid w:val="65F51D88"/>
    <w:rsid w:val="660B2A55"/>
    <w:rsid w:val="663D1EF2"/>
    <w:rsid w:val="66643925"/>
    <w:rsid w:val="66A12D2C"/>
    <w:rsid w:val="66AF0431"/>
    <w:rsid w:val="66B955AB"/>
    <w:rsid w:val="66D72FCA"/>
    <w:rsid w:val="66F536BF"/>
    <w:rsid w:val="66FE7761"/>
    <w:rsid w:val="672C11F8"/>
    <w:rsid w:val="67421887"/>
    <w:rsid w:val="674F0AD9"/>
    <w:rsid w:val="675950C3"/>
    <w:rsid w:val="676F607C"/>
    <w:rsid w:val="678F38A8"/>
    <w:rsid w:val="6798640E"/>
    <w:rsid w:val="67F26AFB"/>
    <w:rsid w:val="685930A8"/>
    <w:rsid w:val="687C6856"/>
    <w:rsid w:val="68AB7C7A"/>
    <w:rsid w:val="68BC604A"/>
    <w:rsid w:val="6904418F"/>
    <w:rsid w:val="6926475F"/>
    <w:rsid w:val="692C29B7"/>
    <w:rsid w:val="69646CED"/>
    <w:rsid w:val="697A5602"/>
    <w:rsid w:val="69935C04"/>
    <w:rsid w:val="69A902BF"/>
    <w:rsid w:val="69AF587B"/>
    <w:rsid w:val="69B56453"/>
    <w:rsid w:val="69FE3657"/>
    <w:rsid w:val="6A021CF5"/>
    <w:rsid w:val="6A0C3C7A"/>
    <w:rsid w:val="6A0D504A"/>
    <w:rsid w:val="6A4B6551"/>
    <w:rsid w:val="6A4C588F"/>
    <w:rsid w:val="6A4E5DF1"/>
    <w:rsid w:val="6AA74CD5"/>
    <w:rsid w:val="6AC21DD1"/>
    <w:rsid w:val="6ADA3AC9"/>
    <w:rsid w:val="6AE363A5"/>
    <w:rsid w:val="6AED27CF"/>
    <w:rsid w:val="6B3032BB"/>
    <w:rsid w:val="6B462FE7"/>
    <w:rsid w:val="6B485D6F"/>
    <w:rsid w:val="6B6A653A"/>
    <w:rsid w:val="6B6C420C"/>
    <w:rsid w:val="6B8F69F1"/>
    <w:rsid w:val="6BC145A5"/>
    <w:rsid w:val="6BF02183"/>
    <w:rsid w:val="6BF52B21"/>
    <w:rsid w:val="6C275459"/>
    <w:rsid w:val="6C337074"/>
    <w:rsid w:val="6C7B7B1D"/>
    <w:rsid w:val="6C7C4F4D"/>
    <w:rsid w:val="6CD628EC"/>
    <w:rsid w:val="6CE71F4D"/>
    <w:rsid w:val="6CE77284"/>
    <w:rsid w:val="6D20760C"/>
    <w:rsid w:val="6D3A3220"/>
    <w:rsid w:val="6D6C6C46"/>
    <w:rsid w:val="6D6D2355"/>
    <w:rsid w:val="6DC339B6"/>
    <w:rsid w:val="6DE325E7"/>
    <w:rsid w:val="6E265EAE"/>
    <w:rsid w:val="6E6B394B"/>
    <w:rsid w:val="6E812063"/>
    <w:rsid w:val="6E862DDD"/>
    <w:rsid w:val="6EBF7B85"/>
    <w:rsid w:val="6F1624CD"/>
    <w:rsid w:val="6F1C7DB9"/>
    <w:rsid w:val="6F29541A"/>
    <w:rsid w:val="6F43397A"/>
    <w:rsid w:val="6F86087E"/>
    <w:rsid w:val="6F860CD8"/>
    <w:rsid w:val="6F9B54F6"/>
    <w:rsid w:val="6FE63E8F"/>
    <w:rsid w:val="7036652D"/>
    <w:rsid w:val="70525F37"/>
    <w:rsid w:val="70612DD8"/>
    <w:rsid w:val="709A201A"/>
    <w:rsid w:val="70BC2D5F"/>
    <w:rsid w:val="70DD5C72"/>
    <w:rsid w:val="71236C25"/>
    <w:rsid w:val="71271F46"/>
    <w:rsid w:val="712A24AF"/>
    <w:rsid w:val="712D1C4A"/>
    <w:rsid w:val="713467C9"/>
    <w:rsid w:val="71492892"/>
    <w:rsid w:val="714E2D39"/>
    <w:rsid w:val="71646820"/>
    <w:rsid w:val="7171035C"/>
    <w:rsid w:val="7180011C"/>
    <w:rsid w:val="71886E7E"/>
    <w:rsid w:val="71933159"/>
    <w:rsid w:val="71A628B6"/>
    <w:rsid w:val="71C82E4D"/>
    <w:rsid w:val="71CB4244"/>
    <w:rsid w:val="71CB5E2A"/>
    <w:rsid w:val="71DE0E73"/>
    <w:rsid w:val="71E809B0"/>
    <w:rsid w:val="71FC69CC"/>
    <w:rsid w:val="72565E22"/>
    <w:rsid w:val="72607E03"/>
    <w:rsid w:val="727935F5"/>
    <w:rsid w:val="727F4959"/>
    <w:rsid w:val="72986025"/>
    <w:rsid w:val="72CF490B"/>
    <w:rsid w:val="73000453"/>
    <w:rsid w:val="73496752"/>
    <w:rsid w:val="73741E8C"/>
    <w:rsid w:val="73B84914"/>
    <w:rsid w:val="740122B5"/>
    <w:rsid w:val="740745AA"/>
    <w:rsid w:val="740A4E8C"/>
    <w:rsid w:val="74263616"/>
    <w:rsid w:val="743E74F3"/>
    <w:rsid w:val="745E386A"/>
    <w:rsid w:val="74B304B7"/>
    <w:rsid w:val="75061047"/>
    <w:rsid w:val="752F4564"/>
    <w:rsid w:val="75662C0E"/>
    <w:rsid w:val="757C5405"/>
    <w:rsid w:val="7591727D"/>
    <w:rsid w:val="759A23C4"/>
    <w:rsid w:val="75AE3140"/>
    <w:rsid w:val="75CC42EB"/>
    <w:rsid w:val="75DD2DBC"/>
    <w:rsid w:val="75F57B8F"/>
    <w:rsid w:val="76276538"/>
    <w:rsid w:val="764A571C"/>
    <w:rsid w:val="764D7927"/>
    <w:rsid w:val="76AB343B"/>
    <w:rsid w:val="76AD2004"/>
    <w:rsid w:val="77243E9A"/>
    <w:rsid w:val="773F3ED2"/>
    <w:rsid w:val="77D56126"/>
    <w:rsid w:val="77EB380B"/>
    <w:rsid w:val="77F6526F"/>
    <w:rsid w:val="78313CE2"/>
    <w:rsid w:val="78573406"/>
    <w:rsid w:val="785752E2"/>
    <w:rsid w:val="786F68F9"/>
    <w:rsid w:val="78945156"/>
    <w:rsid w:val="78947F61"/>
    <w:rsid w:val="78965786"/>
    <w:rsid w:val="789A61ED"/>
    <w:rsid w:val="78A05AA1"/>
    <w:rsid w:val="78AD5F70"/>
    <w:rsid w:val="78B14A40"/>
    <w:rsid w:val="78B443BD"/>
    <w:rsid w:val="78B44EA7"/>
    <w:rsid w:val="78C93B07"/>
    <w:rsid w:val="78F511CC"/>
    <w:rsid w:val="78FC0645"/>
    <w:rsid w:val="78FC0953"/>
    <w:rsid w:val="791344A3"/>
    <w:rsid w:val="79527304"/>
    <w:rsid w:val="795C53D7"/>
    <w:rsid w:val="796B3801"/>
    <w:rsid w:val="798922C1"/>
    <w:rsid w:val="79965D69"/>
    <w:rsid w:val="79A924A4"/>
    <w:rsid w:val="79B4159E"/>
    <w:rsid w:val="7A056C67"/>
    <w:rsid w:val="7A1D5C76"/>
    <w:rsid w:val="7A1F0222"/>
    <w:rsid w:val="7A2A4B34"/>
    <w:rsid w:val="7A4876AA"/>
    <w:rsid w:val="7A6140F4"/>
    <w:rsid w:val="7A7935E0"/>
    <w:rsid w:val="7AA066F4"/>
    <w:rsid w:val="7AA53EFD"/>
    <w:rsid w:val="7AAB0D59"/>
    <w:rsid w:val="7ADA180E"/>
    <w:rsid w:val="7B03547F"/>
    <w:rsid w:val="7B0F660B"/>
    <w:rsid w:val="7B1E4D81"/>
    <w:rsid w:val="7B495FE4"/>
    <w:rsid w:val="7B513176"/>
    <w:rsid w:val="7BAA3C71"/>
    <w:rsid w:val="7BF22EE7"/>
    <w:rsid w:val="7C093975"/>
    <w:rsid w:val="7C287E67"/>
    <w:rsid w:val="7C3C1646"/>
    <w:rsid w:val="7C6C568C"/>
    <w:rsid w:val="7C7706ED"/>
    <w:rsid w:val="7CFF1524"/>
    <w:rsid w:val="7D1B5993"/>
    <w:rsid w:val="7D427FF6"/>
    <w:rsid w:val="7D447237"/>
    <w:rsid w:val="7D6103BB"/>
    <w:rsid w:val="7DB42E07"/>
    <w:rsid w:val="7DCF43FA"/>
    <w:rsid w:val="7E027DD8"/>
    <w:rsid w:val="7E037467"/>
    <w:rsid w:val="7E0E32A5"/>
    <w:rsid w:val="7E2C6468"/>
    <w:rsid w:val="7E3E4BB7"/>
    <w:rsid w:val="7E6746B1"/>
    <w:rsid w:val="7E81521E"/>
    <w:rsid w:val="7EB37C78"/>
    <w:rsid w:val="7ED75018"/>
    <w:rsid w:val="7EFC3765"/>
    <w:rsid w:val="7F1B04F6"/>
    <w:rsid w:val="7F4C1095"/>
    <w:rsid w:val="7FA705EE"/>
    <w:rsid w:val="7FC37EBE"/>
    <w:rsid w:val="7FCA2D98"/>
    <w:rsid w:val="7FCF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List Bullet 2"/>
    <w:basedOn w:val="1"/>
    <w:qFormat/>
    <w:uiPriority w:val="0"/>
    <w:pPr>
      <w:numPr>
        <w:ilvl w:val="0"/>
        <w:numId w:val="1"/>
      </w:numPr>
    </w:pPr>
  </w:style>
  <w:style w:type="paragraph" w:styleId="20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1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2">
    <w:name w:val="Strong"/>
    <w:basedOn w:val="9"/>
    <w:qFormat/>
    <w:uiPriority w:val="0"/>
    <w:rPr>
      <w:b/>
      <w:bCs/>
    </w:rPr>
  </w:style>
  <w:style w:type="paragraph" w:styleId="23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4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5">
    <w:name w:val="Title"/>
    <w:basedOn w:val="1"/>
    <w:next w:val="1"/>
    <w:qFormat/>
    <w:uiPriority w:val="10"/>
    <w:pPr>
      <w:pBdr>
        <w:bottom w:val="single" w:color="5B9BD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  <w14:ligatures w14:val="none"/>
    </w:rPr>
  </w:style>
  <w:style w:type="paragraph" w:styleId="26">
    <w:name w:val="List Paragraph"/>
    <w:basedOn w:val="1"/>
    <w:qFormat/>
    <w:uiPriority w:val="34"/>
    <w:pPr>
      <w:ind w:left="720"/>
      <w:contextualSpacing/>
    </w:pPr>
  </w:style>
  <w:style w:type="table" w:customStyle="1" w:styleId="27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8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9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30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1">
    <w:name w:val="Body text (2)1"/>
    <w:basedOn w:val="1"/>
    <w:link w:val="32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2">
    <w:name w:val="Body text (2)_"/>
    <w:basedOn w:val="9"/>
    <w:link w:val="31"/>
    <w:qFormat/>
    <w:uiPriority w:val="99"/>
    <w:rPr>
      <w:rFonts w:ascii="Times New Roman" w:hAnsi="Times New Roman" w:cs="Times New Roman"/>
      <w:lang w:val="en-GB"/>
    </w:rPr>
  </w:style>
  <w:style w:type="table" w:customStyle="1" w:styleId="33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4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5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6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7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8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9">
    <w:name w:val="Table Grid5"/>
    <w:basedOn w:val="10"/>
    <w:qFormat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1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2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3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5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6">
    <w:name w:val="apple-tab-span"/>
    <w:basedOn w:val="9"/>
    <w:qFormat/>
    <w:uiPriority w:val="0"/>
  </w:style>
  <w:style w:type="table" w:customStyle="1" w:styleId="47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8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9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51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2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3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No Spacing1"/>
    <w:next w:val="29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5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6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  <w:style w:type="table" w:customStyle="1" w:styleId="57">
    <w:name w:val="Table Grid14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8">
    <w:name w:val="Style4"/>
    <w:basedOn w:val="1"/>
    <w:qFormat/>
    <w:uiPriority w:val="99"/>
    <w:pPr>
      <w:widowControl w:val="0"/>
      <w:autoSpaceDE w:val="0"/>
      <w:autoSpaceDN w:val="0"/>
      <w:adjustRightInd w:val="0"/>
      <w:spacing w:after="0" w:line="494" w:lineRule="exact"/>
      <w:ind w:hanging="398"/>
    </w:pPr>
    <w:rPr>
      <w:rFonts w:ascii="Times New Roman" w:hAnsi="Times New Roman" w:eastAsia="SimSun" w:cs="Times New Roman"/>
      <w:sz w:val="24"/>
      <w:szCs w:val="24"/>
    </w:rPr>
  </w:style>
  <w:style w:type="character" w:customStyle="1" w:styleId="59">
    <w:name w:val="Font Style18"/>
    <w:basedOn w:val="9"/>
    <w:qFormat/>
    <w:uiPriority w:val="99"/>
    <w:rPr>
      <w:rFonts w:hint="default" w:ascii="Times New Roman" w:hAnsi="Times New Roman" w:cs="Times New Roman"/>
      <w:sz w:val="18"/>
      <w:szCs w:val="18"/>
    </w:rPr>
  </w:style>
  <w:style w:type="table" w:customStyle="1" w:styleId="60">
    <w:name w:val="Table Grid142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1">
    <w:name w:val="Table Grid143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2">
    <w:name w:val="Font Style12"/>
    <w:basedOn w:val="9"/>
    <w:qFormat/>
    <w:uiPriority w:val="99"/>
    <w:rPr>
      <w:rFonts w:ascii="Times New Roman" w:hAnsi="Times New Roman" w:cs="Times New Roman"/>
      <w:b/>
      <w:bCs/>
      <w:i/>
      <w:iCs/>
      <w:sz w:val="24"/>
      <w:szCs w:val="24"/>
    </w:rPr>
  </w:style>
  <w:style w:type="paragraph" w:customStyle="1" w:styleId="63">
    <w:name w:val="Ta"/>
    <w:basedOn w:val="1"/>
    <w:qFormat/>
    <w:uiPriority w:val="99"/>
    <w:pPr>
      <w:widowControl w:val="0"/>
      <w:suppressAutoHyphens/>
      <w:autoSpaceDE w:val="0"/>
      <w:autoSpaceDN w:val="0"/>
      <w:adjustRightInd w:val="0"/>
      <w:spacing w:before="113" w:line="240" w:lineRule="atLeast"/>
      <w:textAlignment w:val="center"/>
    </w:pPr>
    <w:rPr>
      <w:rFonts w:ascii="Veljovic-Book" w:hAnsi="Veljovic-Book" w:cs="Veljovic-Book"/>
      <w:color w:val="000000"/>
      <w:sz w:val="20"/>
      <w:szCs w:val="20"/>
    </w:rPr>
  </w:style>
  <w:style w:type="table" w:customStyle="1" w:styleId="64">
    <w:name w:val="Table Grid111"/>
    <w:basedOn w:val="10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5">
    <w:name w:val="Table Grid112"/>
    <w:basedOn w:val="10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6">
    <w:name w:val="Font Style11"/>
    <w:basedOn w:val="9"/>
    <w:qFormat/>
    <w:uiPriority w:val="99"/>
    <w:rPr>
      <w:rFonts w:ascii="Calibri" w:hAnsi="Calibri" w:cs="Calibri"/>
      <w:sz w:val="22"/>
      <w:szCs w:val="22"/>
    </w:rPr>
  </w:style>
  <w:style w:type="paragraph" w:customStyle="1" w:styleId="67">
    <w:name w:val="Style2"/>
    <w:basedOn w:val="1"/>
    <w:qFormat/>
    <w:uiPriority w:val="99"/>
    <w:pPr>
      <w:widowControl w:val="0"/>
      <w:autoSpaceDE w:val="0"/>
      <w:autoSpaceDN w:val="0"/>
      <w:adjustRightInd w:val="0"/>
      <w:spacing w:after="0" w:line="312" w:lineRule="exact"/>
      <w:ind w:firstLine="734"/>
    </w:pPr>
    <w:rPr>
      <w:rFonts w:ascii="Times New Roman" w:hAnsi="Times New Roman" w:cs="Times New Roman"/>
      <w:sz w:val="24"/>
      <w:szCs w:val="24"/>
    </w:rPr>
  </w:style>
  <w:style w:type="paragraph" w:customStyle="1" w:styleId="68">
    <w:name w:val="Style5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69">
    <w:name w:val="Style6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70">
    <w:name w:val="Font Style13"/>
    <w:qFormat/>
    <w:uiPriority w:val="99"/>
    <w:rPr>
      <w:rFonts w:ascii="Times New Roman" w:hAnsi="Times New Roman" w:cs="Times New Roman"/>
      <w:spacing w:val="10"/>
      <w:sz w:val="20"/>
      <w:szCs w:val="20"/>
    </w:rPr>
  </w:style>
  <w:style w:type="character" w:customStyle="1" w:styleId="71">
    <w:name w:val="Font Style63"/>
    <w:qFormat/>
    <w:uiPriority w:val="99"/>
    <w:rPr>
      <w:rFonts w:ascii="Times New Roman" w:hAnsi="Times New Roman" w:cs="Times New Roman"/>
      <w:spacing w:val="20"/>
      <w:sz w:val="20"/>
      <w:szCs w:val="20"/>
    </w:rPr>
  </w:style>
  <w:style w:type="character" w:customStyle="1" w:styleId="72">
    <w:name w:val="Font Style60"/>
    <w:qFormat/>
    <w:uiPriority w:val="99"/>
    <w:rPr>
      <w:rFonts w:ascii="Times New Roman" w:hAnsi="Times New Roman" w:cs="Times New Roman"/>
      <w:b/>
      <w:bCs/>
      <w:sz w:val="20"/>
      <w:szCs w:val="20"/>
    </w:rPr>
  </w:style>
  <w:style w:type="character" w:customStyle="1" w:styleId="73">
    <w:name w:val="hgkelc"/>
    <w:basedOn w:val="9"/>
    <w:qFormat/>
    <w:uiPriority w:val="0"/>
  </w:style>
  <w:style w:type="paragraph" w:customStyle="1" w:styleId="74">
    <w:name w:val="Smart Maths"/>
    <w:basedOn w:val="29"/>
    <w:autoRedefine/>
    <w:qFormat/>
    <w:uiPriority w:val="0"/>
    <w:pPr>
      <w:spacing w:line="276" w:lineRule="auto"/>
      <w:jc w:val="center"/>
    </w:pPr>
    <w:rPr>
      <w:b/>
      <w:sz w:val="28"/>
      <w:szCs w:val="20"/>
      <w:lang w:val="en-GB"/>
    </w:rPr>
  </w:style>
  <w:style w:type="table" w:customStyle="1" w:styleId="75">
    <w:name w:val="Table Grid3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6">
    <w:name w:val="1"/>
    <w:basedOn w:val="10"/>
    <w:qFormat/>
    <w:uiPriority w:val="0"/>
    <w:pPr>
      <w:spacing w:line="256" w:lineRule="auto"/>
    </w:pPr>
    <w:rPr>
      <w:rFonts w:ascii="Calibri" w:hAnsi="Calibri" w:eastAsia="Calibri" w:cs="Calibri"/>
      <w:lang w:eastAsia="en-GB"/>
    </w:rPr>
    <w:tblPr>
      <w:tblCellMar>
        <w:left w:w="115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537</Words>
  <Characters>2824</Characters>
  <Lines>0</Lines>
  <Paragraphs>0</Paragraphs>
  <TotalTime>0</TotalTime>
  <ScaleCrop>false</ScaleCrop>
  <LinksUpToDate>false</LinksUpToDate>
  <CharactersWithSpaces>3548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2025-09-06T17:43:17Z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F418563E8547430B9B2A5EF8984EDA2A_13</vt:lpwstr>
  </property>
</Properties>
</file>